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3494" w14:textId="77777777" w:rsidR="003C5D4E" w:rsidRPr="0059371B" w:rsidRDefault="003C5D4E" w:rsidP="003C5D4E">
      <w:pPr>
        <w:jc w:val="center"/>
        <w:outlineLvl w:val="3"/>
        <w:rPr>
          <w:rFonts w:ascii="Arial" w:hAnsi="Arial" w:cs="Arial"/>
          <w:b/>
          <w:bCs/>
          <w:color w:val="000000"/>
        </w:rPr>
      </w:pPr>
      <w:r w:rsidRPr="0059371B">
        <w:rPr>
          <w:rFonts w:ascii="Arial" w:hAnsi="Arial" w:cs="Arial"/>
          <w:b/>
          <w:bCs/>
          <w:color w:val="000000"/>
        </w:rPr>
        <w:t>MD-715 - PART G</w:t>
      </w:r>
    </w:p>
    <w:p w14:paraId="0D3D04DC" w14:textId="77777777" w:rsidR="003C5D4E" w:rsidRPr="0059371B" w:rsidRDefault="003C5D4E" w:rsidP="003C5D4E">
      <w:pPr>
        <w:jc w:val="center"/>
        <w:outlineLvl w:val="3"/>
        <w:rPr>
          <w:rFonts w:ascii="Arial" w:hAnsi="Arial" w:cs="Arial"/>
          <w:b/>
          <w:bCs/>
          <w:color w:val="000000"/>
        </w:rPr>
      </w:pPr>
      <w:r w:rsidRPr="0059371B">
        <w:rPr>
          <w:rFonts w:ascii="Arial" w:hAnsi="Arial" w:cs="Arial"/>
          <w:b/>
          <w:bCs/>
          <w:color w:val="000000"/>
        </w:rPr>
        <w:t xml:space="preserve">Agency Self-Assessment Checklist   </w:t>
      </w:r>
    </w:p>
    <w:p w14:paraId="78F01F65" w14:textId="77777777" w:rsidR="003C5D4E" w:rsidRPr="0059371B" w:rsidRDefault="003C5D4E" w:rsidP="003C5D4E">
      <w:pPr>
        <w:outlineLvl w:val="3"/>
        <w:rPr>
          <w:rFonts w:ascii="Arial" w:hAnsi="Arial" w:cs="Arial"/>
          <w:bCs/>
          <w:color w:val="000000"/>
        </w:rPr>
      </w:pPr>
    </w:p>
    <w:p w14:paraId="2EF15DBA" w14:textId="77777777" w:rsidR="003C5D4E" w:rsidRPr="0059371B" w:rsidRDefault="003C5D4E" w:rsidP="003C5D4E">
      <w:pPr>
        <w:outlineLvl w:val="3"/>
        <w:rPr>
          <w:rFonts w:ascii="Arial" w:hAnsi="Arial" w:cs="Arial"/>
          <w:bCs/>
          <w:color w:val="000000"/>
        </w:rPr>
      </w:pPr>
      <w:r w:rsidRPr="0059371B">
        <w:rPr>
          <w:rFonts w:ascii="Arial" w:hAnsi="Arial" w:cs="Arial"/>
          <w:bCs/>
          <w:color w:val="000000"/>
        </w:rPr>
        <w:t>The Part G Self-Assessment Checklist is a</w:t>
      </w:r>
      <w:r w:rsidR="001C5BAA">
        <w:rPr>
          <w:rFonts w:ascii="Arial" w:hAnsi="Arial" w:cs="Arial"/>
          <w:bCs/>
          <w:color w:val="000000"/>
        </w:rPr>
        <w:t xml:space="preserve"> </w:t>
      </w:r>
      <w:r w:rsidRPr="0059371B">
        <w:rPr>
          <w:rFonts w:ascii="Arial" w:hAnsi="Arial" w:cs="Arial"/>
          <w:bCs/>
          <w:color w:val="000000"/>
        </w:rPr>
        <w:t>series of questions designed to provide federal agenc</w:t>
      </w:r>
      <w:r w:rsidR="001C5BAA">
        <w:rPr>
          <w:rFonts w:ascii="Arial" w:hAnsi="Arial" w:cs="Arial"/>
          <w:bCs/>
          <w:color w:val="000000"/>
        </w:rPr>
        <w:t xml:space="preserve">ies </w:t>
      </w:r>
      <w:r w:rsidR="00A03A5F">
        <w:rPr>
          <w:rFonts w:ascii="Arial" w:hAnsi="Arial" w:cs="Arial"/>
          <w:bCs/>
          <w:color w:val="000000"/>
        </w:rPr>
        <w:t xml:space="preserve">with </w:t>
      </w:r>
      <w:r w:rsidR="001C5BAA">
        <w:rPr>
          <w:rFonts w:ascii="Arial" w:hAnsi="Arial" w:cs="Arial"/>
          <w:bCs/>
          <w:color w:val="000000"/>
        </w:rPr>
        <w:t>an effective means for</w:t>
      </w:r>
      <w:r w:rsidRPr="0059371B">
        <w:rPr>
          <w:rFonts w:ascii="Arial" w:hAnsi="Arial" w:cs="Arial"/>
          <w:bCs/>
          <w:color w:val="000000"/>
        </w:rPr>
        <w:t xml:space="preserve"> </w:t>
      </w:r>
      <w:r w:rsidR="005E1452">
        <w:rPr>
          <w:rFonts w:ascii="Arial" w:hAnsi="Arial" w:cs="Arial"/>
          <w:bCs/>
          <w:color w:val="000000"/>
        </w:rPr>
        <w:t>conduct</w:t>
      </w:r>
      <w:r w:rsidR="001C5BAA">
        <w:rPr>
          <w:rFonts w:ascii="Arial" w:hAnsi="Arial" w:cs="Arial"/>
          <w:bCs/>
          <w:color w:val="000000"/>
        </w:rPr>
        <w:t>ing</w:t>
      </w:r>
      <w:r w:rsidR="005E1452" w:rsidRPr="0059371B">
        <w:rPr>
          <w:rFonts w:ascii="Arial" w:hAnsi="Arial" w:cs="Arial"/>
          <w:bCs/>
          <w:color w:val="000000"/>
        </w:rPr>
        <w:t xml:space="preserve"> the annual self-assessment required in Part F</w:t>
      </w:r>
      <w:r w:rsidR="001C5BAA">
        <w:rPr>
          <w:rFonts w:ascii="Arial" w:hAnsi="Arial" w:cs="Arial"/>
          <w:bCs/>
          <w:color w:val="000000"/>
        </w:rPr>
        <w:t xml:space="preserve"> of MD-715</w:t>
      </w:r>
      <w:r w:rsidR="005E1452">
        <w:rPr>
          <w:rFonts w:ascii="Arial" w:hAnsi="Arial" w:cs="Arial"/>
          <w:bCs/>
          <w:color w:val="000000"/>
        </w:rPr>
        <w:t xml:space="preserve">.  This self-assessment permits EEO Directors to </w:t>
      </w:r>
      <w:r w:rsidR="001C5BAA">
        <w:rPr>
          <w:rFonts w:ascii="Arial" w:hAnsi="Arial" w:cs="Arial"/>
          <w:bCs/>
          <w:color w:val="000000"/>
        </w:rPr>
        <w:t xml:space="preserve">recognize, and to </w:t>
      </w:r>
      <w:r w:rsidR="005E1452">
        <w:rPr>
          <w:rFonts w:ascii="Arial" w:hAnsi="Arial" w:cs="Arial"/>
          <w:bCs/>
          <w:color w:val="000000"/>
        </w:rPr>
        <w:t>highlight for their senior staff</w:t>
      </w:r>
      <w:r w:rsidR="001C5BAA">
        <w:rPr>
          <w:rFonts w:ascii="Arial" w:hAnsi="Arial" w:cs="Arial"/>
          <w:bCs/>
          <w:color w:val="000000"/>
        </w:rPr>
        <w:t>,</w:t>
      </w:r>
      <w:r w:rsidR="005E1452">
        <w:rPr>
          <w:rFonts w:ascii="Arial" w:hAnsi="Arial" w:cs="Arial"/>
          <w:bCs/>
          <w:color w:val="000000"/>
        </w:rPr>
        <w:t xml:space="preserve"> </w:t>
      </w:r>
      <w:r w:rsidR="00A03A5F">
        <w:rPr>
          <w:rFonts w:ascii="Arial" w:hAnsi="Arial" w:cs="Arial"/>
          <w:bCs/>
          <w:color w:val="000000"/>
        </w:rPr>
        <w:t>deficiencies</w:t>
      </w:r>
      <w:r w:rsidR="00EF3D89">
        <w:rPr>
          <w:rFonts w:ascii="Arial" w:hAnsi="Arial" w:cs="Arial"/>
          <w:bCs/>
          <w:color w:val="000000"/>
        </w:rPr>
        <w:t xml:space="preserve"> in their EEO program</w:t>
      </w:r>
      <w:r w:rsidR="00A03A5F">
        <w:rPr>
          <w:rFonts w:ascii="Arial" w:hAnsi="Arial" w:cs="Arial"/>
          <w:bCs/>
          <w:color w:val="000000"/>
        </w:rPr>
        <w:t xml:space="preserve"> </w:t>
      </w:r>
      <w:r w:rsidR="005E1452">
        <w:rPr>
          <w:rFonts w:ascii="Arial" w:hAnsi="Arial" w:cs="Arial"/>
          <w:bCs/>
          <w:color w:val="000000"/>
        </w:rPr>
        <w:t xml:space="preserve">that </w:t>
      </w:r>
      <w:r w:rsidR="00A03A5F">
        <w:rPr>
          <w:rFonts w:ascii="Arial" w:hAnsi="Arial" w:cs="Arial"/>
          <w:bCs/>
          <w:color w:val="000000"/>
        </w:rPr>
        <w:t xml:space="preserve">the agency </w:t>
      </w:r>
      <w:r w:rsidR="00EF3D89">
        <w:rPr>
          <w:rFonts w:ascii="Arial" w:hAnsi="Arial" w:cs="Arial"/>
          <w:bCs/>
          <w:color w:val="000000"/>
        </w:rPr>
        <w:t xml:space="preserve">must </w:t>
      </w:r>
      <w:r w:rsidR="005E1452">
        <w:rPr>
          <w:rFonts w:ascii="Arial" w:hAnsi="Arial" w:cs="Arial"/>
          <w:bCs/>
          <w:color w:val="000000"/>
        </w:rPr>
        <w:t>address</w:t>
      </w:r>
      <w:r w:rsidR="001C5BAA">
        <w:rPr>
          <w:rFonts w:ascii="Arial" w:hAnsi="Arial" w:cs="Arial"/>
          <w:bCs/>
          <w:color w:val="000000"/>
        </w:rPr>
        <w:t xml:space="preserve"> </w:t>
      </w:r>
      <w:r w:rsidR="005E1452">
        <w:rPr>
          <w:rFonts w:ascii="Arial" w:hAnsi="Arial" w:cs="Arial"/>
          <w:bCs/>
          <w:color w:val="000000"/>
        </w:rPr>
        <w:t xml:space="preserve">to </w:t>
      </w:r>
      <w:r w:rsidRPr="0059371B">
        <w:rPr>
          <w:rFonts w:ascii="Arial" w:hAnsi="Arial" w:cs="Arial"/>
          <w:bCs/>
          <w:color w:val="000000"/>
        </w:rPr>
        <w:t xml:space="preserve">comply with MD-715's </w:t>
      </w:r>
      <w:r w:rsidR="00A03A5F">
        <w:rPr>
          <w:rFonts w:ascii="Arial" w:hAnsi="Arial" w:cs="Arial"/>
          <w:bCs/>
          <w:color w:val="000000"/>
        </w:rPr>
        <w:t>requirements</w:t>
      </w:r>
      <w:r w:rsidR="005E1452">
        <w:rPr>
          <w:rFonts w:ascii="Arial" w:hAnsi="Arial" w:cs="Arial"/>
          <w:bCs/>
          <w:color w:val="000000"/>
        </w:rPr>
        <w:t>.</w:t>
      </w:r>
      <w:r w:rsidRPr="0059371B">
        <w:rPr>
          <w:rFonts w:ascii="Arial" w:hAnsi="Arial" w:cs="Arial"/>
          <w:bCs/>
          <w:color w:val="000000"/>
        </w:rPr>
        <w:t xml:space="preserve"> Nothing in Part G prevent</w:t>
      </w:r>
      <w:r w:rsidR="00A03A5F">
        <w:rPr>
          <w:rFonts w:ascii="Arial" w:hAnsi="Arial" w:cs="Arial"/>
          <w:bCs/>
          <w:color w:val="000000"/>
        </w:rPr>
        <w:t>s</w:t>
      </w:r>
      <w:r w:rsidRPr="0059371B">
        <w:rPr>
          <w:rFonts w:ascii="Arial" w:hAnsi="Arial" w:cs="Arial"/>
          <w:bCs/>
          <w:color w:val="000000"/>
        </w:rPr>
        <w:t xml:space="preserve"> agencies from establishing additional practices that exceed the requirements set forth in this checklist.</w:t>
      </w:r>
    </w:p>
    <w:p w14:paraId="7CA5821B" w14:textId="77777777" w:rsidR="003C5D4E" w:rsidRPr="0059371B" w:rsidRDefault="003C5D4E" w:rsidP="003C5D4E">
      <w:pPr>
        <w:outlineLvl w:val="3"/>
        <w:rPr>
          <w:rFonts w:ascii="Arial" w:hAnsi="Arial" w:cs="Arial"/>
          <w:bCs/>
          <w:color w:val="000000"/>
        </w:rPr>
      </w:pPr>
    </w:p>
    <w:p w14:paraId="747D4855" w14:textId="77777777" w:rsidR="003C5D4E" w:rsidRPr="0059371B" w:rsidRDefault="00EF3D89" w:rsidP="003C5D4E">
      <w:pPr>
        <w:outlineLvl w:val="3"/>
        <w:rPr>
          <w:rFonts w:ascii="Arial" w:hAnsi="Arial" w:cs="Arial"/>
          <w:bCs/>
          <w:color w:val="000000"/>
        </w:rPr>
      </w:pPr>
      <w:r>
        <w:rPr>
          <w:rFonts w:ascii="Arial" w:hAnsi="Arial" w:cs="Arial"/>
          <w:bCs/>
          <w:color w:val="000000"/>
        </w:rPr>
        <w:t>A</w:t>
      </w:r>
      <w:r w:rsidR="003C5D4E" w:rsidRPr="0059371B">
        <w:rPr>
          <w:rFonts w:ascii="Arial" w:hAnsi="Arial" w:cs="Arial"/>
          <w:bCs/>
          <w:color w:val="000000"/>
        </w:rPr>
        <w:t>ll agencies will be required to submit Part G to EEOC.  Although agencies need not submit documentation to support their Part G responses, they must maintain such documentation on file and make it available to EEOC upon request.</w:t>
      </w:r>
    </w:p>
    <w:p w14:paraId="054CCEE8" w14:textId="77777777" w:rsidR="003C5D4E" w:rsidRDefault="003C5D4E" w:rsidP="003C5D4E">
      <w:pPr>
        <w:outlineLvl w:val="3"/>
        <w:rPr>
          <w:rFonts w:ascii="Arial" w:hAnsi="Arial" w:cs="Arial"/>
          <w:bCs/>
          <w:color w:val="000000"/>
        </w:rPr>
      </w:pPr>
    </w:p>
    <w:p w14:paraId="6EAA4EA7" w14:textId="77777777" w:rsidR="00FC1847" w:rsidRDefault="00FC1847" w:rsidP="003C5D4E">
      <w:pPr>
        <w:outlineLvl w:val="3"/>
        <w:rPr>
          <w:rFonts w:ascii="Arial" w:hAnsi="Arial" w:cs="Arial"/>
          <w:bCs/>
          <w:color w:val="000000"/>
        </w:rPr>
      </w:pPr>
      <w:r>
        <w:rPr>
          <w:rFonts w:ascii="Arial" w:hAnsi="Arial" w:cs="Arial"/>
          <w:bCs/>
          <w:color w:val="000000"/>
        </w:rPr>
        <w:t xml:space="preserve">The Part G </w:t>
      </w:r>
      <w:r w:rsidR="00DA1D45">
        <w:rPr>
          <w:rFonts w:ascii="Arial" w:hAnsi="Arial" w:cs="Arial"/>
          <w:bCs/>
          <w:color w:val="000000"/>
        </w:rPr>
        <w:t xml:space="preserve">checklist </w:t>
      </w:r>
      <w:r w:rsidR="00BD4CD6">
        <w:rPr>
          <w:rFonts w:ascii="Arial" w:hAnsi="Arial" w:cs="Arial"/>
          <w:bCs/>
          <w:color w:val="000000"/>
        </w:rPr>
        <w:t>is</w:t>
      </w:r>
      <w:r w:rsidR="00930C83">
        <w:rPr>
          <w:rFonts w:ascii="Arial" w:hAnsi="Arial" w:cs="Arial"/>
          <w:bCs/>
          <w:color w:val="000000"/>
        </w:rPr>
        <w:t xml:space="preserve"> organized </w:t>
      </w:r>
      <w:r w:rsidR="00C902CE">
        <w:rPr>
          <w:rFonts w:ascii="Arial" w:hAnsi="Arial" w:cs="Arial"/>
          <w:bCs/>
          <w:color w:val="000000"/>
        </w:rPr>
        <w:t xml:space="preserve">to </w:t>
      </w:r>
      <w:r>
        <w:rPr>
          <w:rFonts w:ascii="Arial" w:hAnsi="Arial" w:cs="Arial"/>
          <w:bCs/>
          <w:color w:val="000000"/>
        </w:rPr>
        <w:t xml:space="preserve">track the </w:t>
      </w:r>
      <w:r w:rsidR="00C902CE">
        <w:rPr>
          <w:rFonts w:ascii="Arial" w:hAnsi="Arial" w:cs="Arial"/>
          <w:bCs/>
          <w:color w:val="000000"/>
        </w:rPr>
        <w:t xml:space="preserve">MD-715 </w:t>
      </w:r>
      <w:r>
        <w:rPr>
          <w:rFonts w:ascii="Arial" w:hAnsi="Arial" w:cs="Arial"/>
          <w:bCs/>
          <w:color w:val="000000"/>
        </w:rPr>
        <w:t>essential element</w:t>
      </w:r>
      <w:r w:rsidR="00C902CE">
        <w:rPr>
          <w:rFonts w:ascii="Arial" w:hAnsi="Arial" w:cs="Arial"/>
          <w:bCs/>
          <w:color w:val="000000"/>
        </w:rPr>
        <w:t>s</w:t>
      </w:r>
      <w:r>
        <w:rPr>
          <w:rFonts w:ascii="Arial" w:hAnsi="Arial" w:cs="Arial"/>
          <w:bCs/>
          <w:color w:val="000000"/>
        </w:rPr>
        <w:t>.</w:t>
      </w:r>
      <w:r w:rsidR="00C902CE">
        <w:rPr>
          <w:rFonts w:ascii="Arial" w:hAnsi="Arial" w:cs="Arial"/>
          <w:bCs/>
          <w:color w:val="000000"/>
        </w:rPr>
        <w:t xml:space="preserve">  As a result, a </w:t>
      </w:r>
      <w:r w:rsidR="00DA1D45">
        <w:rPr>
          <w:rFonts w:ascii="Arial" w:hAnsi="Arial" w:cs="Arial"/>
          <w:bCs/>
          <w:color w:val="000000"/>
        </w:rPr>
        <w:t>single substantive matter may</w:t>
      </w:r>
      <w:r w:rsidR="00C902CE">
        <w:rPr>
          <w:rFonts w:ascii="Arial" w:hAnsi="Arial" w:cs="Arial"/>
          <w:bCs/>
          <w:color w:val="000000"/>
        </w:rPr>
        <w:t xml:space="preserve"> appear in several different sections</w:t>
      </w:r>
      <w:r w:rsidR="008371AD">
        <w:rPr>
          <w:rFonts w:ascii="Arial" w:hAnsi="Arial" w:cs="Arial"/>
          <w:bCs/>
          <w:color w:val="000000"/>
        </w:rPr>
        <w:t>, but in different contexts</w:t>
      </w:r>
      <w:r w:rsidR="00C902CE">
        <w:rPr>
          <w:rFonts w:ascii="Arial" w:hAnsi="Arial" w:cs="Arial"/>
          <w:bCs/>
          <w:color w:val="000000"/>
        </w:rPr>
        <w:t>.</w:t>
      </w:r>
      <w:r>
        <w:rPr>
          <w:rFonts w:ascii="Arial" w:hAnsi="Arial" w:cs="Arial"/>
          <w:bCs/>
          <w:color w:val="000000"/>
        </w:rPr>
        <w:t xml:space="preserve"> </w:t>
      </w:r>
      <w:r w:rsidRPr="00FC1847">
        <w:rPr>
          <w:rFonts w:ascii="Arial" w:hAnsi="Arial" w:cs="Arial"/>
          <w:bCs/>
          <w:color w:val="000000"/>
        </w:rPr>
        <w:t xml:space="preserve"> </w:t>
      </w:r>
      <w:r>
        <w:rPr>
          <w:rFonts w:ascii="Arial" w:hAnsi="Arial" w:cs="Arial"/>
          <w:bCs/>
          <w:color w:val="000000"/>
        </w:rPr>
        <w:t xml:space="preserve">For example, </w:t>
      </w:r>
      <w:r w:rsidR="00C902CE">
        <w:rPr>
          <w:rFonts w:ascii="Arial" w:hAnsi="Arial" w:cs="Arial"/>
          <w:bCs/>
          <w:color w:val="000000"/>
        </w:rPr>
        <w:t xml:space="preserve">questions about </w:t>
      </w:r>
      <w:r>
        <w:rPr>
          <w:rFonts w:ascii="Arial" w:hAnsi="Arial" w:cs="Arial"/>
          <w:bCs/>
          <w:color w:val="000000"/>
        </w:rPr>
        <w:t>establish</w:t>
      </w:r>
      <w:r w:rsidR="00C902CE">
        <w:rPr>
          <w:rFonts w:ascii="Arial" w:hAnsi="Arial" w:cs="Arial"/>
          <w:bCs/>
          <w:color w:val="000000"/>
        </w:rPr>
        <w:t>ing</w:t>
      </w:r>
      <w:r>
        <w:rPr>
          <w:rFonts w:ascii="Arial" w:hAnsi="Arial" w:cs="Arial"/>
          <w:bCs/>
          <w:color w:val="000000"/>
        </w:rPr>
        <w:t xml:space="preserve"> an anti-harassment </w:t>
      </w:r>
      <w:r w:rsidR="0051189F">
        <w:rPr>
          <w:rFonts w:ascii="Arial" w:hAnsi="Arial" w:cs="Arial"/>
          <w:bCs/>
          <w:color w:val="000000"/>
        </w:rPr>
        <w:t>policy</w:t>
      </w:r>
      <w:r w:rsidR="00C902CE">
        <w:rPr>
          <w:rFonts w:ascii="Arial" w:hAnsi="Arial" w:cs="Arial"/>
          <w:bCs/>
          <w:color w:val="000000"/>
        </w:rPr>
        <w:t xml:space="preserve"> fall</w:t>
      </w:r>
      <w:r w:rsidR="008371AD">
        <w:rPr>
          <w:rFonts w:ascii="Arial" w:hAnsi="Arial" w:cs="Arial"/>
          <w:bCs/>
          <w:color w:val="000000"/>
        </w:rPr>
        <w:t xml:space="preserve"> within</w:t>
      </w:r>
      <w:r w:rsidR="00C902CE">
        <w:rPr>
          <w:rFonts w:ascii="Arial" w:hAnsi="Arial" w:cs="Arial"/>
          <w:bCs/>
          <w:color w:val="000000"/>
        </w:rPr>
        <w:t xml:space="preserve"> </w:t>
      </w:r>
      <w:r w:rsidR="008371AD">
        <w:rPr>
          <w:rFonts w:ascii="Arial" w:hAnsi="Arial" w:cs="Arial"/>
          <w:bCs/>
          <w:color w:val="000000"/>
        </w:rPr>
        <w:t>E</w:t>
      </w:r>
      <w:r>
        <w:rPr>
          <w:rFonts w:ascii="Arial" w:hAnsi="Arial" w:cs="Arial"/>
          <w:bCs/>
          <w:color w:val="000000"/>
        </w:rPr>
        <w:t>lement C</w:t>
      </w:r>
      <w:r w:rsidR="00DE3055">
        <w:rPr>
          <w:rFonts w:ascii="Arial" w:hAnsi="Arial" w:cs="Arial"/>
          <w:bCs/>
          <w:color w:val="000000"/>
        </w:rPr>
        <w:t xml:space="preserve"> (Management and Program Accountability)</w:t>
      </w:r>
      <w:r w:rsidR="008371AD">
        <w:rPr>
          <w:rFonts w:ascii="Arial" w:hAnsi="Arial" w:cs="Arial"/>
          <w:bCs/>
          <w:color w:val="000000"/>
        </w:rPr>
        <w:t>, while questions about providing training under the anti-harassment policy are found in E</w:t>
      </w:r>
      <w:r>
        <w:rPr>
          <w:rFonts w:ascii="Arial" w:hAnsi="Arial" w:cs="Arial"/>
          <w:bCs/>
          <w:color w:val="000000"/>
        </w:rPr>
        <w:t xml:space="preserve">lement </w:t>
      </w:r>
      <w:r w:rsidR="004B5C1E">
        <w:rPr>
          <w:rFonts w:ascii="Arial" w:hAnsi="Arial" w:cs="Arial"/>
          <w:bCs/>
          <w:color w:val="000000"/>
        </w:rPr>
        <w:t>A</w:t>
      </w:r>
      <w:r w:rsidR="00DE3055">
        <w:rPr>
          <w:rFonts w:ascii="Arial" w:hAnsi="Arial" w:cs="Arial"/>
          <w:bCs/>
          <w:color w:val="000000"/>
        </w:rPr>
        <w:t xml:space="preserve"> (</w:t>
      </w:r>
      <w:r w:rsidR="004B5C1E">
        <w:rPr>
          <w:rFonts w:ascii="Arial" w:hAnsi="Arial" w:cs="Arial"/>
          <w:bCs/>
          <w:color w:val="000000"/>
        </w:rPr>
        <w:t>Demonstrated Commitment from Agency Leadership</w:t>
      </w:r>
      <w:r w:rsidR="00DE3055">
        <w:rPr>
          <w:rFonts w:ascii="Arial" w:hAnsi="Arial" w:cs="Arial"/>
          <w:bCs/>
          <w:color w:val="000000"/>
        </w:rPr>
        <w:t>)</w:t>
      </w:r>
      <w:r>
        <w:rPr>
          <w:rFonts w:ascii="Arial" w:hAnsi="Arial" w:cs="Arial"/>
          <w:bCs/>
          <w:color w:val="000000"/>
        </w:rPr>
        <w:t xml:space="preserve">.  </w:t>
      </w:r>
    </w:p>
    <w:p w14:paraId="16985B99" w14:textId="77777777" w:rsidR="00FC1847" w:rsidRPr="0059371B" w:rsidRDefault="00FC1847" w:rsidP="003C5D4E">
      <w:pPr>
        <w:outlineLvl w:val="3"/>
        <w:rPr>
          <w:rFonts w:ascii="Arial" w:hAnsi="Arial" w:cs="Arial"/>
          <w:bCs/>
          <w:color w:val="000000"/>
        </w:rPr>
      </w:pPr>
      <w:r>
        <w:rPr>
          <w:rFonts w:ascii="Arial" w:hAnsi="Arial" w:cs="Arial"/>
          <w:bCs/>
          <w:color w:val="000000"/>
        </w:rPr>
        <w:t xml:space="preserve"> </w:t>
      </w:r>
    </w:p>
    <w:p w14:paraId="6DFECB08" w14:textId="77777777" w:rsidR="003C5D4E" w:rsidRPr="0059371B" w:rsidRDefault="003C5D4E" w:rsidP="003C5D4E">
      <w:pPr>
        <w:outlineLvl w:val="3"/>
        <w:rPr>
          <w:rFonts w:ascii="Arial" w:hAnsi="Arial" w:cs="Arial"/>
          <w:bCs/>
          <w:color w:val="000000"/>
        </w:rPr>
      </w:pPr>
      <w:r w:rsidRPr="0059371B">
        <w:rPr>
          <w:rFonts w:ascii="Arial" w:hAnsi="Arial" w:cs="Arial"/>
          <w:bCs/>
          <w:color w:val="000000"/>
        </w:rPr>
        <w:t xml:space="preserve">For each </w:t>
      </w:r>
      <w:r w:rsidR="00DA1D45">
        <w:rPr>
          <w:rFonts w:ascii="Arial" w:hAnsi="Arial" w:cs="Arial"/>
          <w:bCs/>
          <w:color w:val="000000"/>
        </w:rPr>
        <w:t xml:space="preserve">MD-715 </w:t>
      </w:r>
      <w:r w:rsidRPr="0059371B">
        <w:rPr>
          <w:rFonts w:ascii="Arial" w:hAnsi="Arial" w:cs="Arial"/>
          <w:bCs/>
          <w:color w:val="000000"/>
        </w:rPr>
        <w:t xml:space="preserve">essential element, the </w:t>
      </w:r>
      <w:r w:rsidR="00DA1D45">
        <w:rPr>
          <w:rFonts w:ascii="Arial" w:hAnsi="Arial" w:cs="Arial"/>
          <w:bCs/>
          <w:color w:val="000000"/>
        </w:rPr>
        <w:t xml:space="preserve">Part G </w:t>
      </w:r>
      <w:r w:rsidRPr="0059371B">
        <w:rPr>
          <w:rFonts w:ascii="Arial" w:hAnsi="Arial" w:cs="Arial"/>
          <w:bCs/>
          <w:color w:val="000000"/>
        </w:rPr>
        <w:t>checklist provides a series of "compliance indicators." Each compliance indicator</w:t>
      </w:r>
      <w:r w:rsidR="00BB1009">
        <w:rPr>
          <w:rFonts w:ascii="Arial" w:hAnsi="Arial" w:cs="Arial"/>
          <w:bCs/>
          <w:color w:val="000000"/>
        </w:rPr>
        <w:t>, in turn,</w:t>
      </w:r>
      <w:r w:rsidRPr="0059371B">
        <w:rPr>
          <w:rFonts w:ascii="Arial" w:hAnsi="Arial" w:cs="Arial"/>
          <w:bCs/>
          <w:color w:val="000000"/>
        </w:rPr>
        <w:t xml:space="preserve"> contains a series of </w:t>
      </w:r>
      <w:r w:rsidR="00B31BFC">
        <w:rPr>
          <w:rFonts w:ascii="Arial" w:hAnsi="Arial" w:cs="Arial"/>
          <w:bCs/>
          <w:color w:val="000000"/>
        </w:rPr>
        <w:t>“</w:t>
      </w:r>
      <w:r w:rsidRPr="0059371B">
        <w:rPr>
          <w:rFonts w:ascii="Arial" w:hAnsi="Arial" w:cs="Arial"/>
          <w:bCs/>
          <w:color w:val="000000"/>
        </w:rPr>
        <w:t>yes/no</w:t>
      </w:r>
      <w:r w:rsidR="00B31BFC">
        <w:rPr>
          <w:rFonts w:ascii="Arial" w:hAnsi="Arial" w:cs="Arial"/>
          <w:bCs/>
          <w:color w:val="000000"/>
        </w:rPr>
        <w:t>”</w:t>
      </w:r>
      <w:r w:rsidRPr="0059371B">
        <w:rPr>
          <w:rFonts w:ascii="Arial" w:hAnsi="Arial" w:cs="Arial"/>
          <w:bCs/>
          <w:color w:val="000000"/>
        </w:rPr>
        <w:t xml:space="preserve"> questions</w:t>
      </w:r>
      <w:r w:rsidR="00DA1D45">
        <w:rPr>
          <w:rFonts w:ascii="Arial" w:hAnsi="Arial" w:cs="Arial"/>
          <w:bCs/>
          <w:color w:val="000000"/>
        </w:rPr>
        <w:t xml:space="preserve">, </w:t>
      </w:r>
      <w:r w:rsidR="00BD4CD6">
        <w:rPr>
          <w:rFonts w:ascii="Arial" w:hAnsi="Arial" w:cs="Arial"/>
          <w:bCs/>
          <w:color w:val="000000"/>
        </w:rPr>
        <w:t>called</w:t>
      </w:r>
      <w:r w:rsidR="00DA1D45">
        <w:rPr>
          <w:rFonts w:ascii="Arial" w:hAnsi="Arial" w:cs="Arial"/>
          <w:bCs/>
          <w:color w:val="000000"/>
        </w:rPr>
        <w:t xml:space="preserve"> “measures</w:t>
      </w:r>
      <w:r w:rsidRPr="0059371B">
        <w:rPr>
          <w:rFonts w:ascii="Arial" w:hAnsi="Arial" w:cs="Arial"/>
          <w:bCs/>
          <w:color w:val="000000"/>
        </w:rPr>
        <w:t>.</w:t>
      </w:r>
      <w:r w:rsidR="00DA1D45">
        <w:rPr>
          <w:rFonts w:ascii="Arial" w:hAnsi="Arial" w:cs="Arial"/>
          <w:bCs/>
          <w:color w:val="000000"/>
        </w:rPr>
        <w:t>”</w:t>
      </w:r>
      <w:r w:rsidRPr="0059371B">
        <w:rPr>
          <w:rFonts w:ascii="Arial" w:hAnsi="Arial" w:cs="Arial"/>
          <w:bCs/>
          <w:color w:val="000000"/>
        </w:rPr>
        <w:t xml:space="preserve">  To the right of the measures, there are two columns</w:t>
      </w:r>
      <w:r w:rsidR="00BB1009">
        <w:rPr>
          <w:rFonts w:ascii="Arial" w:hAnsi="Arial" w:cs="Arial"/>
          <w:bCs/>
          <w:color w:val="000000"/>
        </w:rPr>
        <w:t>, one for</w:t>
      </w:r>
      <w:r w:rsidRPr="0059371B">
        <w:rPr>
          <w:rFonts w:ascii="Arial" w:hAnsi="Arial" w:cs="Arial"/>
          <w:bCs/>
          <w:color w:val="000000"/>
        </w:rPr>
        <w:t xml:space="preserve"> the agency to answer</w:t>
      </w:r>
      <w:r w:rsidR="00BB1009">
        <w:rPr>
          <w:rFonts w:ascii="Arial" w:hAnsi="Arial" w:cs="Arial"/>
          <w:bCs/>
          <w:color w:val="000000"/>
        </w:rPr>
        <w:t xml:space="preserve"> the measure with</w:t>
      </w:r>
      <w:r w:rsidRPr="0059371B">
        <w:rPr>
          <w:rFonts w:ascii="Arial" w:hAnsi="Arial" w:cs="Arial"/>
          <w:bCs/>
          <w:color w:val="000000"/>
        </w:rPr>
        <w:t xml:space="preserve"> "Yes", "No", or "NA</w:t>
      </w:r>
      <w:r w:rsidR="00DA1D45">
        <w:rPr>
          <w:rFonts w:ascii="Arial" w:hAnsi="Arial" w:cs="Arial"/>
          <w:bCs/>
          <w:color w:val="000000"/>
        </w:rPr>
        <w:t>;</w:t>
      </w:r>
      <w:r w:rsidRPr="0059371B">
        <w:rPr>
          <w:rFonts w:ascii="Arial" w:hAnsi="Arial" w:cs="Arial"/>
          <w:bCs/>
          <w:color w:val="000000"/>
        </w:rPr>
        <w:t>"</w:t>
      </w:r>
      <w:r w:rsidR="00BB1009">
        <w:rPr>
          <w:rFonts w:ascii="Arial" w:hAnsi="Arial" w:cs="Arial"/>
          <w:bCs/>
          <w:color w:val="000000"/>
        </w:rPr>
        <w:t xml:space="preserve"> and the second column </w:t>
      </w:r>
      <w:r w:rsidR="00DA1D45">
        <w:rPr>
          <w:rFonts w:ascii="Arial" w:hAnsi="Arial" w:cs="Arial"/>
          <w:bCs/>
          <w:color w:val="000000"/>
        </w:rPr>
        <w:t>for the agency to provide “comments”, if necessary</w:t>
      </w:r>
      <w:r w:rsidRPr="0059371B">
        <w:rPr>
          <w:rFonts w:ascii="Arial" w:hAnsi="Arial" w:cs="Arial"/>
          <w:bCs/>
          <w:color w:val="000000"/>
        </w:rPr>
        <w:t>.</w:t>
      </w:r>
      <w:r w:rsidR="00BD4CD6">
        <w:rPr>
          <w:rFonts w:ascii="Arial" w:hAnsi="Arial" w:cs="Arial"/>
          <w:bCs/>
          <w:color w:val="000000"/>
        </w:rPr>
        <w:t xml:space="preserve">  Agencies should briefly explain any “N/A” answer in the comments.</w:t>
      </w:r>
      <w:r w:rsidRPr="0059371B">
        <w:rPr>
          <w:rFonts w:ascii="Arial" w:hAnsi="Arial" w:cs="Arial"/>
          <w:bCs/>
          <w:color w:val="000000"/>
        </w:rPr>
        <w:t xml:space="preserve">  For example, many of the sub-component agencies are not responsible for issuing final agency decisions (FAD</w:t>
      </w:r>
      <w:r w:rsidR="00BD4CD6">
        <w:rPr>
          <w:rFonts w:ascii="Arial" w:hAnsi="Arial" w:cs="Arial"/>
          <w:bCs/>
          <w:color w:val="000000"/>
        </w:rPr>
        <w:t>s</w:t>
      </w:r>
      <w:r w:rsidRPr="0059371B">
        <w:rPr>
          <w:rFonts w:ascii="Arial" w:hAnsi="Arial" w:cs="Arial"/>
          <w:bCs/>
          <w:color w:val="000000"/>
        </w:rPr>
        <w:t>) in the EEO complaint process, so</w:t>
      </w:r>
      <w:r w:rsidR="00BB1009">
        <w:rPr>
          <w:rFonts w:ascii="Arial" w:hAnsi="Arial" w:cs="Arial"/>
          <w:bCs/>
          <w:color w:val="000000"/>
        </w:rPr>
        <w:t xml:space="preserve"> it may answer question</w:t>
      </w:r>
      <w:r w:rsidR="00BD4CD6">
        <w:rPr>
          <w:rFonts w:ascii="Arial" w:hAnsi="Arial" w:cs="Arial"/>
          <w:bCs/>
          <w:color w:val="000000"/>
        </w:rPr>
        <w:t xml:space="preserve">s about FAD </w:t>
      </w:r>
      <w:r w:rsidRPr="0059371B">
        <w:rPr>
          <w:rFonts w:ascii="Arial" w:hAnsi="Arial" w:cs="Arial"/>
          <w:bCs/>
          <w:color w:val="000000"/>
        </w:rPr>
        <w:t xml:space="preserve">timeliness </w:t>
      </w:r>
      <w:r w:rsidR="00BD4CD6">
        <w:rPr>
          <w:rFonts w:ascii="Arial" w:hAnsi="Arial" w:cs="Arial"/>
          <w:bCs/>
          <w:color w:val="000000"/>
        </w:rPr>
        <w:t xml:space="preserve">with </w:t>
      </w:r>
      <w:r w:rsidRPr="0059371B">
        <w:rPr>
          <w:rFonts w:ascii="Arial" w:hAnsi="Arial" w:cs="Arial"/>
          <w:bCs/>
          <w:color w:val="000000"/>
        </w:rPr>
        <w:t>"NA" and explain in the comments column</w:t>
      </w:r>
      <w:r w:rsidR="00BB1009">
        <w:rPr>
          <w:rFonts w:ascii="Arial" w:hAnsi="Arial" w:cs="Arial"/>
          <w:bCs/>
          <w:color w:val="000000"/>
        </w:rPr>
        <w:t xml:space="preserve"> that the parent agency drafts all FADs</w:t>
      </w:r>
      <w:r w:rsidRPr="0059371B">
        <w:rPr>
          <w:rFonts w:ascii="Arial" w:hAnsi="Arial" w:cs="Arial"/>
          <w:bCs/>
          <w:color w:val="000000"/>
        </w:rPr>
        <w:t>.</w:t>
      </w:r>
    </w:p>
    <w:p w14:paraId="62BFD290" w14:textId="77777777" w:rsidR="003C5D4E" w:rsidRPr="0059371B" w:rsidRDefault="003C5D4E" w:rsidP="003C5D4E">
      <w:pPr>
        <w:outlineLvl w:val="3"/>
        <w:rPr>
          <w:rFonts w:ascii="Arial" w:hAnsi="Arial" w:cs="Arial"/>
          <w:bCs/>
          <w:color w:val="000000"/>
        </w:rPr>
      </w:pPr>
    </w:p>
    <w:p w14:paraId="73FDC470" w14:textId="77777777" w:rsidR="003C5D4E" w:rsidRPr="00CF1F27" w:rsidRDefault="0003718A" w:rsidP="003C5D4E">
      <w:pPr>
        <w:outlineLvl w:val="3"/>
        <w:rPr>
          <w:rFonts w:ascii="Times New Roman" w:hAnsi="Times New Roman"/>
          <w:sz w:val="17"/>
          <w:szCs w:val="17"/>
        </w:rPr>
      </w:pPr>
      <w:r>
        <w:rPr>
          <w:rFonts w:ascii="Arial" w:hAnsi="Arial" w:cs="Arial"/>
          <w:bCs/>
          <w:color w:val="000000"/>
        </w:rPr>
        <w:t xml:space="preserve"> </w:t>
      </w:r>
      <w:r w:rsidR="003C5D4E" w:rsidRPr="0059371B">
        <w:rPr>
          <w:rFonts w:ascii="Arial" w:hAnsi="Arial" w:cs="Arial"/>
          <w:bCs/>
          <w:color w:val="000000"/>
        </w:rPr>
        <w:t xml:space="preserve">A "No" response </w:t>
      </w:r>
      <w:r w:rsidR="00BB1009">
        <w:rPr>
          <w:rFonts w:ascii="Arial" w:hAnsi="Arial" w:cs="Arial"/>
          <w:bCs/>
          <w:color w:val="000000"/>
        </w:rPr>
        <w:t xml:space="preserve">to any measure </w:t>
      </w:r>
      <w:r w:rsidR="003C5D4E" w:rsidRPr="0059371B">
        <w:rPr>
          <w:rFonts w:ascii="Arial" w:hAnsi="Arial" w:cs="Arial"/>
          <w:bCs/>
          <w:color w:val="000000"/>
        </w:rPr>
        <w:t xml:space="preserve">in Part G </w:t>
      </w:r>
      <w:r w:rsidR="00BB1009">
        <w:rPr>
          <w:rFonts w:ascii="Arial" w:hAnsi="Arial" w:cs="Arial"/>
          <w:bCs/>
          <w:color w:val="000000"/>
        </w:rPr>
        <w:t xml:space="preserve">is </w:t>
      </w:r>
      <w:r w:rsidR="003C5D4E" w:rsidRPr="0059371B">
        <w:rPr>
          <w:rFonts w:ascii="Arial" w:hAnsi="Arial" w:cs="Arial"/>
          <w:bCs/>
          <w:color w:val="000000"/>
        </w:rPr>
        <w:t xml:space="preserve">a program deficiency.  For each such "No" response, an agency </w:t>
      </w:r>
      <w:r w:rsidR="0083217D">
        <w:rPr>
          <w:rFonts w:ascii="Arial" w:hAnsi="Arial" w:cs="Arial"/>
          <w:bCs/>
          <w:color w:val="000000"/>
        </w:rPr>
        <w:t>will be required in Part H to identify</w:t>
      </w:r>
      <w:r w:rsidR="0083217D" w:rsidRPr="0059371B">
        <w:rPr>
          <w:rFonts w:ascii="Arial" w:hAnsi="Arial" w:cs="Arial"/>
          <w:bCs/>
          <w:color w:val="000000"/>
        </w:rPr>
        <w:t xml:space="preserve"> </w:t>
      </w:r>
      <w:r w:rsidR="003C5D4E" w:rsidRPr="0059371B">
        <w:rPr>
          <w:rFonts w:ascii="Arial" w:hAnsi="Arial" w:cs="Arial"/>
          <w:bCs/>
          <w:color w:val="000000"/>
        </w:rPr>
        <w:t xml:space="preserve">a plan </w:t>
      </w:r>
      <w:r w:rsidR="0083217D">
        <w:rPr>
          <w:rFonts w:ascii="Arial" w:hAnsi="Arial" w:cs="Arial"/>
          <w:bCs/>
          <w:color w:val="000000"/>
        </w:rPr>
        <w:t>for</w:t>
      </w:r>
      <w:r w:rsidR="003C5D4E" w:rsidRPr="0059371B">
        <w:rPr>
          <w:rFonts w:ascii="Arial" w:hAnsi="Arial" w:cs="Arial"/>
          <w:bCs/>
          <w:color w:val="000000"/>
        </w:rPr>
        <w:t xml:space="preserve"> correct</w:t>
      </w:r>
      <w:r w:rsidR="0083217D">
        <w:rPr>
          <w:rFonts w:ascii="Arial" w:hAnsi="Arial" w:cs="Arial"/>
          <w:bCs/>
          <w:color w:val="000000"/>
        </w:rPr>
        <w:t>ing</w:t>
      </w:r>
      <w:r w:rsidR="003C5D4E" w:rsidRPr="0059371B">
        <w:rPr>
          <w:rFonts w:ascii="Arial" w:hAnsi="Arial" w:cs="Arial"/>
          <w:bCs/>
          <w:color w:val="000000"/>
        </w:rPr>
        <w:t xml:space="preserve"> the identified deficiency.  </w:t>
      </w:r>
      <w:r w:rsidR="005F4375">
        <w:rPr>
          <w:rFonts w:ascii="Arial" w:hAnsi="Arial" w:cs="Arial"/>
          <w:bCs/>
          <w:color w:val="000000"/>
        </w:rPr>
        <w:t>If one or more sub-components answer “No” to a particular question, the agency-wide</w:t>
      </w:r>
      <w:r w:rsidR="00BB1009">
        <w:rPr>
          <w:rFonts w:ascii="Arial" w:hAnsi="Arial" w:cs="Arial"/>
          <w:bCs/>
          <w:color w:val="000000"/>
        </w:rPr>
        <w:t>/parent agency’s</w:t>
      </w:r>
      <w:r w:rsidR="005F4375">
        <w:rPr>
          <w:rFonts w:ascii="Arial" w:hAnsi="Arial" w:cs="Arial"/>
          <w:bCs/>
          <w:color w:val="000000"/>
        </w:rPr>
        <w:t xml:space="preserve"> report should also include that “No” response.</w:t>
      </w:r>
    </w:p>
    <w:p w14:paraId="6965ECA1" w14:textId="77777777" w:rsidR="003C5D4E" w:rsidRPr="000F7FAE" w:rsidRDefault="003C5D4E">
      <w:pPr>
        <w:rPr>
          <w:rFonts w:ascii="Times New Roman" w:hAnsi="Times New Roman"/>
          <w:sz w:val="17"/>
          <w:szCs w:val="17"/>
        </w:rPr>
        <w:sectPr w:rsidR="003C5D4E" w:rsidRPr="000F7FAE" w:rsidSect="00F72870">
          <w:headerReference w:type="default" r:id="rId11"/>
          <w:footerReference w:type="even" r:id="rId12"/>
          <w:footerReference w:type="default" r:id="rId13"/>
          <w:pgSz w:w="12240" w:h="15840"/>
          <w:pgMar w:top="864" w:right="1008" w:bottom="1008" w:left="1008" w:header="720" w:footer="720" w:gutter="0"/>
          <w:cols w:space="720"/>
        </w:sectPr>
      </w:pPr>
    </w:p>
    <w:p w14:paraId="0633C4B8" w14:textId="77777777" w:rsidR="003C5D4E" w:rsidRPr="000F7FAE" w:rsidRDefault="003C5D4E">
      <w:pPr>
        <w:rPr>
          <w:rFonts w:ascii="Times New Roman" w:hAnsi="Times New Roman"/>
          <w:b/>
          <w:bCs/>
          <w:color w:val="000000"/>
          <w:sz w:val="20"/>
          <w:szCs w:val="20"/>
        </w:rPr>
      </w:pPr>
    </w:p>
    <w:p w14:paraId="0B0E6D5C" w14:textId="77777777" w:rsidR="003C5D4E" w:rsidRPr="000F7FAE" w:rsidRDefault="003C5D4E" w:rsidP="003C5D4E">
      <w:pPr>
        <w:jc w:val="center"/>
        <w:outlineLvl w:val="3"/>
        <w:rPr>
          <w:rFonts w:ascii="Times New Roman" w:hAnsi="Times New Roman"/>
          <w:b/>
          <w:sz w:val="28"/>
          <w:szCs w:val="28"/>
        </w:rPr>
      </w:pPr>
      <w:r w:rsidRPr="000F7FAE">
        <w:rPr>
          <w:rFonts w:ascii="Times New Roman" w:hAnsi="Times New Roman"/>
          <w:b/>
          <w:sz w:val="28"/>
          <w:szCs w:val="28"/>
        </w:rPr>
        <w:t>MD-715 - PART G</w:t>
      </w:r>
    </w:p>
    <w:p w14:paraId="438623D6" w14:textId="77777777" w:rsidR="003C5D4E" w:rsidRPr="008C4E5C" w:rsidRDefault="003C5D4E" w:rsidP="003C5D4E">
      <w:pPr>
        <w:jc w:val="center"/>
        <w:outlineLvl w:val="3"/>
        <w:rPr>
          <w:rFonts w:ascii="Arial" w:hAnsi="Arial" w:cs="Arial"/>
          <w:b/>
          <w:sz w:val="28"/>
          <w:szCs w:val="28"/>
        </w:rPr>
      </w:pPr>
      <w:r w:rsidRPr="008C4E5C">
        <w:rPr>
          <w:rFonts w:ascii="Arial" w:hAnsi="Arial" w:cs="Arial"/>
          <w:b/>
          <w:sz w:val="28"/>
          <w:szCs w:val="28"/>
        </w:rPr>
        <w:t>Agency Self-Assessment Checklist</w:t>
      </w:r>
    </w:p>
    <w:p w14:paraId="0C19922D" w14:textId="77777777" w:rsidR="003C5D4E" w:rsidRPr="008C4E5C" w:rsidRDefault="003C5D4E">
      <w:pPr>
        <w:rPr>
          <w:rFonts w:ascii="Arial" w:hAnsi="Arial" w:cs="Arial"/>
          <w:b/>
          <w:bCs/>
          <w:color w:val="000000"/>
          <w:sz w:val="20"/>
          <w:szCs w:val="20"/>
        </w:rPr>
      </w:pPr>
    </w:p>
    <w:p w14:paraId="4C097C1F" w14:textId="77777777" w:rsidR="003C5D4E" w:rsidRPr="008C4E5C" w:rsidRDefault="003C5D4E">
      <w:pPr>
        <w:rPr>
          <w:rFonts w:ascii="Arial" w:hAnsi="Arial" w:cs="Arial"/>
          <w:sz w:val="17"/>
          <w:szCs w:val="17"/>
        </w:rPr>
      </w:pPr>
    </w:p>
    <w:tbl>
      <w:tblPr>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6660"/>
        <w:gridCol w:w="1620"/>
        <w:gridCol w:w="2250"/>
        <w:gridCol w:w="2250"/>
      </w:tblGrid>
      <w:tr w:rsidR="00EA1A52" w:rsidRPr="008C4E5C" w14:paraId="4438341B" w14:textId="77777777" w:rsidTr="00BA5F9A">
        <w:tc>
          <w:tcPr>
            <w:tcW w:w="14598" w:type="dxa"/>
            <w:gridSpan w:val="5"/>
            <w:shd w:val="clear" w:color="auto" w:fill="auto"/>
          </w:tcPr>
          <w:p w14:paraId="22EB9ECF" w14:textId="77777777" w:rsidR="00EA1A52" w:rsidRPr="008C4E5C" w:rsidRDefault="00EA1A52" w:rsidP="00BA5F9A">
            <w:pPr>
              <w:jc w:val="center"/>
              <w:rPr>
                <w:rFonts w:ascii="Arial" w:hAnsi="Arial" w:cs="Arial"/>
                <w:b/>
                <w:bCs/>
              </w:rPr>
            </w:pPr>
            <w:r w:rsidRPr="008C4E5C">
              <w:rPr>
                <w:rFonts w:ascii="Arial" w:hAnsi="Arial" w:cs="Arial"/>
                <w:b/>
                <w:bCs/>
              </w:rPr>
              <w:t xml:space="preserve">Essential Element A: </w:t>
            </w:r>
            <w:r w:rsidRPr="008C4E5C">
              <w:rPr>
                <w:rFonts w:ascii="Arial" w:hAnsi="Arial" w:cs="Arial"/>
                <w:b/>
                <w:bCs/>
                <w:smallCaps/>
              </w:rPr>
              <w:t>Demonstrated Commitment From agency Leadership</w:t>
            </w:r>
            <w:r w:rsidRPr="008C4E5C">
              <w:rPr>
                <w:rFonts w:ascii="Arial" w:hAnsi="Arial" w:cs="Arial"/>
                <w:b/>
                <w:bCs/>
              </w:rPr>
              <w:br/>
              <w:t>This element requires the agency head to communicate a commitment to equal employment opportunity and a discrimination-free workplace.</w:t>
            </w:r>
          </w:p>
        </w:tc>
      </w:tr>
      <w:tr w:rsidR="00EA1A52" w:rsidRPr="008C4E5C" w14:paraId="49DB868D" w14:textId="77777777" w:rsidTr="00BA5F9A">
        <w:trPr>
          <w:trHeight w:val="1470"/>
        </w:trPr>
        <w:tc>
          <w:tcPr>
            <w:tcW w:w="1818" w:type="dxa"/>
            <w:shd w:val="clear" w:color="auto" w:fill="auto"/>
          </w:tcPr>
          <w:p w14:paraId="3B33BF88" w14:textId="77777777" w:rsidR="00EA1A52" w:rsidRPr="008C4E5C" w:rsidRDefault="0065779E" w:rsidP="00BA5F9A">
            <w:pPr>
              <w:jc w:val="center"/>
              <w:rPr>
                <w:rFonts w:ascii="Arial" w:hAnsi="Arial" w:cs="Arial"/>
                <w:sz w:val="20"/>
                <w:szCs w:val="20"/>
              </w:rPr>
            </w:pPr>
            <w:r>
              <w:rPr>
                <w:rFonts w:ascii="Arial" w:hAnsi="Arial" w:cs="Arial"/>
                <w:sz w:val="20"/>
                <w:szCs w:val="20"/>
              </w:rPr>
              <w:pict w14:anchorId="2ED82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1.5pt;mso-wrap-distance-left:0;mso-wrap-distance-right:0;mso-position-vertical-relative:line" o:allowoverlap="f">
                  <v:imagedata r:id="rId14" o:title=""/>
                </v:shape>
              </w:pict>
            </w:r>
          </w:p>
          <w:p w14:paraId="4B47A86F" w14:textId="3C609D65"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171596F9" w14:textId="77777777" w:rsidR="00EA1A52" w:rsidRPr="008C4E5C" w:rsidRDefault="0065779E" w:rsidP="00BA5F9A">
            <w:pPr>
              <w:jc w:val="center"/>
              <w:rPr>
                <w:rFonts w:ascii="Arial" w:hAnsi="Arial" w:cs="Arial"/>
                <w:noProof/>
                <w:sz w:val="20"/>
                <w:szCs w:val="20"/>
              </w:rPr>
            </w:pPr>
            <w:r>
              <w:rPr>
                <w:rFonts w:ascii="Arial" w:hAnsi="Arial" w:cs="Arial"/>
                <w:noProof/>
                <w:sz w:val="20"/>
                <w:szCs w:val="20"/>
              </w:rPr>
              <w:pict w14:anchorId="365D5C01">
                <v:shape id="_x0000_i1026" type="#_x0000_t75" alt="downarrow" style="width:16.5pt;height:15pt;visibility:visible">
                  <v:imagedata r:id="rId15" o:title=""/>
                </v:shape>
              </w:pict>
            </w:r>
          </w:p>
          <w:p w14:paraId="324D9078" w14:textId="77777777"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64AC2668" w14:textId="77777777" w:rsidR="00EA1A52" w:rsidRPr="00B925A7" w:rsidRDefault="00EA1A52" w:rsidP="00BA5F9A">
            <w:pPr>
              <w:jc w:val="center"/>
              <w:rPr>
                <w:rFonts w:ascii="Arial" w:hAnsi="Arial" w:cs="Arial"/>
                <w:b/>
                <w:bCs/>
                <w:color w:val="000000"/>
                <w:sz w:val="20"/>
                <w:szCs w:val="20"/>
              </w:rPr>
            </w:pPr>
            <w:r w:rsidRPr="00B925A7">
              <w:rPr>
                <w:rFonts w:ascii="Arial" w:hAnsi="Arial" w:cs="Arial"/>
                <w:b/>
                <w:bCs/>
                <w:color w:val="000000"/>
                <w:sz w:val="20"/>
                <w:szCs w:val="20"/>
              </w:rPr>
              <w:t xml:space="preserve">A.1 – The agency issues an effective, up-to-date </w:t>
            </w:r>
            <w:r>
              <w:rPr>
                <w:rFonts w:ascii="Arial" w:hAnsi="Arial" w:cs="Arial"/>
                <w:b/>
                <w:bCs/>
                <w:color w:val="000000"/>
                <w:sz w:val="20"/>
                <w:szCs w:val="20"/>
              </w:rPr>
              <w:t xml:space="preserve">EEO </w:t>
            </w:r>
            <w:r w:rsidRPr="00B925A7">
              <w:rPr>
                <w:rFonts w:ascii="Arial" w:hAnsi="Arial" w:cs="Arial"/>
                <w:b/>
                <w:bCs/>
                <w:color w:val="000000"/>
                <w:sz w:val="20"/>
                <w:szCs w:val="20"/>
              </w:rPr>
              <w:t>policy statement.</w:t>
            </w:r>
          </w:p>
        </w:tc>
        <w:tc>
          <w:tcPr>
            <w:tcW w:w="1620" w:type="dxa"/>
            <w:shd w:val="clear" w:color="auto" w:fill="auto"/>
          </w:tcPr>
          <w:p w14:paraId="3B4A4351" w14:textId="77777777"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2B05449B" w14:textId="77777777" w:rsidR="00EA1A52" w:rsidRPr="008C4E5C" w:rsidRDefault="00EA1A52" w:rsidP="00BA5F9A">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0425C168" w14:textId="77777777"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3779771E" w14:textId="77777777" w:rsidR="00EA1A52" w:rsidRPr="008C4E5C" w:rsidRDefault="00EA1A52" w:rsidP="00BA5F9A">
            <w:pPr>
              <w:jc w:val="center"/>
              <w:rPr>
                <w:rFonts w:ascii="Arial" w:hAnsi="Arial" w:cs="Arial"/>
                <w:b/>
                <w:bCs/>
                <w:color w:val="000000"/>
                <w:sz w:val="20"/>
                <w:szCs w:val="20"/>
              </w:rPr>
            </w:pPr>
            <w:r>
              <w:rPr>
                <w:rFonts w:ascii="Arial" w:hAnsi="Arial" w:cs="Arial"/>
                <w:b/>
                <w:bCs/>
                <w:color w:val="000000"/>
                <w:sz w:val="20"/>
                <w:szCs w:val="20"/>
              </w:rPr>
              <w:t>Current Part G Questions</w:t>
            </w:r>
          </w:p>
        </w:tc>
      </w:tr>
      <w:tr w:rsidR="00EA1A52" w:rsidRPr="008C4E5C" w14:paraId="093AEA86" w14:textId="77777777" w:rsidTr="00BA5F9A">
        <w:trPr>
          <w:trHeight w:val="386"/>
        </w:trPr>
        <w:tc>
          <w:tcPr>
            <w:tcW w:w="1818" w:type="dxa"/>
            <w:shd w:val="clear" w:color="auto" w:fill="auto"/>
          </w:tcPr>
          <w:p w14:paraId="05C5A219" w14:textId="77777777" w:rsidR="00EA1A52" w:rsidRPr="008C4E5C" w:rsidRDefault="00EA1A52" w:rsidP="00BA5F9A">
            <w:pPr>
              <w:jc w:val="center"/>
              <w:rPr>
                <w:rFonts w:ascii="Arial" w:hAnsi="Arial" w:cs="Arial"/>
                <w:b/>
                <w:sz w:val="20"/>
                <w:szCs w:val="20"/>
              </w:rPr>
            </w:pPr>
            <w:r w:rsidRPr="008C4E5C">
              <w:rPr>
                <w:rFonts w:ascii="Arial" w:hAnsi="Arial" w:cs="Arial"/>
                <w:b/>
                <w:sz w:val="20"/>
                <w:szCs w:val="20"/>
              </w:rPr>
              <w:t>A.1.a</w:t>
            </w:r>
          </w:p>
        </w:tc>
        <w:tc>
          <w:tcPr>
            <w:tcW w:w="6660" w:type="dxa"/>
            <w:shd w:val="clear" w:color="auto" w:fill="auto"/>
          </w:tcPr>
          <w:p w14:paraId="09E84884" w14:textId="77777777" w:rsidR="00EA1A52" w:rsidRPr="00B925A7" w:rsidRDefault="00EA1A52" w:rsidP="00BA5F9A">
            <w:pPr>
              <w:jc w:val="center"/>
              <w:rPr>
                <w:rFonts w:ascii="Arial" w:hAnsi="Arial" w:cs="Arial"/>
                <w:sz w:val="20"/>
                <w:szCs w:val="20"/>
              </w:rPr>
            </w:pPr>
            <w:r w:rsidRPr="00B925A7">
              <w:rPr>
                <w:rFonts w:ascii="Arial" w:hAnsi="Arial" w:cs="Arial"/>
                <w:color w:val="000000"/>
                <w:sz w:val="20"/>
                <w:szCs w:val="20"/>
              </w:rPr>
              <w:t>D</w:t>
            </w:r>
            <w:r>
              <w:rPr>
                <w:rFonts w:ascii="Arial" w:hAnsi="Arial" w:cs="Arial"/>
                <w:color w:val="000000"/>
                <w:sz w:val="20"/>
                <w:szCs w:val="20"/>
              </w:rPr>
              <w:t>oes the agency annually issue a signed and dated</w:t>
            </w:r>
            <w:r w:rsidRPr="00B925A7">
              <w:rPr>
                <w:rFonts w:ascii="Arial" w:hAnsi="Arial" w:cs="Arial"/>
                <w:color w:val="000000"/>
                <w:sz w:val="20"/>
                <w:szCs w:val="20"/>
              </w:rPr>
              <w:t xml:space="preserve"> EEO policy statement</w:t>
            </w:r>
            <w:r>
              <w:rPr>
                <w:rFonts w:ascii="Arial" w:hAnsi="Arial" w:cs="Arial"/>
                <w:color w:val="000000"/>
                <w:sz w:val="20"/>
                <w:szCs w:val="20"/>
              </w:rPr>
              <w:t xml:space="preserve"> on agency letterhead</w:t>
            </w:r>
            <w:r w:rsidRPr="00B925A7">
              <w:rPr>
                <w:rFonts w:ascii="Arial" w:hAnsi="Arial" w:cs="Arial"/>
                <w:color w:val="000000"/>
                <w:sz w:val="20"/>
                <w:szCs w:val="20"/>
              </w:rPr>
              <w:t xml:space="preserve"> that clearly communicates the agency’s commitment to EEO for all employees and applicants? </w:t>
            </w:r>
            <w:r>
              <w:rPr>
                <w:rFonts w:ascii="Arial" w:hAnsi="Arial" w:cs="Arial"/>
                <w:color w:val="000000"/>
                <w:sz w:val="20"/>
                <w:szCs w:val="20"/>
              </w:rPr>
              <w:t>If “yes”</w:t>
            </w:r>
            <w:r w:rsidRPr="00B925A7">
              <w:rPr>
                <w:rFonts w:ascii="Arial" w:hAnsi="Arial" w:cs="Arial"/>
                <w:color w:val="000000"/>
                <w:sz w:val="20"/>
                <w:szCs w:val="20"/>
              </w:rPr>
              <w:t xml:space="preserve">, please provide the annual issuance date in the comments column. </w:t>
            </w:r>
            <w:r w:rsidRPr="00F60D6C">
              <w:rPr>
                <w:rFonts w:ascii="Arial" w:hAnsi="Arial" w:cs="Arial"/>
                <w:color w:val="000000"/>
                <w:sz w:val="20"/>
                <w:szCs w:val="20"/>
              </w:rPr>
              <w:t>[see MD-715, II(A)]</w:t>
            </w:r>
          </w:p>
        </w:tc>
        <w:tc>
          <w:tcPr>
            <w:tcW w:w="1620" w:type="dxa"/>
            <w:shd w:val="clear" w:color="auto" w:fill="auto"/>
          </w:tcPr>
          <w:p w14:paraId="2F32A29B" w14:textId="77777777" w:rsidR="00EA1A52" w:rsidRPr="008C4E5C" w:rsidRDefault="00F72870"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4494E60E" w14:textId="77777777" w:rsidR="00EA1A52" w:rsidRPr="008C4E5C" w:rsidRDefault="00F72870" w:rsidP="00BA5F9A">
            <w:pPr>
              <w:jc w:val="center"/>
              <w:rPr>
                <w:rFonts w:ascii="Arial" w:hAnsi="Arial" w:cs="Arial"/>
                <w:sz w:val="20"/>
                <w:szCs w:val="20"/>
              </w:rPr>
            </w:pPr>
            <w:r>
              <w:rPr>
                <w:rFonts w:ascii="Arial" w:hAnsi="Arial" w:cs="Arial"/>
                <w:sz w:val="20"/>
                <w:szCs w:val="20"/>
              </w:rPr>
              <w:t>The Secretarial Policy Statement was issued on September 30, 2021.</w:t>
            </w:r>
          </w:p>
        </w:tc>
        <w:tc>
          <w:tcPr>
            <w:tcW w:w="2250" w:type="dxa"/>
            <w:shd w:val="clear" w:color="auto" w:fill="auto"/>
          </w:tcPr>
          <w:p w14:paraId="1F4A8772" w14:textId="77777777" w:rsidR="00EA1A52" w:rsidRDefault="00EA1A52" w:rsidP="00BA5F9A">
            <w:pPr>
              <w:jc w:val="center"/>
              <w:rPr>
                <w:rFonts w:ascii="Arial" w:hAnsi="Arial" w:cs="Arial"/>
                <w:sz w:val="20"/>
                <w:szCs w:val="20"/>
              </w:rPr>
            </w:pPr>
            <w:r>
              <w:rPr>
                <w:rFonts w:ascii="Arial" w:hAnsi="Arial" w:cs="Arial"/>
                <w:sz w:val="20"/>
                <w:szCs w:val="20"/>
              </w:rPr>
              <w:t>A.1.a.2</w:t>
            </w:r>
          </w:p>
        </w:tc>
      </w:tr>
      <w:tr w:rsidR="00EA1A52" w:rsidRPr="008C4E5C" w14:paraId="56A9A828" w14:textId="77777777" w:rsidTr="00BA5F9A">
        <w:tc>
          <w:tcPr>
            <w:tcW w:w="1818" w:type="dxa"/>
            <w:shd w:val="clear" w:color="auto" w:fill="auto"/>
          </w:tcPr>
          <w:p w14:paraId="3443BC72" w14:textId="77777777" w:rsidR="00EA1A52" w:rsidRPr="008C4E5C" w:rsidRDefault="00EA1A52" w:rsidP="00BA5F9A">
            <w:pPr>
              <w:jc w:val="center"/>
              <w:rPr>
                <w:rFonts w:ascii="Arial" w:hAnsi="Arial" w:cs="Arial"/>
                <w:b/>
                <w:sz w:val="20"/>
                <w:szCs w:val="20"/>
              </w:rPr>
            </w:pPr>
            <w:r w:rsidRPr="008C4E5C">
              <w:rPr>
                <w:rFonts w:ascii="Arial" w:hAnsi="Arial" w:cs="Arial"/>
                <w:b/>
                <w:sz w:val="20"/>
                <w:szCs w:val="20"/>
              </w:rPr>
              <w:t>A.1.</w:t>
            </w:r>
            <w:r>
              <w:rPr>
                <w:rFonts w:ascii="Arial" w:hAnsi="Arial" w:cs="Arial"/>
                <w:b/>
                <w:sz w:val="20"/>
                <w:szCs w:val="20"/>
              </w:rPr>
              <w:t>b</w:t>
            </w:r>
          </w:p>
        </w:tc>
        <w:tc>
          <w:tcPr>
            <w:tcW w:w="6660" w:type="dxa"/>
            <w:shd w:val="clear" w:color="auto" w:fill="auto"/>
          </w:tcPr>
          <w:p w14:paraId="25A129DF" w14:textId="61830694" w:rsidR="00EA1A52" w:rsidRPr="008C4E5C" w:rsidRDefault="00EA1A52" w:rsidP="00BA5F9A">
            <w:pPr>
              <w:jc w:val="center"/>
              <w:rPr>
                <w:rFonts w:ascii="Arial" w:hAnsi="Arial" w:cs="Arial"/>
                <w:sz w:val="20"/>
                <w:szCs w:val="20"/>
              </w:rPr>
            </w:pPr>
            <w:r w:rsidRPr="008C4E5C">
              <w:rPr>
                <w:rFonts w:ascii="Arial" w:hAnsi="Arial" w:cs="Arial"/>
                <w:sz w:val="20"/>
                <w:szCs w:val="20"/>
              </w:rPr>
              <w:t>Does the EEO policy statement address all protected bases (age, color, disability, sex</w:t>
            </w:r>
            <w:r>
              <w:rPr>
                <w:rFonts w:ascii="Arial" w:hAnsi="Arial" w:cs="Arial"/>
                <w:sz w:val="20"/>
                <w:szCs w:val="20"/>
              </w:rPr>
              <w:t xml:space="preserve"> (including pregnancy, sexual orientation and gender identity)</w:t>
            </w:r>
            <w:r w:rsidRPr="008C4E5C">
              <w:rPr>
                <w:rFonts w:ascii="Arial" w:hAnsi="Arial" w:cs="Arial"/>
                <w:sz w:val="20"/>
                <w:szCs w:val="20"/>
              </w:rPr>
              <w:t>, genetic information, national origin, race, religion, and reprisal) contained in the laws EEOC enforces?</w:t>
            </w:r>
            <w:r w:rsidRPr="008C4E5C">
              <w:rPr>
                <w:rFonts w:ascii="Arial" w:hAnsi="Arial" w:cs="Arial"/>
                <w:b/>
                <w:sz w:val="20"/>
                <w:szCs w:val="20"/>
              </w:rPr>
              <w:t xml:space="preserve"> </w:t>
            </w:r>
            <w:r w:rsidRPr="00F60D6C">
              <w:rPr>
                <w:rFonts w:ascii="Arial" w:hAnsi="Arial" w:cs="Arial"/>
                <w:color w:val="000000"/>
                <w:sz w:val="20"/>
                <w:szCs w:val="20"/>
              </w:rPr>
              <w:t xml:space="preserve">[see 29 </w:t>
            </w:r>
            <w:r>
              <w:rPr>
                <w:rFonts w:ascii="Arial" w:hAnsi="Arial" w:cs="Arial"/>
                <w:color w:val="000000"/>
                <w:sz w:val="20"/>
                <w:szCs w:val="20"/>
              </w:rPr>
              <w:t>CFR</w:t>
            </w:r>
            <w:r w:rsidRPr="00F60D6C">
              <w:rPr>
                <w:rFonts w:ascii="Arial" w:hAnsi="Arial" w:cs="Arial"/>
                <w:color w:val="000000"/>
                <w:sz w:val="20"/>
                <w:szCs w:val="20"/>
              </w:rPr>
              <w:t xml:space="preserve"> </w:t>
            </w:r>
            <w:r w:rsidRPr="00F60D6C">
              <w:rPr>
                <w:rFonts w:ascii="Arial" w:hAnsi="Arial" w:cs="Arial"/>
                <w:bCs/>
                <w:color w:val="000000"/>
                <w:sz w:val="20"/>
                <w:szCs w:val="20"/>
              </w:rPr>
              <w:t xml:space="preserve">§ </w:t>
            </w:r>
            <w:r w:rsidRPr="00F60D6C">
              <w:rPr>
                <w:rFonts w:ascii="Arial" w:hAnsi="Arial" w:cs="Arial"/>
                <w:color w:val="000000"/>
                <w:sz w:val="20"/>
                <w:szCs w:val="20"/>
              </w:rPr>
              <w:t>1614.101(a</w:t>
            </w:r>
            <w:r w:rsidR="00DE1C97">
              <w:rPr>
                <w:rFonts w:ascii="Arial" w:hAnsi="Arial" w:cs="Arial"/>
                <w:color w:val="000000"/>
                <w:sz w:val="20"/>
                <w:szCs w:val="20"/>
              </w:rPr>
              <w:t>)]</w:t>
            </w:r>
          </w:p>
        </w:tc>
        <w:tc>
          <w:tcPr>
            <w:tcW w:w="1620" w:type="dxa"/>
            <w:shd w:val="clear" w:color="auto" w:fill="auto"/>
          </w:tcPr>
          <w:p w14:paraId="32D01C4A" w14:textId="77777777" w:rsidR="00EA1A52" w:rsidRPr="008C4E5C" w:rsidRDefault="00F72870"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4DA1946" w14:textId="77777777" w:rsidR="00EA1A52" w:rsidRPr="008C4E5C" w:rsidRDefault="00EA1A52" w:rsidP="00BA5F9A">
            <w:pPr>
              <w:jc w:val="center"/>
              <w:rPr>
                <w:rFonts w:ascii="Arial" w:hAnsi="Arial" w:cs="Arial"/>
                <w:sz w:val="20"/>
                <w:szCs w:val="20"/>
              </w:rPr>
            </w:pPr>
          </w:p>
        </w:tc>
        <w:tc>
          <w:tcPr>
            <w:tcW w:w="2250" w:type="dxa"/>
            <w:shd w:val="clear" w:color="auto" w:fill="auto"/>
          </w:tcPr>
          <w:p w14:paraId="6E087CD3" w14:textId="77777777" w:rsidR="00EA1A52" w:rsidRDefault="00EA1A52" w:rsidP="00BA5F9A">
            <w:pPr>
              <w:jc w:val="center"/>
              <w:rPr>
                <w:rFonts w:ascii="Arial" w:hAnsi="Arial" w:cs="Arial"/>
                <w:sz w:val="20"/>
                <w:szCs w:val="20"/>
              </w:rPr>
            </w:pPr>
            <w:r>
              <w:rPr>
                <w:rFonts w:ascii="Arial" w:hAnsi="Arial" w:cs="Arial"/>
                <w:sz w:val="20"/>
                <w:szCs w:val="20"/>
              </w:rPr>
              <w:t>New</w:t>
            </w:r>
          </w:p>
        </w:tc>
      </w:tr>
      <w:tr w:rsidR="00EA1A52" w:rsidRPr="008C4E5C" w14:paraId="2304CC78" w14:textId="77777777" w:rsidTr="00BA5F9A">
        <w:tc>
          <w:tcPr>
            <w:tcW w:w="12348" w:type="dxa"/>
            <w:gridSpan w:val="4"/>
            <w:shd w:val="clear" w:color="auto" w:fill="auto"/>
          </w:tcPr>
          <w:p w14:paraId="45A4E9F6" w14:textId="77777777" w:rsidR="00EA1A52" w:rsidRPr="008C4E5C" w:rsidRDefault="00EA1A52" w:rsidP="00BA5F9A">
            <w:pPr>
              <w:jc w:val="center"/>
              <w:rPr>
                <w:rFonts w:ascii="Arial" w:hAnsi="Arial" w:cs="Arial"/>
                <w:sz w:val="20"/>
                <w:szCs w:val="20"/>
              </w:rPr>
            </w:pPr>
          </w:p>
        </w:tc>
        <w:tc>
          <w:tcPr>
            <w:tcW w:w="2250" w:type="dxa"/>
            <w:shd w:val="clear" w:color="auto" w:fill="auto"/>
          </w:tcPr>
          <w:p w14:paraId="62B05DA1" w14:textId="77777777" w:rsidR="00EA1A52" w:rsidRPr="008C4E5C" w:rsidRDefault="00EA1A52" w:rsidP="00BA5F9A">
            <w:pPr>
              <w:jc w:val="center"/>
              <w:rPr>
                <w:rFonts w:ascii="Arial" w:hAnsi="Arial" w:cs="Arial"/>
                <w:sz w:val="20"/>
                <w:szCs w:val="20"/>
              </w:rPr>
            </w:pPr>
          </w:p>
        </w:tc>
      </w:tr>
      <w:tr w:rsidR="00EA1A52" w:rsidRPr="008C4E5C" w14:paraId="73588F09" w14:textId="77777777" w:rsidTr="00BA5F9A">
        <w:trPr>
          <w:trHeight w:val="1240"/>
        </w:trPr>
        <w:tc>
          <w:tcPr>
            <w:tcW w:w="1818" w:type="dxa"/>
            <w:shd w:val="clear" w:color="auto" w:fill="auto"/>
          </w:tcPr>
          <w:p w14:paraId="0A24EF6A" w14:textId="77777777" w:rsidR="00EA1A52" w:rsidRPr="008C4E5C" w:rsidRDefault="0065779E" w:rsidP="00BA5F9A">
            <w:pPr>
              <w:jc w:val="center"/>
              <w:rPr>
                <w:rFonts w:ascii="Arial" w:hAnsi="Arial" w:cs="Arial"/>
                <w:sz w:val="20"/>
                <w:szCs w:val="20"/>
              </w:rPr>
            </w:pPr>
            <w:r>
              <w:rPr>
                <w:rFonts w:ascii="Arial" w:hAnsi="Arial" w:cs="Arial"/>
                <w:sz w:val="20"/>
                <w:szCs w:val="20"/>
              </w:rPr>
              <w:pict w14:anchorId="369F6C81">
                <v:shape id="_x0000_i1027" type="#_x0000_t75" style="width:25.5pt;height:11.5pt;mso-wrap-distance-left:0;mso-wrap-distance-right:0;mso-position-vertical-relative:line" o:allowoverlap="f">
                  <v:imagedata r:id="rId14" o:title=""/>
                </v:shape>
              </w:pict>
            </w:r>
          </w:p>
          <w:p w14:paraId="4601647D" w14:textId="7AA04244"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3E78E4FB" w14:textId="77777777" w:rsidR="00EA1A52" w:rsidRPr="008C4E5C" w:rsidRDefault="0065779E" w:rsidP="00BA5F9A">
            <w:pPr>
              <w:jc w:val="center"/>
              <w:rPr>
                <w:rFonts w:ascii="Arial" w:hAnsi="Arial" w:cs="Arial"/>
                <w:noProof/>
                <w:sz w:val="20"/>
                <w:szCs w:val="20"/>
              </w:rPr>
            </w:pPr>
            <w:r>
              <w:rPr>
                <w:rFonts w:ascii="Arial" w:hAnsi="Arial" w:cs="Arial"/>
                <w:noProof/>
                <w:sz w:val="20"/>
                <w:szCs w:val="20"/>
              </w:rPr>
              <w:pict w14:anchorId="1D12580C">
                <v:shape id="_x0000_i1028" type="#_x0000_t75" alt="downarrow" style="width:16.5pt;height:15pt;visibility:visible">
                  <v:imagedata r:id="rId15" o:title=""/>
                </v:shape>
              </w:pict>
            </w:r>
          </w:p>
          <w:p w14:paraId="3EF5354B" w14:textId="77777777"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600A5C5B" w14:textId="77777777"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A.2 – The agency has communicated EEO policies and procedures to all employees.</w:t>
            </w:r>
          </w:p>
        </w:tc>
        <w:tc>
          <w:tcPr>
            <w:tcW w:w="1620" w:type="dxa"/>
            <w:shd w:val="clear" w:color="auto" w:fill="auto"/>
          </w:tcPr>
          <w:p w14:paraId="0885EE4C" w14:textId="77777777" w:rsidR="00EA1A52" w:rsidRPr="008C4E5C" w:rsidRDefault="00EA1A52"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151387EB" w14:textId="77777777" w:rsidR="00EA1A52" w:rsidRPr="008C4E5C" w:rsidRDefault="00EA1A52" w:rsidP="00BA5F9A">
            <w:pPr>
              <w:jc w:val="center"/>
              <w:rPr>
                <w:rFonts w:ascii="Arial" w:hAnsi="Arial" w:cs="Arial"/>
                <w:b/>
                <w:sz w:val="20"/>
                <w:szCs w:val="20"/>
              </w:rPr>
            </w:pPr>
            <w:r w:rsidRPr="008C4E5C">
              <w:rPr>
                <w:rFonts w:ascii="Arial" w:hAnsi="Arial" w:cs="Arial"/>
                <w:b/>
                <w:sz w:val="20"/>
                <w:szCs w:val="20"/>
              </w:rPr>
              <w:t>(Yes/No/NA)</w:t>
            </w:r>
          </w:p>
        </w:tc>
        <w:tc>
          <w:tcPr>
            <w:tcW w:w="2250" w:type="dxa"/>
            <w:shd w:val="clear" w:color="auto" w:fill="auto"/>
          </w:tcPr>
          <w:p w14:paraId="2951FF97" w14:textId="77777777" w:rsidR="00EA1A52" w:rsidRPr="008C4E5C" w:rsidRDefault="00EA1A52" w:rsidP="00BA5F9A">
            <w:pPr>
              <w:jc w:val="center"/>
              <w:rPr>
                <w:rFonts w:ascii="Arial" w:hAnsi="Arial" w:cs="Arial"/>
                <w:b/>
                <w:sz w:val="20"/>
                <w:szCs w:val="20"/>
              </w:rPr>
            </w:pPr>
            <w:r w:rsidRPr="008C4E5C">
              <w:rPr>
                <w:rFonts w:ascii="Arial" w:hAnsi="Arial" w:cs="Arial"/>
                <w:b/>
                <w:bCs/>
                <w:color w:val="000000"/>
                <w:sz w:val="20"/>
                <w:szCs w:val="20"/>
              </w:rPr>
              <w:t>Comments</w:t>
            </w:r>
          </w:p>
        </w:tc>
        <w:tc>
          <w:tcPr>
            <w:tcW w:w="2250" w:type="dxa"/>
            <w:shd w:val="clear" w:color="auto" w:fill="auto"/>
          </w:tcPr>
          <w:p w14:paraId="49C706B1" w14:textId="77777777" w:rsidR="00EA1A52" w:rsidRPr="008C4E5C" w:rsidRDefault="00EA1A52" w:rsidP="00BA5F9A">
            <w:pPr>
              <w:jc w:val="center"/>
              <w:rPr>
                <w:rFonts w:ascii="Arial" w:hAnsi="Arial" w:cs="Arial"/>
                <w:b/>
                <w:bCs/>
                <w:color w:val="000000"/>
                <w:sz w:val="20"/>
                <w:szCs w:val="20"/>
              </w:rPr>
            </w:pPr>
          </w:p>
        </w:tc>
      </w:tr>
      <w:tr w:rsidR="00EA1A52" w:rsidRPr="008C4E5C" w14:paraId="3DE4DA5A" w14:textId="77777777" w:rsidTr="00BA5F9A">
        <w:tc>
          <w:tcPr>
            <w:tcW w:w="1818" w:type="dxa"/>
            <w:shd w:val="clear" w:color="auto" w:fill="auto"/>
          </w:tcPr>
          <w:p w14:paraId="27744B33" w14:textId="77777777" w:rsidR="00EA1A52" w:rsidRPr="008C4E5C" w:rsidRDefault="00EA1A52" w:rsidP="00BA5F9A">
            <w:pPr>
              <w:jc w:val="center"/>
              <w:rPr>
                <w:rFonts w:ascii="Arial" w:hAnsi="Arial" w:cs="Arial"/>
                <w:b/>
                <w:sz w:val="20"/>
                <w:szCs w:val="20"/>
              </w:rPr>
            </w:pPr>
            <w:r>
              <w:rPr>
                <w:rFonts w:ascii="Arial" w:hAnsi="Arial" w:cs="Arial"/>
                <w:b/>
                <w:sz w:val="20"/>
                <w:szCs w:val="20"/>
              </w:rPr>
              <w:t>A.2.a</w:t>
            </w:r>
          </w:p>
        </w:tc>
        <w:tc>
          <w:tcPr>
            <w:tcW w:w="6660" w:type="dxa"/>
            <w:shd w:val="clear" w:color="auto" w:fill="auto"/>
          </w:tcPr>
          <w:p w14:paraId="3375B1FA" w14:textId="77777777" w:rsidR="00EA1A52" w:rsidRPr="008C4E5C" w:rsidRDefault="00EA1A52" w:rsidP="00BA5F9A">
            <w:pPr>
              <w:jc w:val="center"/>
              <w:rPr>
                <w:rFonts w:ascii="Arial" w:hAnsi="Arial" w:cs="Arial"/>
                <w:color w:val="000000"/>
                <w:sz w:val="20"/>
                <w:szCs w:val="20"/>
              </w:rPr>
            </w:pPr>
            <w:r w:rsidRPr="008C4E5C">
              <w:rPr>
                <w:rFonts w:ascii="Arial" w:hAnsi="Arial" w:cs="Arial"/>
                <w:color w:val="000000"/>
                <w:sz w:val="20"/>
                <w:szCs w:val="20"/>
              </w:rPr>
              <w:t xml:space="preserve">Does the agency disseminate </w:t>
            </w:r>
            <w:r>
              <w:rPr>
                <w:rFonts w:ascii="Arial" w:hAnsi="Arial" w:cs="Arial"/>
                <w:color w:val="000000"/>
                <w:sz w:val="20"/>
                <w:szCs w:val="20"/>
              </w:rPr>
              <w:t>the following policies and procedures to all employees:</w:t>
            </w:r>
          </w:p>
        </w:tc>
        <w:tc>
          <w:tcPr>
            <w:tcW w:w="1620" w:type="dxa"/>
            <w:shd w:val="clear" w:color="auto" w:fill="auto"/>
          </w:tcPr>
          <w:p w14:paraId="4539A47A" w14:textId="711B171F" w:rsidR="00EA1A52" w:rsidRPr="008C4E5C" w:rsidRDefault="00EA1A52" w:rsidP="00BA5F9A">
            <w:pPr>
              <w:jc w:val="center"/>
              <w:rPr>
                <w:rFonts w:ascii="Arial" w:hAnsi="Arial" w:cs="Arial"/>
                <w:sz w:val="20"/>
                <w:szCs w:val="20"/>
              </w:rPr>
            </w:pPr>
          </w:p>
        </w:tc>
        <w:tc>
          <w:tcPr>
            <w:tcW w:w="2250" w:type="dxa"/>
            <w:shd w:val="clear" w:color="auto" w:fill="auto"/>
          </w:tcPr>
          <w:p w14:paraId="4F67C24C" w14:textId="77777777" w:rsidR="00EA1A52" w:rsidRDefault="00EA1A52" w:rsidP="00BA5F9A">
            <w:pPr>
              <w:jc w:val="center"/>
              <w:rPr>
                <w:rFonts w:ascii="Arial" w:hAnsi="Arial" w:cs="Arial"/>
                <w:sz w:val="20"/>
                <w:szCs w:val="20"/>
              </w:rPr>
            </w:pPr>
          </w:p>
        </w:tc>
        <w:tc>
          <w:tcPr>
            <w:tcW w:w="2250" w:type="dxa"/>
            <w:shd w:val="clear" w:color="auto" w:fill="auto"/>
          </w:tcPr>
          <w:p w14:paraId="5A95BF9D" w14:textId="77777777" w:rsidR="00EA1A52" w:rsidRDefault="00EA1A52" w:rsidP="00BA5F9A">
            <w:pPr>
              <w:jc w:val="center"/>
              <w:rPr>
                <w:rFonts w:ascii="Arial" w:hAnsi="Arial" w:cs="Arial"/>
                <w:sz w:val="20"/>
                <w:szCs w:val="20"/>
              </w:rPr>
            </w:pPr>
          </w:p>
        </w:tc>
      </w:tr>
      <w:tr w:rsidR="00A975AC" w14:paraId="16015776" w14:textId="77777777" w:rsidTr="00BA5F9A">
        <w:trPr>
          <w:trHeight w:val="1088"/>
        </w:trPr>
        <w:tc>
          <w:tcPr>
            <w:tcW w:w="1818" w:type="dxa"/>
            <w:shd w:val="clear" w:color="auto" w:fill="auto"/>
          </w:tcPr>
          <w:p w14:paraId="0F999341" w14:textId="77777777" w:rsidR="00A975AC" w:rsidRDefault="00A975AC" w:rsidP="00BA5F9A">
            <w:pPr>
              <w:jc w:val="center"/>
              <w:rPr>
                <w:rFonts w:ascii="Arial" w:hAnsi="Arial" w:cs="Arial"/>
                <w:b/>
                <w:sz w:val="20"/>
                <w:szCs w:val="20"/>
              </w:rPr>
            </w:pPr>
            <w:r>
              <w:rPr>
                <w:rFonts w:ascii="Arial" w:hAnsi="Arial" w:cs="Arial"/>
                <w:b/>
                <w:sz w:val="20"/>
                <w:szCs w:val="20"/>
              </w:rPr>
              <w:t>A.2.a.1</w:t>
            </w:r>
          </w:p>
        </w:tc>
        <w:tc>
          <w:tcPr>
            <w:tcW w:w="6660" w:type="dxa"/>
            <w:shd w:val="clear" w:color="auto" w:fill="auto"/>
          </w:tcPr>
          <w:p w14:paraId="11B2CEF3" w14:textId="3752FA2C" w:rsidR="00A975AC" w:rsidRDefault="00A975AC" w:rsidP="00BA5F9A">
            <w:pPr>
              <w:pStyle w:val="p1"/>
              <w:jc w:val="center"/>
              <w:rPr>
                <w:rStyle w:val="s1"/>
                <w:rFonts w:ascii="Arial" w:hAnsi="Arial" w:cs="Arial"/>
                <w:color w:val="auto"/>
                <w:sz w:val="20"/>
                <w:szCs w:val="20"/>
              </w:rPr>
            </w:pPr>
            <w:r w:rsidRPr="00535AE1">
              <w:rPr>
                <w:rFonts w:ascii="Arial" w:hAnsi="Arial" w:cs="Arial"/>
                <w:color w:val="000000"/>
                <w:sz w:val="20"/>
                <w:szCs w:val="20"/>
              </w:rPr>
              <w:t>Anti-harassment policy? [see MD 715, II(A)]</w:t>
            </w:r>
          </w:p>
        </w:tc>
        <w:tc>
          <w:tcPr>
            <w:tcW w:w="1620" w:type="dxa"/>
            <w:shd w:val="clear" w:color="auto" w:fill="auto"/>
          </w:tcPr>
          <w:p w14:paraId="13BA0BCF" w14:textId="72C73F93" w:rsidR="00A975AC" w:rsidRPr="008C4E5C" w:rsidRDefault="00FE3E32"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363BB45" w14:textId="52DA8ADF" w:rsidR="00A975AC" w:rsidRPr="006C553D" w:rsidRDefault="00A975AC" w:rsidP="00BA5F9A">
            <w:pPr>
              <w:jc w:val="center"/>
              <w:rPr>
                <w:rFonts w:ascii="Arial" w:hAnsi="Arial" w:cs="Arial"/>
                <w:sz w:val="20"/>
                <w:szCs w:val="20"/>
              </w:rPr>
            </w:pPr>
            <w:r w:rsidRPr="006C553D">
              <w:rPr>
                <w:rFonts w:ascii="Arial" w:hAnsi="Arial" w:cs="Arial"/>
                <w:sz w:val="20"/>
                <w:szCs w:val="20"/>
              </w:rPr>
              <w:t xml:space="preserve">PB 18-01 </w:t>
            </w:r>
            <w:hyperlink r:id="rId16" w:history="1">
              <w:r w:rsidRPr="006C553D">
                <w:rPr>
                  <w:rStyle w:val="Hyperlink"/>
                  <w:rFonts w:ascii="Arial" w:hAnsi="Arial" w:cs="Arial"/>
                  <w:color w:val="auto"/>
                  <w:sz w:val="20"/>
                  <w:szCs w:val="20"/>
                </w:rPr>
                <w:t>https://www.doi.gov/employees/anti-harassment</w:t>
              </w:r>
            </w:hyperlink>
            <w:r w:rsidR="006C553D">
              <w:rPr>
                <w:rStyle w:val="Hyperlink"/>
                <w:rFonts w:ascii="Arial" w:hAnsi="Arial" w:cs="Arial"/>
                <w:color w:val="auto"/>
                <w:sz w:val="20"/>
                <w:szCs w:val="20"/>
              </w:rPr>
              <w:t>.</w:t>
            </w:r>
          </w:p>
        </w:tc>
        <w:tc>
          <w:tcPr>
            <w:tcW w:w="2250" w:type="dxa"/>
            <w:shd w:val="clear" w:color="auto" w:fill="auto"/>
          </w:tcPr>
          <w:p w14:paraId="04143351" w14:textId="77777777" w:rsidR="00A975AC" w:rsidRDefault="00A975AC" w:rsidP="00BA5F9A">
            <w:pPr>
              <w:jc w:val="center"/>
              <w:rPr>
                <w:rFonts w:ascii="Arial" w:hAnsi="Arial" w:cs="Arial"/>
                <w:sz w:val="20"/>
                <w:szCs w:val="20"/>
              </w:rPr>
            </w:pPr>
            <w:r>
              <w:rPr>
                <w:rFonts w:ascii="Arial" w:hAnsi="Arial" w:cs="Arial"/>
                <w:sz w:val="20"/>
                <w:szCs w:val="20"/>
              </w:rPr>
              <w:t>New</w:t>
            </w:r>
          </w:p>
        </w:tc>
      </w:tr>
      <w:tr w:rsidR="00A975AC" w:rsidRPr="008C4E5C" w14:paraId="724E3664" w14:textId="77777777" w:rsidTr="00BA5F9A">
        <w:tc>
          <w:tcPr>
            <w:tcW w:w="1818" w:type="dxa"/>
            <w:shd w:val="clear" w:color="auto" w:fill="auto"/>
          </w:tcPr>
          <w:p w14:paraId="4C8503B6" w14:textId="77777777" w:rsidR="00A975AC" w:rsidRDefault="00A975AC" w:rsidP="00BA5F9A">
            <w:pPr>
              <w:jc w:val="center"/>
              <w:rPr>
                <w:rFonts w:ascii="Arial" w:hAnsi="Arial" w:cs="Arial"/>
                <w:b/>
                <w:sz w:val="20"/>
                <w:szCs w:val="20"/>
              </w:rPr>
            </w:pPr>
            <w:r w:rsidRPr="008C4E5C">
              <w:rPr>
                <w:rFonts w:ascii="Arial" w:hAnsi="Arial" w:cs="Arial"/>
                <w:b/>
                <w:sz w:val="20"/>
                <w:szCs w:val="20"/>
              </w:rPr>
              <w:t>A.2.</w:t>
            </w:r>
            <w:r>
              <w:rPr>
                <w:rFonts w:ascii="Arial" w:hAnsi="Arial" w:cs="Arial"/>
                <w:b/>
                <w:sz w:val="20"/>
                <w:szCs w:val="20"/>
              </w:rPr>
              <w:t>a.2</w:t>
            </w:r>
          </w:p>
        </w:tc>
        <w:tc>
          <w:tcPr>
            <w:tcW w:w="6660" w:type="dxa"/>
            <w:shd w:val="clear" w:color="auto" w:fill="auto"/>
          </w:tcPr>
          <w:p w14:paraId="25EC3FA6" w14:textId="77777777" w:rsidR="00A975AC" w:rsidRPr="00535AE1" w:rsidRDefault="00A975AC" w:rsidP="00BA5F9A">
            <w:pPr>
              <w:jc w:val="center"/>
              <w:rPr>
                <w:rFonts w:ascii="Arial" w:hAnsi="Arial" w:cs="Arial"/>
                <w:color w:val="000000"/>
                <w:sz w:val="20"/>
                <w:szCs w:val="20"/>
                <w:highlight w:val="yellow"/>
              </w:rPr>
            </w:pPr>
            <w:r w:rsidRPr="00421387">
              <w:rPr>
                <w:rFonts w:ascii="Arial" w:hAnsi="Arial" w:cs="Arial"/>
                <w:color w:val="000000"/>
                <w:sz w:val="20"/>
                <w:szCs w:val="20"/>
              </w:rPr>
              <w:t xml:space="preserve">Reasonable accommodation procedures? </w:t>
            </w:r>
            <w:r w:rsidRPr="0028043C">
              <w:rPr>
                <w:rFonts w:ascii="Arial" w:hAnsi="Arial" w:cs="Arial"/>
                <w:color w:val="000000"/>
                <w:sz w:val="20"/>
                <w:szCs w:val="20"/>
              </w:rPr>
              <w:t>[see</w:t>
            </w:r>
            <w:r w:rsidRPr="00E1511C">
              <w:rPr>
                <w:rFonts w:ascii="Arial" w:hAnsi="Arial" w:cs="Arial"/>
                <w:color w:val="000000"/>
                <w:sz w:val="20"/>
                <w:szCs w:val="20"/>
              </w:rPr>
              <w:t xml:space="preserve"> 29 C.F.R § 1614</w:t>
            </w:r>
            <w:r>
              <w:rPr>
                <w:rFonts w:ascii="Arial" w:hAnsi="Arial" w:cs="Arial"/>
                <w:color w:val="000000"/>
                <w:sz w:val="20"/>
                <w:szCs w:val="20"/>
              </w:rPr>
              <w:t>.</w:t>
            </w:r>
            <w:r w:rsidRPr="00E1511C">
              <w:rPr>
                <w:rFonts w:ascii="Arial" w:hAnsi="Arial" w:cs="Arial"/>
                <w:color w:val="000000"/>
                <w:sz w:val="20"/>
                <w:szCs w:val="20"/>
              </w:rPr>
              <w:t>2</w:t>
            </w:r>
            <w:r>
              <w:rPr>
                <w:rFonts w:ascii="Arial" w:hAnsi="Arial" w:cs="Arial"/>
                <w:color w:val="000000"/>
                <w:sz w:val="20"/>
                <w:szCs w:val="20"/>
              </w:rPr>
              <w:t>03</w:t>
            </w:r>
            <w:r w:rsidRPr="00E1511C">
              <w:rPr>
                <w:rFonts w:ascii="Arial" w:hAnsi="Arial" w:cs="Arial"/>
                <w:color w:val="000000"/>
                <w:sz w:val="20"/>
                <w:szCs w:val="20"/>
              </w:rPr>
              <w:t>(</w:t>
            </w:r>
            <w:r>
              <w:rPr>
                <w:rFonts w:ascii="Arial" w:hAnsi="Arial" w:cs="Arial"/>
                <w:color w:val="000000"/>
                <w:sz w:val="20"/>
                <w:szCs w:val="20"/>
              </w:rPr>
              <w:t>d</w:t>
            </w:r>
            <w:r w:rsidRPr="00E1511C">
              <w:rPr>
                <w:rFonts w:ascii="Arial" w:hAnsi="Arial" w:cs="Arial"/>
                <w:color w:val="000000"/>
                <w:sz w:val="20"/>
                <w:szCs w:val="20"/>
              </w:rPr>
              <w:t>)</w:t>
            </w:r>
            <w:r>
              <w:rPr>
                <w:rFonts w:ascii="Arial" w:hAnsi="Arial" w:cs="Arial"/>
                <w:color w:val="000000"/>
                <w:sz w:val="20"/>
                <w:szCs w:val="20"/>
              </w:rPr>
              <w:t>(3)</w:t>
            </w:r>
            <w:r w:rsidRPr="00E1511C">
              <w:rPr>
                <w:rFonts w:ascii="Arial" w:hAnsi="Arial" w:cs="Arial"/>
                <w:color w:val="000000"/>
                <w:sz w:val="20"/>
                <w:szCs w:val="20"/>
              </w:rPr>
              <w:t>]</w:t>
            </w:r>
          </w:p>
        </w:tc>
        <w:tc>
          <w:tcPr>
            <w:tcW w:w="1620" w:type="dxa"/>
            <w:shd w:val="clear" w:color="auto" w:fill="auto"/>
          </w:tcPr>
          <w:p w14:paraId="735297AC" w14:textId="77777777" w:rsidR="00A975AC" w:rsidRPr="008C4E5C" w:rsidRDefault="00A975AC"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42918F8E" w14:textId="77777777" w:rsidR="00A975AC" w:rsidRPr="00DB05C1" w:rsidRDefault="00A975AC" w:rsidP="00BA5F9A">
            <w:pPr>
              <w:jc w:val="center"/>
              <w:rPr>
                <w:rFonts w:ascii="Arial" w:hAnsi="Arial" w:cs="Arial"/>
                <w:sz w:val="20"/>
                <w:szCs w:val="20"/>
              </w:rPr>
            </w:pPr>
          </w:p>
        </w:tc>
        <w:tc>
          <w:tcPr>
            <w:tcW w:w="2250" w:type="dxa"/>
            <w:shd w:val="clear" w:color="auto" w:fill="auto"/>
          </w:tcPr>
          <w:p w14:paraId="653D0DFB" w14:textId="77777777" w:rsidR="00A975AC" w:rsidRPr="00DB05C1" w:rsidRDefault="00A975AC" w:rsidP="00BA5F9A">
            <w:pPr>
              <w:jc w:val="center"/>
              <w:rPr>
                <w:rFonts w:ascii="Arial" w:hAnsi="Arial" w:cs="Arial"/>
                <w:sz w:val="20"/>
                <w:szCs w:val="20"/>
              </w:rPr>
            </w:pPr>
            <w:r>
              <w:rPr>
                <w:rFonts w:ascii="Arial" w:hAnsi="Arial" w:cs="Arial"/>
                <w:sz w:val="20"/>
                <w:szCs w:val="20"/>
              </w:rPr>
              <w:t>New</w:t>
            </w:r>
          </w:p>
        </w:tc>
      </w:tr>
      <w:tr w:rsidR="00A975AC" w:rsidRPr="008C4E5C" w14:paraId="7C1D3D53" w14:textId="77777777" w:rsidTr="00BA5F9A">
        <w:tc>
          <w:tcPr>
            <w:tcW w:w="1818" w:type="dxa"/>
            <w:shd w:val="clear" w:color="auto" w:fill="auto"/>
          </w:tcPr>
          <w:p w14:paraId="3D897CDC" w14:textId="77777777" w:rsidR="00A975AC" w:rsidRPr="008C4E5C" w:rsidRDefault="00A975AC" w:rsidP="00BA5F9A">
            <w:pPr>
              <w:jc w:val="center"/>
              <w:rPr>
                <w:rFonts w:ascii="Arial" w:hAnsi="Arial" w:cs="Arial"/>
                <w:b/>
                <w:sz w:val="20"/>
                <w:szCs w:val="20"/>
              </w:rPr>
            </w:pPr>
            <w:r>
              <w:rPr>
                <w:rFonts w:ascii="Arial" w:hAnsi="Arial" w:cs="Arial"/>
                <w:b/>
                <w:sz w:val="20"/>
                <w:szCs w:val="20"/>
              </w:rPr>
              <w:lastRenderedPageBreak/>
              <w:t>A.2.b</w:t>
            </w:r>
          </w:p>
        </w:tc>
        <w:tc>
          <w:tcPr>
            <w:tcW w:w="6660" w:type="dxa"/>
            <w:shd w:val="clear" w:color="auto" w:fill="auto"/>
          </w:tcPr>
          <w:p w14:paraId="5E87D85D" w14:textId="055431D8" w:rsidR="00A975AC" w:rsidRPr="008C4E5C" w:rsidRDefault="00A975AC" w:rsidP="00BA5F9A">
            <w:pPr>
              <w:jc w:val="center"/>
              <w:rPr>
                <w:rFonts w:ascii="Arial" w:hAnsi="Arial" w:cs="Arial"/>
                <w:color w:val="000000"/>
                <w:sz w:val="20"/>
                <w:szCs w:val="20"/>
              </w:rPr>
            </w:pPr>
            <w:r w:rsidRPr="00DB3EBF">
              <w:rPr>
                <w:rFonts w:ascii="Arial" w:hAnsi="Arial" w:cs="Arial"/>
                <w:color w:val="000000"/>
                <w:sz w:val="20"/>
                <w:szCs w:val="20"/>
              </w:rPr>
              <w:t xml:space="preserve">Does the agency </w:t>
            </w:r>
            <w:r>
              <w:rPr>
                <w:rFonts w:ascii="Arial" w:hAnsi="Arial" w:cs="Arial"/>
                <w:color w:val="000000"/>
                <w:sz w:val="20"/>
                <w:szCs w:val="20"/>
              </w:rPr>
              <w:t>prominently post</w:t>
            </w:r>
            <w:r w:rsidRPr="00DB3EBF">
              <w:rPr>
                <w:rFonts w:ascii="Arial" w:hAnsi="Arial" w:cs="Arial"/>
                <w:color w:val="000000"/>
                <w:sz w:val="20"/>
                <w:szCs w:val="20"/>
              </w:rPr>
              <w:t xml:space="preserve"> </w:t>
            </w:r>
            <w:r>
              <w:rPr>
                <w:rFonts w:ascii="Arial" w:hAnsi="Arial" w:cs="Arial"/>
                <w:color w:val="000000"/>
                <w:sz w:val="20"/>
                <w:szCs w:val="20"/>
              </w:rPr>
              <w:t>the following information throughout the workplace and on its public website:</w:t>
            </w:r>
          </w:p>
        </w:tc>
        <w:tc>
          <w:tcPr>
            <w:tcW w:w="1620" w:type="dxa"/>
            <w:shd w:val="clear" w:color="auto" w:fill="auto"/>
          </w:tcPr>
          <w:p w14:paraId="1C845CD3" w14:textId="03F04781" w:rsidR="00A975AC" w:rsidRPr="008C4E5C" w:rsidRDefault="00E53D89" w:rsidP="00BA5F9A">
            <w:pPr>
              <w:jc w:val="center"/>
              <w:rPr>
                <w:rFonts w:ascii="Arial" w:hAnsi="Arial" w:cs="Arial"/>
                <w:sz w:val="20"/>
                <w:szCs w:val="20"/>
              </w:rPr>
            </w:pPr>
            <w:r>
              <w:rPr>
                <w:rFonts w:ascii="Arial" w:hAnsi="Arial" w:cs="Arial"/>
                <w:sz w:val="20"/>
                <w:szCs w:val="20"/>
              </w:rPr>
              <w:t xml:space="preserve"> </w:t>
            </w:r>
          </w:p>
        </w:tc>
        <w:tc>
          <w:tcPr>
            <w:tcW w:w="2250" w:type="dxa"/>
            <w:shd w:val="clear" w:color="auto" w:fill="auto"/>
          </w:tcPr>
          <w:p w14:paraId="1CE9D9DB" w14:textId="77777777" w:rsidR="00A975AC" w:rsidRDefault="00A975AC" w:rsidP="00BA5F9A">
            <w:pPr>
              <w:jc w:val="center"/>
              <w:rPr>
                <w:rFonts w:ascii="Arial" w:hAnsi="Arial" w:cs="Arial"/>
                <w:sz w:val="20"/>
                <w:szCs w:val="20"/>
              </w:rPr>
            </w:pPr>
          </w:p>
        </w:tc>
        <w:tc>
          <w:tcPr>
            <w:tcW w:w="2250" w:type="dxa"/>
            <w:shd w:val="clear" w:color="auto" w:fill="auto"/>
          </w:tcPr>
          <w:p w14:paraId="525759CF" w14:textId="77777777" w:rsidR="00A975AC" w:rsidRDefault="00A975AC" w:rsidP="00BA5F9A">
            <w:pPr>
              <w:jc w:val="center"/>
              <w:rPr>
                <w:rFonts w:ascii="Arial" w:hAnsi="Arial" w:cs="Arial"/>
                <w:sz w:val="20"/>
                <w:szCs w:val="20"/>
              </w:rPr>
            </w:pPr>
          </w:p>
        </w:tc>
      </w:tr>
      <w:tr w:rsidR="00A975AC" w:rsidRPr="008C4E5C" w14:paraId="3175FF1D" w14:textId="77777777" w:rsidTr="00BA5F9A">
        <w:tc>
          <w:tcPr>
            <w:tcW w:w="1818" w:type="dxa"/>
            <w:shd w:val="clear" w:color="auto" w:fill="auto"/>
          </w:tcPr>
          <w:p w14:paraId="08C6A546" w14:textId="77777777" w:rsidR="00A975AC" w:rsidRDefault="00A975AC" w:rsidP="00BA5F9A">
            <w:pPr>
              <w:jc w:val="center"/>
              <w:rPr>
                <w:rFonts w:ascii="Arial" w:hAnsi="Arial" w:cs="Arial"/>
                <w:b/>
                <w:sz w:val="20"/>
                <w:szCs w:val="20"/>
              </w:rPr>
            </w:pPr>
            <w:r>
              <w:rPr>
                <w:rFonts w:ascii="Arial" w:hAnsi="Arial" w:cs="Arial"/>
                <w:b/>
                <w:sz w:val="20"/>
                <w:szCs w:val="20"/>
              </w:rPr>
              <w:t>A.2.b.1</w:t>
            </w:r>
          </w:p>
        </w:tc>
        <w:tc>
          <w:tcPr>
            <w:tcW w:w="6660" w:type="dxa"/>
            <w:shd w:val="clear" w:color="auto" w:fill="auto"/>
          </w:tcPr>
          <w:p w14:paraId="47BF1551" w14:textId="77777777" w:rsidR="00A975AC" w:rsidRPr="0095415D" w:rsidRDefault="00A975AC" w:rsidP="00BA5F9A">
            <w:pPr>
              <w:jc w:val="center"/>
              <w:rPr>
                <w:rFonts w:ascii="Arial" w:hAnsi="Arial" w:cs="Arial"/>
                <w:color w:val="000000"/>
                <w:sz w:val="20"/>
                <w:szCs w:val="20"/>
              </w:rPr>
            </w:pPr>
            <w:r>
              <w:rPr>
                <w:rFonts w:ascii="Arial" w:hAnsi="Arial" w:cs="Arial"/>
                <w:color w:val="000000"/>
                <w:sz w:val="20"/>
                <w:szCs w:val="20"/>
              </w:rPr>
              <w:t>T</w:t>
            </w:r>
            <w:r w:rsidRPr="00DB3EBF">
              <w:rPr>
                <w:rFonts w:ascii="Arial" w:hAnsi="Arial" w:cs="Arial"/>
                <w:color w:val="000000"/>
                <w:sz w:val="20"/>
                <w:szCs w:val="20"/>
              </w:rPr>
              <w:t xml:space="preserve">he business contact information for </w:t>
            </w:r>
            <w:r w:rsidRPr="007B4F11">
              <w:rPr>
                <w:rFonts w:ascii="Arial" w:hAnsi="Arial" w:cs="Arial"/>
                <w:color w:val="000000"/>
                <w:sz w:val="20"/>
                <w:szCs w:val="20"/>
              </w:rPr>
              <w:t xml:space="preserve">its </w:t>
            </w:r>
            <w:r w:rsidRPr="003D7263">
              <w:rPr>
                <w:rFonts w:ascii="Arial" w:hAnsi="Arial" w:cs="Arial"/>
                <w:color w:val="000000"/>
                <w:sz w:val="20"/>
                <w:szCs w:val="20"/>
              </w:rPr>
              <w:t>EEO Counselors, EEO Officers, Special Emphasi</w:t>
            </w:r>
            <w:r w:rsidRPr="00ED3296">
              <w:rPr>
                <w:rFonts w:ascii="Arial" w:hAnsi="Arial" w:cs="Arial"/>
                <w:color w:val="000000"/>
                <w:sz w:val="20"/>
                <w:szCs w:val="20"/>
              </w:rPr>
              <w:t xml:space="preserve">s Program Managers, and EEO Director? </w:t>
            </w:r>
            <w:r w:rsidRPr="00E1511C">
              <w:rPr>
                <w:rFonts w:ascii="Arial" w:hAnsi="Arial" w:cs="Arial"/>
                <w:color w:val="000000"/>
                <w:sz w:val="20"/>
                <w:szCs w:val="20"/>
              </w:rPr>
              <w:t>[see 29 C.F.R § 1614.102(b)(7)]</w:t>
            </w:r>
          </w:p>
        </w:tc>
        <w:tc>
          <w:tcPr>
            <w:tcW w:w="1620" w:type="dxa"/>
            <w:shd w:val="clear" w:color="auto" w:fill="auto"/>
          </w:tcPr>
          <w:p w14:paraId="08A1A8AF" w14:textId="77777777" w:rsidR="00A975AC" w:rsidRPr="008C4E5C" w:rsidRDefault="00A975AC"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3CD0F666" w14:textId="4B92731F" w:rsidR="00A975AC" w:rsidRPr="006C553D" w:rsidRDefault="00251C7F" w:rsidP="00BA5F9A">
            <w:pPr>
              <w:jc w:val="center"/>
              <w:rPr>
                <w:rFonts w:ascii="Arial" w:hAnsi="Arial" w:cs="Arial"/>
                <w:sz w:val="20"/>
                <w:szCs w:val="20"/>
              </w:rPr>
            </w:pPr>
            <w:r w:rsidRPr="006C553D">
              <w:rPr>
                <w:rFonts w:ascii="Arial" w:hAnsi="Arial" w:cs="Arial"/>
                <w:sz w:val="20"/>
                <w:szCs w:val="20"/>
              </w:rPr>
              <w:t>https://www.doi.gov/pmb/eeo/EEO-COUNSELORS</w:t>
            </w:r>
            <w:r w:rsidR="006C553D">
              <w:rPr>
                <w:rFonts w:ascii="Arial" w:hAnsi="Arial" w:cs="Arial"/>
                <w:sz w:val="20"/>
                <w:szCs w:val="20"/>
              </w:rPr>
              <w:t>.</w:t>
            </w:r>
          </w:p>
        </w:tc>
        <w:tc>
          <w:tcPr>
            <w:tcW w:w="2250" w:type="dxa"/>
            <w:shd w:val="clear" w:color="auto" w:fill="auto"/>
          </w:tcPr>
          <w:p w14:paraId="37898311" w14:textId="77777777" w:rsidR="00A975AC" w:rsidRDefault="00A975AC" w:rsidP="00BA5F9A">
            <w:pPr>
              <w:jc w:val="center"/>
              <w:rPr>
                <w:rFonts w:ascii="Arial" w:hAnsi="Arial" w:cs="Arial"/>
                <w:sz w:val="20"/>
                <w:szCs w:val="20"/>
              </w:rPr>
            </w:pPr>
            <w:r>
              <w:rPr>
                <w:rFonts w:ascii="Arial" w:hAnsi="Arial" w:cs="Arial"/>
                <w:sz w:val="20"/>
                <w:szCs w:val="20"/>
              </w:rPr>
              <w:t>New</w:t>
            </w:r>
          </w:p>
        </w:tc>
      </w:tr>
      <w:tr w:rsidR="00A975AC" w14:paraId="774501F5" w14:textId="77777777" w:rsidTr="00BA5F9A">
        <w:tc>
          <w:tcPr>
            <w:tcW w:w="1818" w:type="dxa"/>
            <w:shd w:val="clear" w:color="auto" w:fill="auto"/>
          </w:tcPr>
          <w:p w14:paraId="16C8D082" w14:textId="77777777" w:rsidR="00A975AC" w:rsidRPr="008C4E5C" w:rsidRDefault="00A975AC" w:rsidP="00BA5F9A">
            <w:pPr>
              <w:jc w:val="center"/>
              <w:rPr>
                <w:rFonts w:ascii="Arial" w:hAnsi="Arial" w:cs="Arial"/>
                <w:b/>
                <w:sz w:val="20"/>
                <w:szCs w:val="20"/>
              </w:rPr>
            </w:pPr>
            <w:r>
              <w:rPr>
                <w:rFonts w:ascii="Arial" w:hAnsi="Arial" w:cs="Arial"/>
                <w:b/>
                <w:sz w:val="20"/>
                <w:szCs w:val="20"/>
              </w:rPr>
              <w:t>A.2.b.2</w:t>
            </w:r>
          </w:p>
        </w:tc>
        <w:tc>
          <w:tcPr>
            <w:tcW w:w="6660" w:type="dxa"/>
            <w:shd w:val="clear" w:color="auto" w:fill="auto"/>
          </w:tcPr>
          <w:p w14:paraId="30F3BDF4" w14:textId="77777777" w:rsidR="00A975AC" w:rsidRPr="008C4E5C" w:rsidRDefault="00A975AC" w:rsidP="00BA5F9A">
            <w:pPr>
              <w:jc w:val="center"/>
              <w:rPr>
                <w:rFonts w:ascii="Arial" w:hAnsi="Arial" w:cs="Arial"/>
                <w:color w:val="000000"/>
                <w:sz w:val="20"/>
                <w:szCs w:val="20"/>
              </w:rPr>
            </w:pPr>
            <w:r>
              <w:rPr>
                <w:rFonts w:ascii="Arial" w:hAnsi="Arial" w:cs="Arial"/>
                <w:color w:val="000000"/>
                <w:sz w:val="20"/>
                <w:szCs w:val="20"/>
              </w:rPr>
              <w:t>W</w:t>
            </w:r>
            <w:r w:rsidRPr="008C4E5C">
              <w:rPr>
                <w:rFonts w:ascii="Arial" w:hAnsi="Arial" w:cs="Arial"/>
                <w:color w:val="000000"/>
                <w:sz w:val="20"/>
                <w:szCs w:val="20"/>
              </w:rPr>
              <w:t xml:space="preserve">ritten materials </w:t>
            </w:r>
            <w:r>
              <w:rPr>
                <w:rFonts w:ascii="Arial" w:hAnsi="Arial" w:cs="Arial"/>
                <w:color w:val="000000"/>
                <w:sz w:val="20"/>
                <w:szCs w:val="20"/>
              </w:rPr>
              <w:t xml:space="preserve">concerning </w:t>
            </w:r>
            <w:r w:rsidRPr="008C4E5C">
              <w:rPr>
                <w:rFonts w:ascii="Arial" w:hAnsi="Arial" w:cs="Arial"/>
                <w:color w:val="000000"/>
                <w:sz w:val="20"/>
                <w:szCs w:val="20"/>
              </w:rPr>
              <w:t xml:space="preserve">the EEO program, laws, policy statements, and the operation of the EEO complaint process? </w:t>
            </w:r>
            <w:r w:rsidRPr="00F60D6C">
              <w:rPr>
                <w:rFonts w:ascii="Arial" w:hAnsi="Arial" w:cs="Arial"/>
                <w:color w:val="000000"/>
                <w:sz w:val="20"/>
                <w:szCs w:val="20"/>
              </w:rPr>
              <w:t xml:space="preserve">[see 29 C.F.R </w:t>
            </w:r>
            <w:r w:rsidRPr="00F60D6C">
              <w:rPr>
                <w:rFonts w:ascii="Arial" w:hAnsi="Arial" w:cs="Arial"/>
                <w:bCs/>
                <w:color w:val="000000"/>
                <w:sz w:val="20"/>
                <w:szCs w:val="20"/>
              </w:rPr>
              <w:t xml:space="preserve">§ </w:t>
            </w:r>
            <w:r w:rsidRPr="00F60D6C">
              <w:rPr>
                <w:rFonts w:ascii="Arial" w:hAnsi="Arial" w:cs="Arial"/>
                <w:color w:val="000000"/>
                <w:sz w:val="20"/>
                <w:szCs w:val="20"/>
              </w:rPr>
              <w:t>1614.102(b)(5</w:t>
            </w:r>
            <w:r>
              <w:rPr>
                <w:rFonts w:ascii="Arial" w:hAnsi="Arial" w:cs="Arial"/>
                <w:color w:val="000000"/>
                <w:sz w:val="20"/>
                <w:szCs w:val="20"/>
              </w:rPr>
              <w:t>)</w:t>
            </w:r>
            <w:r w:rsidRPr="00F60D6C">
              <w:rPr>
                <w:rFonts w:ascii="Arial" w:hAnsi="Arial" w:cs="Arial"/>
                <w:color w:val="000000"/>
                <w:sz w:val="20"/>
                <w:szCs w:val="20"/>
              </w:rPr>
              <w:t>]</w:t>
            </w:r>
          </w:p>
        </w:tc>
        <w:tc>
          <w:tcPr>
            <w:tcW w:w="1620" w:type="dxa"/>
            <w:shd w:val="clear" w:color="auto" w:fill="auto"/>
          </w:tcPr>
          <w:p w14:paraId="11CB125C" w14:textId="77777777" w:rsidR="00A975AC" w:rsidRPr="008C4E5C" w:rsidRDefault="00A975AC" w:rsidP="00BA5F9A">
            <w:pPr>
              <w:jc w:val="center"/>
              <w:rPr>
                <w:rFonts w:ascii="Arial" w:hAnsi="Arial" w:cs="Arial"/>
                <w:sz w:val="20"/>
                <w:szCs w:val="20"/>
              </w:rPr>
            </w:pPr>
            <w:r w:rsidRPr="00C619FB">
              <w:rPr>
                <w:rFonts w:ascii="Arial" w:hAnsi="Arial" w:cs="Arial"/>
                <w:sz w:val="20"/>
                <w:szCs w:val="20"/>
              </w:rPr>
              <w:t>Yes</w:t>
            </w:r>
          </w:p>
        </w:tc>
        <w:tc>
          <w:tcPr>
            <w:tcW w:w="2250" w:type="dxa"/>
            <w:shd w:val="clear" w:color="auto" w:fill="auto"/>
          </w:tcPr>
          <w:p w14:paraId="368C094C" w14:textId="77777777" w:rsidR="00A975AC" w:rsidRDefault="00A975AC" w:rsidP="00BA5F9A">
            <w:pPr>
              <w:jc w:val="center"/>
              <w:rPr>
                <w:rFonts w:ascii="Arial" w:hAnsi="Arial" w:cs="Arial"/>
                <w:sz w:val="20"/>
                <w:szCs w:val="20"/>
              </w:rPr>
            </w:pPr>
          </w:p>
        </w:tc>
        <w:tc>
          <w:tcPr>
            <w:tcW w:w="2250" w:type="dxa"/>
            <w:shd w:val="clear" w:color="auto" w:fill="auto"/>
          </w:tcPr>
          <w:p w14:paraId="354D7317" w14:textId="77777777" w:rsidR="00A975AC" w:rsidRDefault="00A975AC" w:rsidP="00BA5F9A">
            <w:pPr>
              <w:jc w:val="center"/>
              <w:rPr>
                <w:rFonts w:ascii="Arial" w:hAnsi="Arial" w:cs="Arial"/>
                <w:sz w:val="20"/>
                <w:szCs w:val="20"/>
              </w:rPr>
            </w:pPr>
            <w:r>
              <w:rPr>
                <w:rFonts w:ascii="Arial" w:hAnsi="Arial" w:cs="Arial"/>
                <w:sz w:val="20"/>
                <w:szCs w:val="20"/>
              </w:rPr>
              <w:t>A.2.c</w:t>
            </w:r>
          </w:p>
        </w:tc>
      </w:tr>
      <w:tr w:rsidR="00A975AC" w:rsidRPr="008C4E5C" w14:paraId="2D7FE49B" w14:textId="77777777" w:rsidTr="00BA5F9A">
        <w:tc>
          <w:tcPr>
            <w:tcW w:w="1818" w:type="dxa"/>
            <w:shd w:val="clear" w:color="auto" w:fill="auto"/>
          </w:tcPr>
          <w:p w14:paraId="2D691495" w14:textId="77777777" w:rsidR="00A975AC" w:rsidRDefault="00A975AC" w:rsidP="00BA5F9A">
            <w:pPr>
              <w:jc w:val="center"/>
              <w:rPr>
                <w:rFonts w:ascii="Arial" w:hAnsi="Arial" w:cs="Arial"/>
                <w:b/>
                <w:sz w:val="20"/>
                <w:szCs w:val="20"/>
              </w:rPr>
            </w:pPr>
            <w:r>
              <w:rPr>
                <w:rFonts w:ascii="Arial" w:hAnsi="Arial" w:cs="Arial"/>
                <w:b/>
                <w:sz w:val="20"/>
                <w:szCs w:val="20"/>
              </w:rPr>
              <w:t>A.2.b.3</w:t>
            </w:r>
          </w:p>
        </w:tc>
        <w:tc>
          <w:tcPr>
            <w:tcW w:w="6660" w:type="dxa"/>
            <w:shd w:val="clear" w:color="auto" w:fill="auto"/>
          </w:tcPr>
          <w:p w14:paraId="33476648" w14:textId="77777777" w:rsidR="00A975AC" w:rsidRPr="00FD58F6" w:rsidRDefault="00A975AC" w:rsidP="00BA5F9A">
            <w:pPr>
              <w:jc w:val="center"/>
              <w:rPr>
                <w:rFonts w:ascii="Arial" w:hAnsi="Arial" w:cs="Arial"/>
                <w:color w:val="000000"/>
                <w:sz w:val="20"/>
                <w:szCs w:val="20"/>
              </w:rPr>
            </w:pPr>
            <w:r w:rsidRPr="00FD58F6">
              <w:rPr>
                <w:rFonts w:ascii="Arial" w:hAnsi="Arial" w:cs="Arial"/>
                <w:color w:val="000000"/>
                <w:sz w:val="20"/>
                <w:szCs w:val="20"/>
              </w:rPr>
              <w:t>Reasonable accommodation procedures? [see 29 C.F.R. § 1614.203(d)(3)(i)]  If so, please provide the internet address in the comments column.</w:t>
            </w:r>
          </w:p>
        </w:tc>
        <w:tc>
          <w:tcPr>
            <w:tcW w:w="1620" w:type="dxa"/>
            <w:shd w:val="clear" w:color="auto" w:fill="auto"/>
          </w:tcPr>
          <w:p w14:paraId="552B9CF1" w14:textId="77777777" w:rsidR="00A975AC" w:rsidRPr="00FD58F6" w:rsidRDefault="00A975AC" w:rsidP="00BA5F9A">
            <w:pPr>
              <w:jc w:val="center"/>
              <w:rPr>
                <w:rFonts w:ascii="Arial" w:hAnsi="Arial" w:cs="Arial"/>
                <w:sz w:val="20"/>
                <w:szCs w:val="20"/>
              </w:rPr>
            </w:pPr>
            <w:r w:rsidRPr="00C619FB">
              <w:rPr>
                <w:rFonts w:ascii="Arial" w:hAnsi="Arial" w:cs="Arial"/>
                <w:sz w:val="20"/>
                <w:szCs w:val="20"/>
              </w:rPr>
              <w:t>Yes</w:t>
            </w:r>
          </w:p>
        </w:tc>
        <w:tc>
          <w:tcPr>
            <w:tcW w:w="2250" w:type="dxa"/>
            <w:shd w:val="clear" w:color="auto" w:fill="auto"/>
          </w:tcPr>
          <w:p w14:paraId="053099A7" w14:textId="4C574BCB" w:rsidR="00A975AC" w:rsidRPr="006C553D" w:rsidRDefault="00A975AC" w:rsidP="00BA5F9A">
            <w:pPr>
              <w:jc w:val="center"/>
              <w:rPr>
                <w:rFonts w:ascii="Arial" w:hAnsi="Arial" w:cs="Arial"/>
                <w:sz w:val="20"/>
                <w:szCs w:val="20"/>
              </w:rPr>
            </w:pPr>
            <w:r w:rsidRPr="006C553D">
              <w:rPr>
                <w:rFonts w:ascii="Arial" w:hAnsi="Arial" w:cs="Arial"/>
                <w:sz w:val="20"/>
                <w:szCs w:val="20"/>
              </w:rPr>
              <w:t xml:space="preserve">PB 14-01 </w:t>
            </w:r>
            <w:hyperlink r:id="rId17" w:history="1">
              <w:r w:rsidRPr="006C553D">
                <w:rPr>
                  <w:rStyle w:val="Hyperlink"/>
                  <w:rFonts w:ascii="Arial" w:hAnsi="Arial" w:cs="Arial"/>
                  <w:color w:val="auto"/>
                  <w:sz w:val="20"/>
                  <w:szCs w:val="20"/>
                </w:rPr>
                <w:t>https://www.doi.gov/accesscenter/accomodations</w:t>
              </w:r>
            </w:hyperlink>
            <w:r w:rsidR="006C553D">
              <w:rPr>
                <w:rStyle w:val="Hyperlink"/>
                <w:rFonts w:ascii="Arial" w:hAnsi="Arial" w:cs="Arial"/>
                <w:color w:val="auto"/>
                <w:sz w:val="20"/>
                <w:szCs w:val="20"/>
              </w:rPr>
              <w:t>.</w:t>
            </w:r>
          </w:p>
        </w:tc>
        <w:tc>
          <w:tcPr>
            <w:tcW w:w="2250" w:type="dxa"/>
            <w:shd w:val="clear" w:color="auto" w:fill="auto"/>
          </w:tcPr>
          <w:p w14:paraId="348355D0" w14:textId="77777777" w:rsidR="00A975AC" w:rsidRPr="00FD58F6" w:rsidRDefault="00A975AC" w:rsidP="00BA5F9A">
            <w:pPr>
              <w:jc w:val="center"/>
              <w:rPr>
                <w:rFonts w:ascii="Arial" w:hAnsi="Arial" w:cs="Arial"/>
                <w:sz w:val="20"/>
                <w:szCs w:val="20"/>
              </w:rPr>
            </w:pPr>
            <w:r w:rsidRPr="00FD58F6">
              <w:rPr>
                <w:rFonts w:ascii="Arial" w:hAnsi="Arial" w:cs="Arial"/>
                <w:sz w:val="20"/>
                <w:szCs w:val="20"/>
              </w:rPr>
              <w:t>A.3.c</w:t>
            </w:r>
          </w:p>
        </w:tc>
      </w:tr>
      <w:tr w:rsidR="00A975AC" w:rsidRPr="008C4E5C" w14:paraId="46153499" w14:textId="77777777" w:rsidTr="00BA5F9A">
        <w:tc>
          <w:tcPr>
            <w:tcW w:w="1818" w:type="dxa"/>
            <w:shd w:val="clear" w:color="auto" w:fill="auto"/>
          </w:tcPr>
          <w:p w14:paraId="1E71D232" w14:textId="0A08E65E" w:rsidR="00A975AC" w:rsidRDefault="00A975AC" w:rsidP="00BA5F9A">
            <w:pPr>
              <w:jc w:val="center"/>
              <w:rPr>
                <w:rFonts w:ascii="Arial" w:hAnsi="Arial" w:cs="Arial"/>
                <w:b/>
                <w:sz w:val="20"/>
                <w:szCs w:val="20"/>
              </w:rPr>
            </w:pPr>
            <w:r>
              <w:rPr>
                <w:rFonts w:ascii="Arial" w:hAnsi="Arial" w:cs="Arial"/>
                <w:b/>
                <w:sz w:val="20"/>
                <w:szCs w:val="20"/>
              </w:rPr>
              <w:t>A.2.c</w:t>
            </w:r>
          </w:p>
        </w:tc>
        <w:tc>
          <w:tcPr>
            <w:tcW w:w="6660" w:type="dxa"/>
            <w:shd w:val="clear" w:color="auto" w:fill="auto"/>
          </w:tcPr>
          <w:p w14:paraId="0F99915F" w14:textId="127A4EC9" w:rsidR="00A975AC" w:rsidRPr="00DB3EBF" w:rsidRDefault="00A975AC" w:rsidP="00BA5F9A">
            <w:pPr>
              <w:jc w:val="center"/>
              <w:rPr>
                <w:rFonts w:ascii="Arial" w:hAnsi="Arial" w:cs="Arial"/>
                <w:color w:val="000000"/>
                <w:sz w:val="20"/>
                <w:szCs w:val="20"/>
              </w:rPr>
            </w:pPr>
            <w:r w:rsidRPr="0095415D">
              <w:rPr>
                <w:rFonts w:ascii="Arial" w:hAnsi="Arial" w:cs="Arial"/>
                <w:color w:val="000000"/>
                <w:sz w:val="20"/>
                <w:szCs w:val="20"/>
              </w:rPr>
              <w:t xml:space="preserve">Does the </w:t>
            </w:r>
            <w:r w:rsidRPr="009D2266">
              <w:rPr>
                <w:rFonts w:ascii="Arial" w:hAnsi="Arial" w:cs="Arial"/>
                <w:color w:val="000000"/>
                <w:sz w:val="20"/>
                <w:szCs w:val="20"/>
              </w:rPr>
              <w:t xml:space="preserve">agency </w:t>
            </w:r>
            <w:r>
              <w:rPr>
                <w:rFonts w:ascii="Arial" w:hAnsi="Arial" w:cs="Arial"/>
                <w:color w:val="000000"/>
                <w:sz w:val="20"/>
                <w:szCs w:val="20"/>
              </w:rPr>
              <w:t xml:space="preserve">inform </w:t>
            </w:r>
            <w:r w:rsidRPr="0095415D">
              <w:rPr>
                <w:rFonts w:ascii="Arial" w:hAnsi="Arial" w:cs="Arial"/>
                <w:color w:val="000000"/>
                <w:sz w:val="20"/>
                <w:szCs w:val="20"/>
              </w:rPr>
              <w:t>its employees</w:t>
            </w:r>
            <w:r w:rsidRPr="00535AE1">
              <w:rPr>
                <w:rFonts w:ascii="Arial" w:hAnsi="Arial" w:cs="Arial"/>
                <w:color w:val="000000"/>
                <w:sz w:val="20"/>
                <w:szCs w:val="20"/>
              </w:rPr>
              <w:t xml:space="preserve"> </w:t>
            </w:r>
            <w:r>
              <w:rPr>
                <w:rFonts w:ascii="Arial" w:hAnsi="Arial" w:cs="Arial"/>
                <w:color w:val="000000"/>
                <w:sz w:val="20"/>
                <w:szCs w:val="20"/>
              </w:rPr>
              <w:t xml:space="preserve">about </w:t>
            </w:r>
            <w:r w:rsidRPr="00535AE1">
              <w:rPr>
                <w:rFonts w:ascii="Arial" w:hAnsi="Arial" w:cs="Arial"/>
                <w:color w:val="000000"/>
                <w:sz w:val="20"/>
                <w:szCs w:val="20"/>
              </w:rPr>
              <w:t>the following topics:</w:t>
            </w:r>
          </w:p>
        </w:tc>
        <w:tc>
          <w:tcPr>
            <w:tcW w:w="1620" w:type="dxa"/>
            <w:shd w:val="clear" w:color="auto" w:fill="auto"/>
          </w:tcPr>
          <w:p w14:paraId="116AAEC0" w14:textId="2D38D42F" w:rsidR="00A975AC" w:rsidRPr="008C4E5C" w:rsidRDefault="00E53D89" w:rsidP="00BA5F9A">
            <w:pPr>
              <w:jc w:val="center"/>
              <w:rPr>
                <w:rFonts w:ascii="Arial" w:hAnsi="Arial" w:cs="Arial"/>
                <w:sz w:val="20"/>
                <w:szCs w:val="20"/>
              </w:rPr>
            </w:pPr>
            <w:r>
              <w:rPr>
                <w:rFonts w:ascii="Arial" w:hAnsi="Arial" w:cs="Arial"/>
                <w:sz w:val="20"/>
                <w:szCs w:val="20"/>
              </w:rPr>
              <w:t xml:space="preserve"> </w:t>
            </w:r>
          </w:p>
        </w:tc>
        <w:tc>
          <w:tcPr>
            <w:tcW w:w="2250" w:type="dxa"/>
            <w:shd w:val="clear" w:color="auto" w:fill="auto"/>
          </w:tcPr>
          <w:p w14:paraId="44BEA8EF" w14:textId="77777777" w:rsidR="00A975AC" w:rsidRDefault="00A975AC" w:rsidP="00BA5F9A">
            <w:pPr>
              <w:jc w:val="center"/>
              <w:rPr>
                <w:rFonts w:ascii="Arial" w:hAnsi="Arial" w:cs="Arial"/>
                <w:sz w:val="20"/>
                <w:szCs w:val="20"/>
              </w:rPr>
            </w:pPr>
          </w:p>
        </w:tc>
        <w:tc>
          <w:tcPr>
            <w:tcW w:w="2250" w:type="dxa"/>
            <w:shd w:val="clear" w:color="auto" w:fill="auto"/>
          </w:tcPr>
          <w:p w14:paraId="6163A09B" w14:textId="77777777" w:rsidR="00A975AC" w:rsidRDefault="00A975AC" w:rsidP="00BA5F9A">
            <w:pPr>
              <w:jc w:val="center"/>
              <w:rPr>
                <w:rFonts w:ascii="Arial" w:hAnsi="Arial" w:cs="Arial"/>
                <w:sz w:val="20"/>
                <w:szCs w:val="20"/>
              </w:rPr>
            </w:pPr>
          </w:p>
        </w:tc>
      </w:tr>
      <w:tr w:rsidR="00A975AC" w:rsidRPr="008C4E5C" w14:paraId="007E80E3" w14:textId="77777777" w:rsidTr="00BA5F9A">
        <w:tc>
          <w:tcPr>
            <w:tcW w:w="1818" w:type="dxa"/>
            <w:shd w:val="clear" w:color="auto" w:fill="auto"/>
          </w:tcPr>
          <w:p w14:paraId="368FA6B4" w14:textId="77777777" w:rsidR="00A975AC" w:rsidRPr="0029224D" w:rsidRDefault="00A975AC" w:rsidP="00BA5F9A">
            <w:pPr>
              <w:jc w:val="center"/>
              <w:rPr>
                <w:rFonts w:ascii="Arial" w:hAnsi="Arial" w:cs="Arial"/>
                <w:b/>
                <w:sz w:val="20"/>
                <w:szCs w:val="20"/>
              </w:rPr>
            </w:pPr>
            <w:r w:rsidRPr="0029224D">
              <w:rPr>
                <w:rFonts w:ascii="Arial" w:hAnsi="Arial" w:cs="Arial"/>
                <w:b/>
                <w:sz w:val="20"/>
                <w:szCs w:val="20"/>
              </w:rPr>
              <w:t>A.2.c.1</w:t>
            </w:r>
          </w:p>
        </w:tc>
        <w:tc>
          <w:tcPr>
            <w:tcW w:w="6660" w:type="dxa"/>
            <w:shd w:val="clear" w:color="auto" w:fill="auto"/>
          </w:tcPr>
          <w:p w14:paraId="3FFB080E" w14:textId="792D360E" w:rsidR="00A975AC" w:rsidRPr="00320F18" w:rsidDel="00524388" w:rsidRDefault="00A975AC" w:rsidP="00BA5F9A">
            <w:pPr>
              <w:jc w:val="center"/>
              <w:rPr>
                <w:rFonts w:ascii="Arial" w:hAnsi="Arial" w:cs="Arial"/>
                <w:sz w:val="20"/>
                <w:szCs w:val="20"/>
              </w:rPr>
            </w:pPr>
            <w:r>
              <w:rPr>
                <w:rFonts w:ascii="Arial" w:hAnsi="Arial" w:cs="Arial"/>
                <w:sz w:val="20"/>
                <w:szCs w:val="20"/>
              </w:rPr>
              <w:t>EEO complaint process</w:t>
            </w:r>
            <w:r w:rsidRPr="0028043C">
              <w:rPr>
                <w:rFonts w:ascii="Arial" w:hAnsi="Arial" w:cs="Arial"/>
                <w:sz w:val="20"/>
                <w:szCs w:val="20"/>
              </w:rPr>
              <w:t xml:space="preserve">? </w:t>
            </w:r>
            <w:r w:rsidRPr="00421387">
              <w:rPr>
                <w:rFonts w:ascii="Arial" w:hAnsi="Arial" w:cs="Arial"/>
                <w:color w:val="000000"/>
                <w:sz w:val="20"/>
                <w:szCs w:val="20"/>
              </w:rPr>
              <w:t>[</w:t>
            </w:r>
            <w:r w:rsidRPr="0028043C">
              <w:rPr>
                <w:rFonts w:ascii="Arial" w:hAnsi="Arial" w:cs="Arial"/>
                <w:sz w:val="20"/>
                <w:szCs w:val="20"/>
              </w:rPr>
              <w:t xml:space="preserve">see 29 </w:t>
            </w:r>
            <w:r>
              <w:rPr>
                <w:rFonts w:ascii="Arial" w:hAnsi="Arial" w:cs="Arial"/>
                <w:sz w:val="20"/>
                <w:szCs w:val="20"/>
              </w:rPr>
              <w:t>CFR</w:t>
            </w:r>
            <w:r w:rsidRPr="0028043C">
              <w:rPr>
                <w:rFonts w:ascii="Arial" w:hAnsi="Arial" w:cs="Arial"/>
                <w:sz w:val="20"/>
                <w:szCs w:val="20"/>
              </w:rPr>
              <w:t xml:space="preserve"> §§ 1614.102(a)(12) and 1614.102(b)(5)</w:t>
            </w:r>
            <w:r w:rsidRPr="00421387">
              <w:rPr>
                <w:rFonts w:ascii="Arial" w:hAnsi="Arial" w:cs="Arial"/>
                <w:color w:val="000000"/>
                <w:sz w:val="20"/>
                <w:szCs w:val="20"/>
              </w:rPr>
              <w:t>]</w:t>
            </w:r>
            <w:r w:rsidRPr="0028043C">
              <w:rPr>
                <w:rFonts w:ascii="Arial" w:hAnsi="Arial" w:cs="Arial"/>
                <w:sz w:val="20"/>
                <w:szCs w:val="20"/>
              </w:rPr>
              <w:t xml:space="preserve"> If “yes”, please</w:t>
            </w:r>
            <w:r w:rsidRPr="00320F18">
              <w:rPr>
                <w:rFonts w:ascii="Arial" w:hAnsi="Arial" w:cs="Arial"/>
                <w:sz w:val="20"/>
                <w:szCs w:val="20"/>
              </w:rPr>
              <w:t xml:space="preserve"> provide how often.</w:t>
            </w:r>
          </w:p>
        </w:tc>
        <w:tc>
          <w:tcPr>
            <w:tcW w:w="1620" w:type="dxa"/>
            <w:shd w:val="clear" w:color="auto" w:fill="auto"/>
          </w:tcPr>
          <w:p w14:paraId="1C70D190" w14:textId="77777777" w:rsidR="00A975AC" w:rsidRPr="008C4E5C" w:rsidRDefault="00A975AC" w:rsidP="00BA5F9A">
            <w:pPr>
              <w:jc w:val="center"/>
              <w:rPr>
                <w:rFonts w:ascii="Arial" w:hAnsi="Arial" w:cs="Arial"/>
                <w:color w:val="000000"/>
                <w:sz w:val="20"/>
                <w:szCs w:val="20"/>
              </w:rPr>
            </w:pPr>
            <w:r w:rsidRPr="00C619FB">
              <w:rPr>
                <w:rFonts w:ascii="Arial" w:hAnsi="Arial" w:cs="Arial"/>
                <w:sz w:val="20"/>
                <w:szCs w:val="20"/>
              </w:rPr>
              <w:t>Yes</w:t>
            </w:r>
          </w:p>
        </w:tc>
        <w:tc>
          <w:tcPr>
            <w:tcW w:w="2250" w:type="dxa"/>
            <w:shd w:val="clear" w:color="auto" w:fill="auto"/>
          </w:tcPr>
          <w:p w14:paraId="2F2437F0" w14:textId="44F8647F" w:rsidR="00A975AC" w:rsidRDefault="00721CD1" w:rsidP="00BA5F9A">
            <w:pPr>
              <w:jc w:val="center"/>
              <w:rPr>
                <w:rFonts w:ascii="Arial" w:hAnsi="Arial" w:cs="Arial"/>
                <w:sz w:val="20"/>
                <w:szCs w:val="20"/>
              </w:rPr>
            </w:pPr>
            <w:r w:rsidRPr="00721CD1">
              <w:rPr>
                <w:rFonts w:ascii="Arial" w:hAnsi="Arial" w:cs="Arial"/>
                <w:sz w:val="20"/>
                <w:szCs w:val="20"/>
              </w:rPr>
              <w:t>Information is provided during on-boarding, new employee orientation, and supervisor training.</w:t>
            </w:r>
          </w:p>
        </w:tc>
        <w:tc>
          <w:tcPr>
            <w:tcW w:w="2250" w:type="dxa"/>
            <w:shd w:val="clear" w:color="auto" w:fill="auto"/>
          </w:tcPr>
          <w:p w14:paraId="1B82B5A0" w14:textId="77777777" w:rsidR="00A975AC" w:rsidRDefault="00A975AC" w:rsidP="00BA5F9A">
            <w:pPr>
              <w:jc w:val="center"/>
              <w:rPr>
                <w:rFonts w:ascii="Arial" w:hAnsi="Arial" w:cs="Arial"/>
                <w:sz w:val="20"/>
                <w:szCs w:val="20"/>
              </w:rPr>
            </w:pPr>
            <w:r>
              <w:rPr>
                <w:rFonts w:ascii="Arial" w:hAnsi="Arial" w:cs="Arial"/>
                <w:sz w:val="20"/>
                <w:szCs w:val="20"/>
              </w:rPr>
              <w:t>A.2.a</w:t>
            </w:r>
          </w:p>
        </w:tc>
      </w:tr>
      <w:tr w:rsidR="00A975AC" w:rsidRPr="008C4E5C" w14:paraId="2A143210" w14:textId="77777777" w:rsidTr="00BA5F9A">
        <w:tc>
          <w:tcPr>
            <w:tcW w:w="1818" w:type="dxa"/>
            <w:shd w:val="clear" w:color="auto" w:fill="auto"/>
          </w:tcPr>
          <w:p w14:paraId="10233C11" w14:textId="77777777" w:rsidR="00A975AC" w:rsidRPr="0029224D" w:rsidRDefault="00A975AC" w:rsidP="00BA5F9A">
            <w:pPr>
              <w:jc w:val="center"/>
              <w:rPr>
                <w:rFonts w:ascii="Arial" w:hAnsi="Arial" w:cs="Arial"/>
                <w:b/>
                <w:sz w:val="20"/>
                <w:szCs w:val="20"/>
              </w:rPr>
            </w:pPr>
            <w:r w:rsidRPr="0029224D">
              <w:rPr>
                <w:rFonts w:ascii="Arial" w:hAnsi="Arial" w:cs="Arial"/>
                <w:b/>
                <w:sz w:val="20"/>
                <w:szCs w:val="20"/>
              </w:rPr>
              <w:t>A.2.c.2</w:t>
            </w:r>
          </w:p>
        </w:tc>
        <w:tc>
          <w:tcPr>
            <w:tcW w:w="6660" w:type="dxa"/>
            <w:shd w:val="clear" w:color="auto" w:fill="auto"/>
          </w:tcPr>
          <w:p w14:paraId="32C4031D" w14:textId="567FAA66" w:rsidR="00A975AC" w:rsidRPr="00320F18" w:rsidDel="00524388" w:rsidRDefault="00A975AC" w:rsidP="00BA5F9A">
            <w:pPr>
              <w:jc w:val="center"/>
              <w:rPr>
                <w:rFonts w:ascii="Arial" w:hAnsi="Arial" w:cs="Arial"/>
                <w:sz w:val="20"/>
                <w:szCs w:val="20"/>
              </w:rPr>
            </w:pPr>
            <w:r>
              <w:rPr>
                <w:rFonts w:ascii="Arial" w:hAnsi="Arial" w:cs="Arial"/>
                <w:sz w:val="20"/>
                <w:szCs w:val="20"/>
              </w:rPr>
              <w:t>ADR process? [see MD-110, Ch. 3(II)(C)]</w:t>
            </w:r>
            <w:r w:rsidRPr="00320F18">
              <w:rPr>
                <w:rFonts w:ascii="Arial" w:hAnsi="Arial" w:cs="Arial"/>
                <w:sz w:val="20"/>
                <w:szCs w:val="20"/>
              </w:rPr>
              <w:t xml:space="preserve"> If </w:t>
            </w:r>
            <w:r>
              <w:rPr>
                <w:rFonts w:ascii="Arial" w:hAnsi="Arial" w:cs="Arial"/>
                <w:sz w:val="20"/>
                <w:szCs w:val="20"/>
              </w:rPr>
              <w:t>“yes”</w:t>
            </w:r>
            <w:r w:rsidRPr="00320F18">
              <w:rPr>
                <w:rFonts w:ascii="Arial" w:hAnsi="Arial" w:cs="Arial"/>
                <w:sz w:val="20"/>
                <w:szCs w:val="20"/>
              </w:rPr>
              <w:t>, please provide how often.</w:t>
            </w:r>
          </w:p>
        </w:tc>
        <w:tc>
          <w:tcPr>
            <w:tcW w:w="1620" w:type="dxa"/>
            <w:shd w:val="clear" w:color="auto" w:fill="auto"/>
          </w:tcPr>
          <w:p w14:paraId="24B83196" w14:textId="77777777" w:rsidR="00A975AC" w:rsidRPr="008C4E5C" w:rsidRDefault="00A975AC" w:rsidP="00BA5F9A">
            <w:pPr>
              <w:jc w:val="center"/>
              <w:rPr>
                <w:rFonts w:ascii="Arial" w:hAnsi="Arial" w:cs="Arial"/>
                <w:color w:val="000000"/>
                <w:sz w:val="20"/>
                <w:szCs w:val="20"/>
              </w:rPr>
            </w:pPr>
            <w:r w:rsidRPr="00C619FB">
              <w:rPr>
                <w:rFonts w:ascii="Arial" w:hAnsi="Arial" w:cs="Arial"/>
                <w:sz w:val="20"/>
                <w:szCs w:val="20"/>
              </w:rPr>
              <w:t>Yes</w:t>
            </w:r>
          </w:p>
        </w:tc>
        <w:tc>
          <w:tcPr>
            <w:tcW w:w="2250" w:type="dxa"/>
            <w:shd w:val="clear" w:color="auto" w:fill="auto"/>
          </w:tcPr>
          <w:p w14:paraId="4953129C" w14:textId="239892CA" w:rsidR="00A975AC" w:rsidRDefault="00721CD1" w:rsidP="00BA5F9A">
            <w:pPr>
              <w:jc w:val="center"/>
              <w:rPr>
                <w:rFonts w:ascii="Arial" w:hAnsi="Arial" w:cs="Arial"/>
                <w:sz w:val="20"/>
                <w:szCs w:val="20"/>
              </w:rPr>
            </w:pPr>
            <w:r w:rsidRPr="00721CD1">
              <w:rPr>
                <w:rFonts w:ascii="Arial" w:hAnsi="Arial" w:cs="Arial"/>
                <w:sz w:val="20"/>
                <w:szCs w:val="20"/>
              </w:rPr>
              <w:t>Information is provided during on-boarding, new employee orientation, and supervisor training.</w:t>
            </w:r>
          </w:p>
        </w:tc>
        <w:tc>
          <w:tcPr>
            <w:tcW w:w="2250" w:type="dxa"/>
            <w:shd w:val="clear" w:color="auto" w:fill="auto"/>
          </w:tcPr>
          <w:p w14:paraId="12FDB4F7" w14:textId="77777777" w:rsidR="00A975AC" w:rsidRDefault="00A975AC" w:rsidP="00BA5F9A">
            <w:pPr>
              <w:jc w:val="center"/>
              <w:rPr>
                <w:rFonts w:ascii="Arial" w:hAnsi="Arial" w:cs="Arial"/>
                <w:sz w:val="20"/>
                <w:szCs w:val="20"/>
              </w:rPr>
            </w:pPr>
            <w:r>
              <w:rPr>
                <w:rFonts w:ascii="Arial" w:hAnsi="Arial" w:cs="Arial"/>
                <w:sz w:val="20"/>
                <w:szCs w:val="20"/>
              </w:rPr>
              <w:t>New</w:t>
            </w:r>
          </w:p>
        </w:tc>
      </w:tr>
      <w:tr w:rsidR="00A975AC" w:rsidRPr="008C4E5C" w14:paraId="0E6D196D" w14:textId="77777777" w:rsidTr="00BA5F9A">
        <w:tc>
          <w:tcPr>
            <w:tcW w:w="1818" w:type="dxa"/>
            <w:shd w:val="clear" w:color="auto" w:fill="auto"/>
          </w:tcPr>
          <w:p w14:paraId="63D14A7B" w14:textId="77777777" w:rsidR="00A975AC" w:rsidRPr="0029224D" w:rsidRDefault="00A975AC" w:rsidP="00BA5F9A">
            <w:pPr>
              <w:jc w:val="center"/>
              <w:rPr>
                <w:rFonts w:ascii="Arial" w:hAnsi="Arial" w:cs="Arial"/>
                <w:b/>
                <w:sz w:val="20"/>
                <w:szCs w:val="20"/>
              </w:rPr>
            </w:pPr>
            <w:r w:rsidRPr="0029224D">
              <w:rPr>
                <w:rFonts w:ascii="Arial" w:hAnsi="Arial" w:cs="Arial"/>
                <w:b/>
                <w:sz w:val="20"/>
                <w:szCs w:val="20"/>
              </w:rPr>
              <w:t>A.2.c.3</w:t>
            </w:r>
          </w:p>
        </w:tc>
        <w:tc>
          <w:tcPr>
            <w:tcW w:w="6660" w:type="dxa"/>
            <w:shd w:val="clear" w:color="auto" w:fill="auto"/>
          </w:tcPr>
          <w:p w14:paraId="6F233323" w14:textId="7AB8F9DF" w:rsidR="00A975AC" w:rsidRPr="00320F18" w:rsidDel="00524388" w:rsidRDefault="00A975AC" w:rsidP="00BA5F9A">
            <w:pPr>
              <w:jc w:val="center"/>
              <w:rPr>
                <w:rFonts w:ascii="Arial" w:hAnsi="Arial" w:cs="Arial"/>
                <w:sz w:val="20"/>
                <w:szCs w:val="20"/>
              </w:rPr>
            </w:pPr>
            <w:r>
              <w:rPr>
                <w:rFonts w:ascii="Arial" w:hAnsi="Arial" w:cs="Arial"/>
                <w:sz w:val="20"/>
                <w:szCs w:val="20"/>
              </w:rPr>
              <w:t>Reasonable accommodation program? [see 29 CFR § 1614.203(d)(7)(ii)(C)]</w:t>
            </w:r>
            <w:r w:rsidRPr="00320F18">
              <w:rPr>
                <w:rFonts w:ascii="Arial" w:hAnsi="Arial" w:cs="Arial"/>
                <w:sz w:val="20"/>
                <w:szCs w:val="20"/>
              </w:rPr>
              <w:t xml:space="preserve"> </w:t>
            </w:r>
            <w:r>
              <w:rPr>
                <w:rFonts w:ascii="Arial" w:hAnsi="Arial" w:cs="Arial"/>
                <w:sz w:val="20"/>
                <w:szCs w:val="20"/>
              </w:rPr>
              <w:t>If “yes”</w:t>
            </w:r>
            <w:r w:rsidRPr="00320F18">
              <w:rPr>
                <w:rFonts w:ascii="Arial" w:hAnsi="Arial" w:cs="Arial"/>
                <w:sz w:val="20"/>
                <w:szCs w:val="20"/>
              </w:rPr>
              <w:t>, please provide how often.</w:t>
            </w:r>
          </w:p>
        </w:tc>
        <w:tc>
          <w:tcPr>
            <w:tcW w:w="1620" w:type="dxa"/>
            <w:shd w:val="clear" w:color="auto" w:fill="auto"/>
          </w:tcPr>
          <w:p w14:paraId="346DB97B" w14:textId="77777777" w:rsidR="00A975AC" w:rsidRPr="008C4E5C" w:rsidRDefault="00A975AC" w:rsidP="00BA5F9A">
            <w:pPr>
              <w:jc w:val="center"/>
              <w:rPr>
                <w:rFonts w:ascii="Arial" w:hAnsi="Arial" w:cs="Arial"/>
                <w:color w:val="000000"/>
                <w:sz w:val="20"/>
                <w:szCs w:val="20"/>
              </w:rPr>
            </w:pPr>
            <w:r w:rsidRPr="00C619FB">
              <w:rPr>
                <w:rFonts w:ascii="Arial" w:hAnsi="Arial" w:cs="Arial"/>
                <w:sz w:val="20"/>
                <w:szCs w:val="20"/>
              </w:rPr>
              <w:t>Yes</w:t>
            </w:r>
          </w:p>
        </w:tc>
        <w:tc>
          <w:tcPr>
            <w:tcW w:w="2250" w:type="dxa"/>
            <w:shd w:val="clear" w:color="auto" w:fill="auto"/>
          </w:tcPr>
          <w:p w14:paraId="70716F95" w14:textId="2DAB3FB2" w:rsidR="00A975AC" w:rsidRDefault="00721CD1" w:rsidP="00BA5F9A">
            <w:pPr>
              <w:jc w:val="center"/>
              <w:rPr>
                <w:rFonts w:ascii="Arial" w:hAnsi="Arial" w:cs="Arial"/>
                <w:sz w:val="20"/>
                <w:szCs w:val="20"/>
              </w:rPr>
            </w:pPr>
            <w:r w:rsidRPr="00721CD1">
              <w:rPr>
                <w:rFonts w:ascii="Arial" w:hAnsi="Arial" w:cs="Arial"/>
                <w:sz w:val="20"/>
                <w:szCs w:val="20"/>
              </w:rPr>
              <w:t>Information is provided during on-boarding, new employee orientation, and supervisor training.</w:t>
            </w:r>
          </w:p>
        </w:tc>
        <w:tc>
          <w:tcPr>
            <w:tcW w:w="2250" w:type="dxa"/>
            <w:shd w:val="clear" w:color="auto" w:fill="auto"/>
          </w:tcPr>
          <w:p w14:paraId="4AD2A768" w14:textId="77777777" w:rsidR="00A975AC" w:rsidRDefault="00A975AC" w:rsidP="00BA5F9A">
            <w:pPr>
              <w:jc w:val="center"/>
              <w:rPr>
                <w:rFonts w:ascii="Arial" w:hAnsi="Arial" w:cs="Arial"/>
                <w:sz w:val="20"/>
                <w:szCs w:val="20"/>
              </w:rPr>
            </w:pPr>
            <w:r>
              <w:rPr>
                <w:rFonts w:ascii="Arial" w:hAnsi="Arial" w:cs="Arial"/>
                <w:sz w:val="20"/>
                <w:szCs w:val="20"/>
              </w:rPr>
              <w:t>New</w:t>
            </w:r>
          </w:p>
        </w:tc>
      </w:tr>
      <w:tr w:rsidR="00A975AC" w:rsidRPr="008C4E5C" w14:paraId="116ACF74" w14:textId="77777777" w:rsidTr="00BA5F9A">
        <w:tc>
          <w:tcPr>
            <w:tcW w:w="1818" w:type="dxa"/>
            <w:shd w:val="clear" w:color="auto" w:fill="auto"/>
          </w:tcPr>
          <w:p w14:paraId="0A751982" w14:textId="77777777" w:rsidR="00A975AC" w:rsidRPr="0029224D" w:rsidRDefault="00A975AC" w:rsidP="00BA5F9A">
            <w:pPr>
              <w:jc w:val="center"/>
              <w:rPr>
                <w:rFonts w:ascii="Arial" w:hAnsi="Arial" w:cs="Arial"/>
                <w:b/>
                <w:sz w:val="20"/>
                <w:szCs w:val="20"/>
              </w:rPr>
            </w:pPr>
            <w:r w:rsidRPr="0029224D">
              <w:rPr>
                <w:rFonts w:ascii="Arial" w:hAnsi="Arial" w:cs="Arial"/>
                <w:b/>
                <w:sz w:val="20"/>
                <w:szCs w:val="20"/>
              </w:rPr>
              <w:t>A.2.c.4</w:t>
            </w:r>
          </w:p>
        </w:tc>
        <w:tc>
          <w:tcPr>
            <w:tcW w:w="6660" w:type="dxa"/>
            <w:shd w:val="clear" w:color="auto" w:fill="auto"/>
          </w:tcPr>
          <w:p w14:paraId="49603876" w14:textId="77777777" w:rsidR="00A975AC" w:rsidRPr="00320F18" w:rsidDel="00524388" w:rsidRDefault="00A975AC" w:rsidP="00BA5F9A">
            <w:pPr>
              <w:jc w:val="center"/>
              <w:rPr>
                <w:rFonts w:ascii="Arial" w:hAnsi="Arial" w:cs="Arial"/>
                <w:sz w:val="20"/>
                <w:szCs w:val="20"/>
              </w:rPr>
            </w:pPr>
            <w:r>
              <w:rPr>
                <w:rFonts w:ascii="Arial" w:hAnsi="Arial" w:cs="Arial"/>
                <w:sz w:val="20"/>
                <w:szCs w:val="20"/>
              </w:rPr>
              <w:t xml:space="preserve">Anti-harassment program? [see </w:t>
            </w:r>
            <w:r w:rsidRPr="0028043C">
              <w:rPr>
                <w:rFonts w:ascii="Arial" w:hAnsi="Arial" w:cs="Arial"/>
                <w:sz w:val="20"/>
                <w:szCs w:val="20"/>
              </w:rPr>
              <w:t xml:space="preserve">EEOC </w:t>
            </w:r>
            <w:r w:rsidRPr="00421387">
              <w:rPr>
                <w:rFonts w:ascii="Arial" w:hAnsi="Arial" w:cs="Arial"/>
                <w:sz w:val="20"/>
                <w:szCs w:val="20"/>
              </w:rPr>
              <w:t>Enforcement Guidance</w:t>
            </w:r>
            <w:r>
              <w:rPr>
                <w:rFonts w:ascii="Arial" w:hAnsi="Arial" w:cs="Arial"/>
                <w:sz w:val="20"/>
                <w:szCs w:val="20"/>
              </w:rPr>
              <w:t xml:space="preserve"> on Vicarious Employer Liability for Unlawful Harassment by Supervisors (1999), § V.C.1]</w:t>
            </w:r>
            <w:r w:rsidRPr="00320F18">
              <w:rPr>
                <w:rFonts w:ascii="Arial" w:hAnsi="Arial" w:cs="Arial"/>
                <w:sz w:val="20"/>
                <w:szCs w:val="20"/>
              </w:rPr>
              <w:t xml:space="preserve"> </w:t>
            </w:r>
            <w:r>
              <w:rPr>
                <w:rFonts w:ascii="Arial" w:hAnsi="Arial" w:cs="Arial"/>
                <w:sz w:val="20"/>
                <w:szCs w:val="20"/>
              </w:rPr>
              <w:t>If “yes”</w:t>
            </w:r>
            <w:r w:rsidRPr="00320F18">
              <w:rPr>
                <w:rFonts w:ascii="Arial" w:hAnsi="Arial" w:cs="Arial"/>
                <w:sz w:val="20"/>
                <w:szCs w:val="20"/>
              </w:rPr>
              <w:t>, please provide how</w:t>
            </w:r>
            <w:r>
              <w:rPr>
                <w:rFonts w:ascii="Arial" w:hAnsi="Arial" w:cs="Arial"/>
                <w:sz w:val="20"/>
                <w:szCs w:val="20"/>
              </w:rPr>
              <w:t xml:space="preserve"> often.</w:t>
            </w:r>
          </w:p>
        </w:tc>
        <w:tc>
          <w:tcPr>
            <w:tcW w:w="1620" w:type="dxa"/>
            <w:shd w:val="clear" w:color="auto" w:fill="auto"/>
          </w:tcPr>
          <w:p w14:paraId="0B62F577" w14:textId="77777777" w:rsidR="00A975AC" w:rsidRPr="008C4E5C" w:rsidRDefault="00A975AC" w:rsidP="00BA5F9A">
            <w:pPr>
              <w:jc w:val="center"/>
              <w:rPr>
                <w:rFonts w:ascii="Arial" w:hAnsi="Arial" w:cs="Arial"/>
                <w:color w:val="000000"/>
                <w:sz w:val="20"/>
                <w:szCs w:val="20"/>
              </w:rPr>
            </w:pPr>
            <w:r w:rsidRPr="00C619FB">
              <w:rPr>
                <w:rFonts w:ascii="Arial" w:hAnsi="Arial" w:cs="Arial"/>
                <w:sz w:val="20"/>
                <w:szCs w:val="20"/>
              </w:rPr>
              <w:t>Yes</w:t>
            </w:r>
          </w:p>
        </w:tc>
        <w:tc>
          <w:tcPr>
            <w:tcW w:w="2250" w:type="dxa"/>
            <w:shd w:val="clear" w:color="auto" w:fill="auto"/>
          </w:tcPr>
          <w:p w14:paraId="6E6F8D9A" w14:textId="65A01B80" w:rsidR="00A975AC" w:rsidRDefault="00721CD1" w:rsidP="00BA5F9A">
            <w:pPr>
              <w:jc w:val="center"/>
              <w:rPr>
                <w:rFonts w:ascii="Arial" w:hAnsi="Arial" w:cs="Arial"/>
                <w:sz w:val="20"/>
                <w:szCs w:val="20"/>
              </w:rPr>
            </w:pPr>
            <w:r w:rsidRPr="00721CD1">
              <w:rPr>
                <w:rFonts w:ascii="Arial" w:hAnsi="Arial" w:cs="Arial"/>
                <w:sz w:val="20"/>
                <w:szCs w:val="20"/>
              </w:rPr>
              <w:t>Information is provided during on-boarding, new employee orientation, and supervisor training.</w:t>
            </w:r>
          </w:p>
        </w:tc>
        <w:tc>
          <w:tcPr>
            <w:tcW w:w="2250" w:type="dxa"/>
            <w:shd w:val="clear" w:color="auto" w:fill="auto"/>
          </w:tcPr>
          <w:p w14:paraId="48982FB3" w14:textId="77777777" w:rsidR="00A975AC" w:rsidRDefault="00A975AC" w:rsidP="00BA5F9A">
            <w:pPr>
              <w:jc w:val="center"/>
              <w:rPr>
                <w:rFonts w:ascii="Arial" w:hAnsi="Arial" w:cs="Arial"/>
                <w:sz w:val="20"/>
                <w:szCs w:val="20"/>
              </w:rPr>
            </w:pPr>
            <w:r>
              <w:rPr>
                <w:rFonts w:ascii="Arial" w:hAnsi="Arial" w:cs="Arial"/>
                <w:sz w:val="20"/>
                <w:szCs w:val="20"/>
              </w:rPr>
              <w:t>New</w:t>
            </w:r>
          </w:p>
        </w:tc>
      </w:tr>
      <w:tr w:rsidR="00A975AC" w:rsidRPr="008C4E5C" w14:paraId="3256450E" w14:textId="77777777" w:rsidTr="00BA5F9A">
        <w:tc>
          <w:tcPr>
            <w:tcW w:w="1818" w:type="dxa"/>
            <w:shd w:val="clear" w:color="auto" w:fill="auto"/>
          </w:tcPr>
          <w:p w14:paraId="49A55E6C" w14:textId="77777777" w:rsidR="00A975AC" w:rsidRPr="0029224D" w:rsidRDefault="00A975AC" w:rsidP="00BA5F9A">
            <w:pPr>
              <w:jc w:val="center"/>
              <w:rPr>
                <w:rFonts w:ascii="Arial" w:hAnsi="Arial" w:cs="Arial"/>
                <w:b/>
                <w:sz w:val="20"/>
                <w:szCs w:val="20"/>
              </w:rPr>
            </w:pPr>
            <w:r w:rsidRPr="0029224D">
              <w:rPr>
                <w:rFonts w:ascii="Arial" w:hAnsi="Arial" w:cs="Arial"/>
                <w:b/>
                <w:sz w:val="20"/>
                <w:szCs w:val="20"/>
              </w:rPr>
              <w:t>A.2.c.5</w:t>
            </w:r>
          </w:p>
        </w:tc>
        <w:tc>
          <w:tcPr>
            <w:tcW w:w="6660" w:type="dxa"/>
            <w:shd w:val="clear" w:color="auto" w:fill="auto"/>
          </w:tcPr>
          <w:p w14:paraId="6824216F" w14:textId="77777777" w:rsidR="00A975AC" w:rsidRDefault="00A975AC" w:rsidP="00BA5F9A">
            <w:pPr>
              <w:jc w:val="center"/>
              <w:rPr>
                <w:rFonts w:ascii="Arial" w:hAnsi="Arial" w:cs="Arial"/>
                <w:sz w:val="20"/>
                <w:szCs w:val="20"/>
              </w:rPr>
            </w:pPr>
            <w:r>
              <w:rPr>
                <w:rFonts w:ascii="Arial" w:hAnsi="Arial" w:cs="Arial"/>
                <w:color w:val="000000"/>
                <w:sz w:val="20"/>
                <w:szCs w:val="20"/>
              </w:rPr>
              <w:t>B</w:t>
            </w:r>
            <w:r w:rsidRPr="00421387">
              <w:rPr>
                <w:rFonts w:ascii="Arial" w:hAnsi="Arial" w:cs="Arial"/>
                <w:color w:val="000000"/>
                <w:sz w:val="20"/>
                <w:szCs w:val="20"/>
              </w:rPr>
              <w:t xml:space="preserve">ehaviors </w:t>
            </w:r>
            <w:r>
              <w:rPr>
                <w:rFonts w:ascii="Arial" w:hAnsi="Arial" w:cs="Arial"/>
                <w:color w:val="000000"/>
                <w:sz w:val="20"/>
                <w:szCs w:val="20"/>
              </w:rPr>
              <w:t xml:space="preserve">that </w:t>
            </w:r>
            <w:r w:rsidRPr="00421387">
              <w:rPr>
                <w:rFonts w:ascii="Arial" w:hAnsi="Arial" w:cs="Arial"/>
                <w:color w:val="000000"/>
                <w:sz w:val="20"/>
                <w:szCs w:val="20"/>
              </w:rPr>
              <w:t xml:space="preserve">are inappropriate in the workplace and </w:t>
            </w:r>
            <w:r>
              <w:rPr>
                <w:rFonts w:ascii="Arial" w:hAnsi="Arial" w:cs="Arial"/>
                <w:color w:val="000000"/>
                <w:sz w:val="20"/>
                <w:szCs w:val="20"/>
              </w:rPr>
              <w:t>could</w:t>
            </w:r>
            <w:r w:rsidRPr="00421387">
              <w:rPr>
                <w:rFonts w:ascii="Arial" w:hAnsi="Arial" w:cs="Arial"/>
                <w:color w:val="000000"/>
                <w:sz w:val="20"/>
                <w:szCs w:val="20"/>
              </w:rPr>
              <w:t xml:space="preserve"> result in disciplinary action? [5 CFR § 2635.101(b)]</w:t>
            </w:r>
            <w:r>
              <w:rPr>
                <w:rFonts w:ascii="Arial" w:hAnsi="Arial" w:cs="Arial"/>
                <w:sz w:val="20"/>
                <w:szCs w:val="20"/>
              </w:rPr>
              <w:t xml:space="preserve"> If “yes”</w:t>
            </w:r>
            <w:r w:rsidRPr="00320F18">
              <w:rPr>
                <w:rFonts w:ascii="Arial" w:hAnsi="Arial" w:cs="Arial"/>
                <w:sz w:val="20"/>
                <w:szCs w:val="20"/>
              </w:rPr>
              <w:t>, please provide how</w:t>
            </w:r>
            <w:r>
              <w:rPr>
                <w:rFonts w:ascii="Arial" w:hAnsi="Arial" w:cs="Arial"/>
                <w:sz w:val="20"/>
                <w:szCs w:val="20"/>
              </w:rPr>
              <w:t xml:space="preserve"> often.</w:t>
            </w:r>
          </w:p>
        </w:tc>
        <w:tc>
          <w:tcPr>
            <w:tcW w:w="1620" w:type="dxa"/>
            <w:shd w:val="clear" w:color="auto" w:fill="auto"/>
          </w:tcPr>
          <w:p w14:paraId="4D23951C" w14:textId="77777777" w:rsidR="00A975AC" w:rsidRPr="008C4E5C" w:rsidRDefault="00A975AC" w:rsidP="00BA5F9A">
            <w:pPr>
              <w:jc w:val="center"/>
              <w:rPr>
                <w:rFonts w:ascii="Arial" w:hAnsi="Arial" w:cs="Arial"/>
                <w:color w:val="000000"/>
                <w:sz w:val="20"/>
                <w:szCs w:val="20"/>
              </w:rPr>
            </w:pPr>
            <w:r w:rsidRPr="00C619FB">
              <w:rPr>
                <w:rFonts w:ascii="Arial" w:hAnsi="Arial" w:cs="Arial"/>
                <w:sz w:val="20"/>
                <w:szCs w:val="20"/>
              </w:rPr>
              <w:t>Yes</w:t>
            </w:r>
          </w:p>
        </w:tc>
        <w:tc>
          <w:tcPr>
            <w:tcW w:w="2250" w:type="dxa"/>
            <w:shd w:val="clear" w:color="auto" w:fill="auto"/>
          </w:tcPr>
          <w:p w14:paraId="691C41B0" w14:textId="30D5636F" w:rsidR="00A975AC" w:rsidRDefault="002255C0" w:rsidP="00BA5F9A">
            <w:pPr>
              <w:jc w:val="center"/>
              <w:rPr>
                <w:rFonts w:ascii="Arial" w:hAnsi="Arial" w:cs="Arial"/>
                <w:sz w:val="20"/>
                <w:szCs w:val="20"/>
              </w:rPr>
            </w:pPr>
            <w:r w:rsidRPr="002255C0">
              <w:rPr>
                <w:rFonts w:ascii="Arial" w:hAnsi="Arial" w:cs="Arial"/>
                <w:sz w:val="20"/>
                <w:szCs w:val="20"/>
              </w:rPr>
              <w:t>Information is provided during on-boarding, new employee orientation, and supervisor training.</w:t>
            </w:r>
          </w:p>
        </w:tc>
        <w:tc>
          <w:tcPr>
            <w:tcW w:w="2250" w:type="dxa"/>
            <w:shd w:val="clear" w:color="auto" w:fill="auto"/>
          </w:tcPr>
          <w:p w14:paraId="7C10FA10" w14:textId="77777777" w:rsidR="00A975AC" w:rsidRDefault="00A975AC" w:rsidP="00BA5F9A">
            <w:pPr>
              <w:jc w:val="center"/>
              <w:rPr>
                <w:rFonts w:ascii="Arial" w:hAnsi="Arial" w:cs="Arial"/>
                <w:sz w:val="20"/>
                <w:szCs w:val="20"/>
              </w:rPr>
            </w:pPr>
            <w:r>
              <w:rPr>
                <w:rFonts w:ascii="Arial" w:hAnsi="Arial" w:cs="Arial"/>
                <w:sz w:val="20"/>
                <w:szCs w:val="20"/>
              </w:rPr>
              <w:t>A.3.b</w:t>
            </w:r>
          </w:p>
        </w:tc>
      </w:tr>
      <w:tr w:rsidR="00A975AC" w:rsidRPr="008C4E5C" w14:paraId="351060DA" w14:textId="77777777" w:rsidTr="00BA5F9A">
        <w:tc>
          <w:tcPr>
            <w:tcW w:w="12348" w:type="dxa"/>
            <w:gridSpan w:val="4"/>
            <w:shd w:val="clear" w:color="auto" w:fill="auto"/>
          </w:tcPr>
          <w:p w14:paraId="32A3ECB3" w14:textId="77777777" w:rsidR="00A975AC" w:rsidRPr="008C4E5C" w:rsidRDefault="00A975AC" w:rsidP="00BA5F9A">
            <w:pPr>
              <w:jc w:val="center"/>
              <w:rPr>
                <w:rFonts w:ascii="Arial" w:hAnsi="Arial" w:cs="Arial"/>
                <w:sz w:val="20"/>
                <w:szCs w:val="20"/>
              </w:rPr>
            </w:pPr>
          </w:p>
        </w:tc>
        <w:tc>
          <w:tcPr>
            <w:tcW w:w="2250" w:type="dxa"/>
            <w:shd w:val="clear" w:color="auto" w:fill="auto"/>
          </w:tcPr>
          <w:p w14:paraId="55BC54DC" w14:textId="77777777" w:rsidR="00A975AC" w:rsidRPr="008C4E5C" w:rsidRDefault="00A975AC" w:rsidP="00BA5F9A">
            <w:pPr>
              <w:jc w:val="center"/>
              <w:rPr>
                <w:rFonts w:ascii="Arial" w:hAnsi="Arial" w:cs="Arial"/>
                <w:sz w:val="20"/>
                <w:szCs w:val="20"/>
              </w:rPr>
            </w:pPr>
          </w:p>
        </w:tc>
      </w:tr>
      <w:tr w:rsidR="00A975AC" w:rsidRPr="008C4E5C" w14:paraId="469879E7" w14:textId="77777777" w:rsidTr="00BA5F9A">
        <w:trPr>
          <w:trHeight w:val="1240"/>
        </w:trPr>
        <w:tc>
          <w:tcPr>
            <w:tcW w:w="1818" w:type="dxa"/>
            <w:shd w:val="clear" w:color="auto" w:fill="auto"/>
          </w:tcPr>
          <w:p w14:paraId="5060585F" w14:textId="77777777" w:rsidR="00A975AC" w:rsidRPr="008C4E5C" w:rsidRDefault="0065779E" w:rsidP="00BA5F9A">
            <w:pPr>
              <w:jc w:val="center"/>
              <w:rPr>
                <w:rFonts w:ascii="Arial" w:hAnsi="Arial" w:cs="Arial"/>
                <w:sz w:val="20"/>
                <w:szCs w:val="20"/>
              </w:rPr>
            </w:pPr>
            <w:r>
              <w:rPr>
                <w:rFonts w:ascii="Arial" w:hAnsi="Arial" w:cs="Arial"/>
                <w:sz w:val="20"/>
                <w:szCs w:val="20"/>
              </w:rPr>
              <w:lastRenderedPageBreak/>
              <w:pict w14:anchorId="63C88D43">
                <v:shape id="_x0000_i1029" type="#_x0000_t75" style="width:25.5pt;height:11.5pt;mso-wrap-distance-left:0;mso-wrap-distance-right:0;mso-position-vertical-relative:line" o:allowoverlap="f">
                  <v:imagedata r:id="rId14" o:title=""/>
                </v:shape>
              </w:pict>
            </w:r>
          </w:p>
          <w:p w14:paraId="1B2B11CD" w14:textId="2556D2A7" w:rsidR="00A975AC" w:rsidRPr="008C4E5C" w:rsidRDefault="00A975AC"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5E569E6B" w14:textId="77777777" w:rsidR="00A975AC" w:rsidRPr="008C4E5C" w:rsidRDefault="0065779E" w:rsidP="00BA5F9A">
            <w:pPr>
              <w:jc w:val="center"/>
              <w:rPr>
                <w:rFonts w:ascii="Arial" w:hAnsi="Arial" w:cs="Arial"/>
                <w:noProof/>
                <w:sz w:val="20"/>
                <w:szCs w:val="20"/>
              </w:rPr>
            </w:pPr>
            <w:r>
              <w:rPr>
                <w:rFonts w:ascii="Arial" w:hAnsi="Arial" w:cs="Arial"/>
                <w:noProof/>
                <w:sz w:val="20"/>
                <w:szCs w:val="20"/>
              </w:rPr>
              <w:pict w14:anchorId="1FE0396E">
                <v:shape id="Picture 52" o:spid="_x0000_i1030" type="#_x0000_t75" alt="downarrow" style="width:16.5pt;height:15pt;visibility:visible">
                  <v:imagedata r:id="rId15" o:title=""/>
                </v:shape>
              </w:pict>
            </w:r>
          </w:p>
          <w:p w14:paraId="3C084A82" w14:textId="77777777" w:rsidR="00A975AC" w:rsidRPr="008C4E5C" w:rsidRDefault="00A975AC"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251F3CB0" w14:textId="77777777" w:rsidR="00A975AC" w:rsidRPr="00B925A7" w:rsidRDefault="00A975AC" w:rsidP="00BA5F9A">
            <w:pPr>
              <w:jc w:val="center"/>
              <w:rPr>
                <w:rFonts w:ascii="Arial" w:hAnsi="Arial" w:cs="Arial"/>
                <w:b/>
                <w:bCs/>
                <w:color w:val="000000"/>
                <w:sz w:val="20"/>
                <w:szCs w:val="20"/>
              </w:rPr>
            </w:pPr>
            <w:r w:rsidRPr="00B925A7">
              <w:rPr>
                <w:rFonts w:ascii="Arial" w:hAnsi="Arial" w:cs="Arial"/>
                <w:b/>
                <w:bCs/>
                <w:color w:val="000000"/>
                <w:sz w:val="20"/>
                <w:szCs w:val="20"/>
              </w:rPr>
              <w:t xml:space="preserve">A.3 – The </w:t>
            </w:r>
            <w:r>
              <w:rPr>
                <w:rFonts w:ascii="Arial" w:hAnsi="Arial" w:cs="Arial"/>
                <w:b/>
                <w:bCs/>
                <w:color w:val="000000"/>
                <w:sz w:val="20"/>
                <w:szCs w:val="20"/>
              </w:rPr>
              <w:t>a</w:t>
            </w:r>
            <w:r w:rsidRPr="00B925A7">
              <w:rPr>
                <w:rFonts w:ascii="Arial" w:hAnsi="Arial" w:cs="Arial"/>
                <w:b/>
                <w:bCs/>
                <w:color w:val="000000"/>
                <w:sz w:val="20"/>
                <w:szCs w:val="20"/>
              </w:rPr>
              <w:t>gency assesses and ensures EEO principles are part of its culture.</w:t>
            </w:r>
          </w:p>
        </w:tc>
        <w:tc>
          <w:tcPr>
            <w:tcW w:w="1620" w:type="dxa"/>
            <w:shd w:val="clear" w:color="auto" w:fill="auto"/>
          </w:tcPr>
          <w:p w14:paraId="3A67EF26" w14:textId="77777777" w:rsidR="00A975AC" w:rsidRPr="008C4E5C" w:rsidRDefault="00A975AC"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404E5C06" w14:textId="77777777" w:rsidR="00A975AC" w:rsidRPr="008C4E5C" w:rsidRDefault="00A975AC" w:rsidP="00BA5F9A">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192D1624" w14:textId="77777777" w:rsidR="00A975AC" w:rsidRDefault="00A975AC"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p w14:paraId="71B73340" w14:textId="77777777" w:rsidR="00A975AC" w:rsidRDefault="00A975AC" w:rsidP="00BA5F9A">
            <w:pPr>
              <w:jc w:val="center"/>
              <w:rPr>
                <w:rFonts w:ascii="Arial" w:hAnsi="Arial" w:cs="Arial"/>
                <w:b/>
                <w:bCs/>
                <w:color w:val="000000"/>
                <w:sz w:val="20"/>
                <w:szCs w:val="20"/>
              </w:rPr>
            </w:pPr>
          </w:p>
          <w:p w14:paraId="1C3605BA" w14:textId="77777777" w:rsidR="00A975AC" w:rsidRPr="008C4E5C" w:rsidRDefault="00A975AC" w:rsidP="00BA5F9A">
            <w:pPr>
              <w:jc w:val="center"/>
              <w:rPr>
                <w:rFonts w:ascii="Arial" w:hAnsi="Arial" w:cs="Arial"/>
                <w:b/>
                <w:bCs/>
                <w:color w:val="000000"/>
                <w:sz w:val="20"/>
                <w:szCs w:val="20"/>
              </w:rPr>
            </w:pPr>
            <w:r>
              <w:rPr>
                <w:rFonts w:ascii="Arial" w:hAnsi="Arial" w:cs="Arial"/>
                <w:b/>
                <w:bCs/>
                <w:color w:val="000000"/>
                <w:sz w:val="20"/>
                <w:szCs w:val="20"/>
              </w:rPr>
              <w:t>New Compliance Indicator</w:t>
            </w:r>
          </w:p>
        </w:tc>
        <w:tc>
          <w:tcPr>
            <w:tcW w:w="2250" w:type="dxa"/>
            <w:shd w:val="clear" w:color="auto" w:fill="auto"/>
          </w:tcPr>
          <w:p w14:paraId="5F868490" w14:textId="77777777" w:rsidR="00A975AC" w:rsidRPr="008C4E5C" w:rsidRDefault="00A975AC" w:rsidP="00BA5F9A">
            <w:pPr>
              <w:jc w:val="center"/>
              <w:rPr>
                <w:rFonts w:ascii="Arial" w:hAnsi="Arial" w:cs="Arial"/>
                <w:b/>
                <w:bCs/>
                <w:color w:val="000000"/>
                <w:sz w:val="20"/>
                <w:szCs w:val="20"/>
              </w:rPr>
            </w:pPr>
          </w:p>
        </w:tc>
      </w:tr>
      <w:tr w:rsidR="00A82D06" w:rsidRPr="008C4E5C" w14:paraId="5B693F04" w14:textId="77777777" w:rsidTr="00BA5F9A">
        <w:tc>
          <w:tcPr>
            <w:tcW w:w="1818" w:type="dxa"/>
            <w:shd w:val="clear" w:color="auto" w:fill="auto"/>
          </w:tcPr>
          <w:p w14:paraId="62897AD7" w14:textId="77777777" w:rsidR="00A82D06" w:rsidRPr="00A81068" w:rsidRDefault="00A82D06" w:rsidP="00BA5F9A">
            <w:pPr>
              <w:jc w:val="center"/>
              <w:rPr>
                <w:rFonts w:ascii="Arial" w:hAnsi="Arial" w:cs="Arial"/>
                <w:b/>
                <w:sz w:val="20"/>
                <w:szCs w:val="20"/>
              </w:rPr>
            </w:pPr>
            <w:r>
              <w:rPr>
                <w:rFonts w:ascii="Arial" w:hAnsi="Arial" w:cs="Arial"/>
                <w:b/>
                <w:sz w:val="20"/>
                <w:szCs w:val="20"/>
              </w:rPr>
              <w:t>A.3.a</w:t>
            </w:r>
          </w:p>
        </w:tc>
        <w:tc>
          <w:tcPr>
            <w:tcW w:w="6660" w:type="dxa"/>
            <w:shd w:val="clear" w:color="auto" w:fill="auto"/>
          </w:tcPr>
          <w:p w14:paraId="4F3A87D6" w14:textId="77777777" w:rsidR="00A82D06" w:rsidRPr="00BE0160" w:rsidRDefault="00A82D06" w:rsidP="00BA5F9A">
            <w:pPr>
              <w:jc w:val="center"/>
              <w:rPr>
                <w:rFonts w:ascii="Arial" w:hAnsi="Arial" w:cs="Arial"/>
                <w:sz w:val="20"/>
                <w:szCs w:val="20"/>
              </w:rPr>
            </w:pPr>
            <w:r w:rsidRPr="008C4E5C">
              <w:rPr>
                <w:rFonts w:ascii="Arial" w:hAnsi="Arial" w:cs="Arial"/>
                <w:sz w:val="20"/>
                <w:szCs w:val="20"/>
              </w:rPr>
              <w:t>Does the agency provide recognition to employees, supervisors, managers</w:t>
            </w:r>
            <w:r>
              <w:rPr>
                <w:rFonts w:ascii="Arial" w:hAnsi="Arial" w:cs="Arial"/>
                <w:sz w:val="20"/>
                <w:szCs w:val="20"/>
              </w:rPr>
              <w:t>,</w:t>
            </w:r>
            <w:r w:rsidRPr="008C4E5C">
              <w:rPr>
                <w:rFonts w:ascii="Arial" w:hAnsi="Arial" w:cs="Arial"/>
                <w:sz w:val="20"/>
                <w:szCs w:val="20"/>
              </w:rPr>
              <w:t xml:space="preserve"> and units demonstrating superior accomplishment in equal employment opportunity?  </w:t>
            </w:r>
            <w:r w:rsidRPr="00F60D6C">
              <w:rPr>
                <w:rFonts w:ascii="Arial" w:hAnsi="Arial" w:cs="Arial"/>
                <w:sz w:val="20"/>
                <w:szCs w:val="20"/>
              </w:rPr>
              <w:t>[</w:t>
            </w:r>
            <w:r w:rsidRPr="00F60D6C">
              <w:rPr>
                <w:rFonts w:ascii="Arial" w:hAnsi="Arial" w:cs="Arial"/>
                <w:color w:val="000000"/>
                <w:sz w:val="20"/>
                <w:szCs w:val="20"/>
              </w:rPr>
              <w:t xml:space="preserve">see 29 </w:t>
            </w:r>
            <w:r>
              <w:rPr>
                <w:rFonts w:ascii="Arial" w:hAnsi="Arial" w:cs="Arial"/>
                <w:color w:val="000000"/>
                <w:sz w:val="20"/>
                <w:szCs w:val="20"/>
              </w:rPr>
              <w:t>CFR</w:t>
            </w:r>
            <w:r w:rsidRPr="00F60D6C">
              <w:rPr>
                <w:rFonts w:ascii="Arial" w:hAnsi="Arial" w:cs="Arial"/>
                <w:color w:val="000000"/>
                <w:sz w:val="20"/>
                <w:szCs w:val="20"/>
              </w:rPr>
              <w:t xml:space="preserve"> </w:t>
            </w:r>
            <w:r w:rsidRPr="00F60D6C">
              <w:rPr>
                <w:rFonts w:ascii="Arial" w:hAnsi="Arial" w:cs="Arial"/>
                <w:bCs/>
                <w:color w:val="000000"/>
                <w:sz w:val="20"/>
                <w:szCs w:val="20"/>
              </w:rPr>
              <w:t xml:space="preserve">§ </w:t>
            </w:r>
            <w:r w:rsidRPr="00F60D6C">
              <w:rPr>
                <w:rFonts w:ascii="Arial" w:hAnsi="Arial" w:cs="Arial"/>
                <w:color w:val="000000"/>
                <w:sz w:val="20"/>
                <w:szCs w:val="20"/>
              </w:rPr>
              <w:t>1614.102(a) (9)</w:t>
            </w:r>
            <w:r w:rsidRPr="00F60D6C">
              <w:rPr>
                <w:rFonts w:ascii="Arial" w:hAnsi="Arial" w:cs="Arial"/>
                <w:sz w:val="20"/>
                <w:szCs w:val="20"/>
              </w:rPr>
              <w:t>]</w:t>
            </w:r>
            <w:r>
              <w:rPr>
                <w:rFonts w:ascii="Arial" w:hAnsi="Arial" w:cs="Arial"/>
                <w:sz w:val="20"/>
                <w:szCs w:val="20"/>
              </w:rPr>
              <w:t xml:space="preserve">  If “yes”, provide one or two examples in the comments section.</w:t>
            </w:r>
          </w:p>
        </w:tc>
        <w:tc>
          <w:tcPr>
            <w:tcW w:w="1620" w:type="dxa"/>
            <w:shd w:val="clear" w:color="auto" w:fill="auto"/>
          </w:tcPr>
          <w:p w14:paraId="1379EEA4" w14:textId="77777777" w:rsidR="00A82D06" w:rsidRPr="008C4E5C" w:rsidRDefault="00A82D06" w:rsidP="00BA5F9A">
            <w:pPr>
              <w:jc w:val="center"/>
              <w:rPr>
                <w:rFonts w:ascii="Arial" w:hAnsi="Arial" w:cs="Arial"/>
                <w:sz w:val="20"/>
                <w:szCs w:val="20"/>
              </w:rPr>
            </w:pPr>
            <w:r w:rsidRPr="0061336C">
              <w:rPr>
                <w:rFonts w:ascii="Arial" w:hAnsi="Arial" w:cs="Arial"/>
                <w:sz w:val="20"/>
                <w:szCs w:val="20"/>
              </w:rPr>
              <w:t>Yes</w:t>
            </w:r>
          </w:p>
        </w:tc>
        <w:tc>
          <w:tcPr>
            <w:tcW w:w="2250" w:type="dxa"/>
            <w:shd w:val="clear" w:color="auto" w:fill="auto"/>
          </w:tcPr>
          <w:p w14:paraId="47C4D182" w14:textId="47A1914A" w:rsidR="00A82D06" w:rsidRPr="0010710A" w:rsidRDefault="00A82D06" w:rsidP="00BA5F9A">
            <w:pPr>
              <w:jc w:val="center"/>
              <w:rPr>
                <w:rFonts w:ascii="Arial" w:hAnsi="Arial" w:cs="Arial"/>
                <w:sz w:val="20"/>
                <w:szCs w:val="20"/>
              </w:rPr>
            </w:pPr>
            <w:r w:rsidRPr="00D05F24">
              <w:rPr>
                <w:rFonts w:ascii="Arial" w:hAnsi="Arial" w:cs="Arial"/>
                <w:sz w:val="20"/>
                <w:szCs w:val="20"/>
              </w:rPr>
              <w:t>In FY 2021 DOI developed criteria for the Departmental Secretarial Diversity Award.  The criteria were communicated to all Bureaus and Departmental Offices and multiple awards issued during the June 2021 Secretarial Convocation Award Program.  At the close of the FY the Departmental Manual was officially updated to include the revised award criteria</w:t>
            </w:r>
            <w:r>
              <w:rPr>
                <w:rFonts w:ascii="Arial" w:hAnsi="Arial" w:cs="Arial"/>
                <w:sz w:val="20"/>
                <w:szCs w:val="20"/>
              </w:rPr>
              <w:t>.</w:t>
            </w:r>
          </w:p>
        </w:tc>
        <w:tc>
          <w:tcPr>
            <w:tcW w:w="2250" w:type="dxa"/>
            <w:shd w:val="clear" w:color="auto" w:fill="auto"/>
          </w:tcPr>
          <w:p w14:paraId="64A65073"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77388908" w14:textId="77777777" w:rsidTr="00BA5F9A">
        <w:tc>
          <w:tcPr>
            <w:tcW w:w="1818" w:type="dxa"/>
            <w:shd w:val="clear" w:color="auto" w:fill="auto"/>
          </w:tcPr>
          <w:p w14:paraId="6FA3643A" w14:textId="77777777" w:rsidR="00A82D06" w:rsidRDefault="00A82D06" w:rsidP="00BA5F9A">
            <w:pPr>
              <w:jc w:val="center"/>
              <w:rPr>
                <w:rFonts w:ascii="Arial" w:hAnsi="Arial" w:cs="Arial"/>
                <w:b/>
                <w:sz w:val="20"/>
                <w:szCs w:val="20"/>
              </w:rPr>
            </w:pPr>
            <w:r>
              <w:rPr>
                <w:rFonts w:ascii="Arial" w:hAnsi="Arial" w:cs="Arial"/>
                <w:b/>
                <w:sz w:val="20"/>
                <w:szCs w:val="20"/>
              </w:rPr>
              <w:t>A.3.b</w:t>
            </w:r>
          </w:p>
        </w:tc>
        <w:tc>
          <w:tcPr>
            <w:tcW w:w="6660" w:type="dxa"/>
            <w:shd w:val="clear" w:color="auto" w:fill="auto"/>
          </w:tcPr>
          <w:p w14:paraId="6A48F4DC" w14:textId="77777777" w:rsidR="00A82D06" w:rsidRPr="008C4E5C" w:rsidRDefault="00A82D06" w:rsidP="00BA5F9A">
            <w:pPr>
              <w:jc w:val="center"/>
              <w:rPr>
                <w:rFonts w:ascii="Arial" w:hAnsi="Arial" w:cs="Arial"/>
                <w:sz w:val="20"/>
                <w:szCs w:val="20"/>
              </w:rPr>
            </w:pPr>
            <w:r>
              <w:rPr>
                <w:rFonts w:ascii="Arial" w:hAnsi="Arial" w:cs="Arial"/>
                <w:sz w:val="20"/>
                <w:szCs w:val="20"/>
              </w:rPr>
              <w:t>Does the agency utilize the Federal Employee Viewpoint Survey or other climate assessment tools to monitor the perception of EEO principles within the workforce? [see 5 CFR Part 250]</w:t>
            </w:r>
          </w:p>
        </w:tc>
        <w:tc>
          <w:tcPr>
            <w:tcW w:w="1620" w:type="dxa"/>
            <w:shd w:val="clear" w:color="auto" w:fill="auto"/>
          </w:tcPr>
          <w:p w14:paraId="0BE69C6D" w14:textId="77777777" w:rsidR="00A82D06" w:rsidRPr="008C4E5C" w:rsidRDefault="00A82D06" w:rsidP="00BA5F9A">
            <w:pPr>
              <w:jc w:val="center"/>
              <w:rPr>
                <w:rFonts w:ascii="Arial" w:hAnsi="Arial" w:cs="Arial"/>
                <w:sz w:val="20"/>
                <w:szCs w:val="20"/>
              </w:rPr>
            </w:pPr>
            <w:r w:rsidRPr="0061336C">
              <w:rPr>
                <w:rFonts w:ascii="Arial" w:hAnsi="Arial" w:cs="Arial"/>
                <w:sz w:val="20"/>
                <w:szCs w:val="20"/>
              </w:rPr>
              <w:t>Yes</w:t>
            </w:r>
          </w:p>
        </w:tc>
        <w:tc>
          <w:tcPr>
            <w:tcW w:w="2250" w:type="dxa"/>
            <w:shd w:val="clear" w:color="auto" w:fill="auto"/>
          </w:tcPr>
          <w:p w14:paraId="290BC8C8" w14:textId="580E49E2" w:rsidR="00A82D06" w:rsidRDefault="00A82D06" w:rsidP="00BA5F9A">
            <w:pPr>
              <w:jc w:val="center"/>
              <w:rPr>
                <w:rFonts w:ascii="Arial" w:hAnsi="Arial" w:cs="Arial"/>
                <w:sz w:val="20"/>
                <w:szCs w:val="20"/>
              </w:rPr>
            </w:pPr>
          </w:p>
        </w:tc>
        <w:tc>
          <w:tcPr>
            <w:tcW w:w="2250" w:type="dxa"/>
            <w:shd w:val="clear" w:color="auto" w:fill="auto"/>
          </w:tcPr>
          <w:p w14:paraId="44226990"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3D2827DC" w14:textId="77777777" w:rsidTr="00BA5F9A">
        <w:tc>
          <w:tcPr>
            <w:tcW w:w="12348" w:type="dxa"/>
            <w:gridSpan w:val="4"/>
            <w:shd w:val="clear" w:color="auto" w:fill="auto"/>
          </w:tcPr>
          <w:p w14:paraId="4EEE024C" w14:textId="77777777" w:rsidR="00A82D06" w:rsidRDefault="00A82D06" w:rsidP="00BA5F9A">
            <w:pPr>
              <w:jc w:val="center"/>
              <w:rPr>
                <w:rFonts w:ascii="Arial" w:hAnsi="Arial" w:cs="Arial"/>
                <w:sz w:val="20"/>
                <w:szCs w:val="20"/>
              </w:rPr>
            </w:pPr>
          </w:p>
        </w:tc>
        <w:tc>
          <w:tcPr>
            <w:tcW w:w="2250" w:type="dxa"/>
            <w:shd w:val="clear" w:color="auto" w:fill="auto"/>
          </w:tcPr>
          <w:p w14:paraId="1BDB0A55" w14:textId="77777777" w:rsidR="00A82D06" w:rsidRDefault="00A82D06" w:rsidP="00BA5F9A">
            <w:pPr>
              <w:jc w:val="center"/>
              <w:rPr>
                <w:rFonts w:ascii="Arial" w:hAnsi="Arial" w:cs="Arial"/>
                <w:sz w:val="20"/>
                <w:szCs w:val="20"/>
              </w:rPr>
            </w:pPr>
          </w:p>
        </w:tc>
      </w:tr>
      <w:tr w:rsidR="00A82D06" w:rsidRPr="008C4E5C" w14:paraId="6DDB9992" w14:textId="77777777" w:rsidTr="00BA5F9A">
        <w:tc>
          <w:tcPr>
            <w:tcW w:w="12348" w:type="dxa"/>
            <w:gridSpan w:val="4"/>
            <w:shd w:val="clear" w:color="auto" w:fill="auto"/>
          </w:tcPr>
          <w:p w14:paraId="488DF99D" w14:textId="77777777" w:rsidR="00A82D06" w:rsidRPr="008C4E5C" w:rsidRDefault="00A82D06" w:rsidP="00BA5F9A">
            <w:pPr>
              <w:jc w:val="center"/>
              <w:rPr>
                <w:rFonts w:ascii="Arial" w:hAnsi="Arial" w:cs="Arial"/>
              </w:rPr>
            </w:pPr>
            <w:r w:rsidRPr="008C4E5C">
              <w:rPr>
                <w:rFonts w:ascii="Arial" w:hAnsi="Arial" w:cs="Arial"/>
                <w:b/>
                <w:bCs/>
                <w:color w:val="000000"/>
              </w:rPr>
              <w:t xml:space="preserve">Essential Element B: </w:t>
            </w:r>
            <w:r w:rsidRPr="008C4E5C">
              <w:rPr>
                <w:rFonts w:ascii="Arial" w:hAnsi="Arial" w:cs="Arial"/>
                <w:b/>
                <w:bCs/>
                <w:smallCaps/>
                <w:color w:val="000000"/>
              </w:rPr>
              <w:t>Integration of EEO into the agency’s Strategic Mission</w:t>
            </w:r>
            <w:r w:rsidRPr="008C4E5C">
              <w:rPr>
                <w:rFonts w:ascii="Arial" w:hAnsi="Arial" w:cs="Arial"/>
                <w:b/>
                <w:bCs/>
                <w:color w:val="000000"/>
              </w:rPr>
              <w:br/>
              <w:t xml:space="preserve">This element requires that the agency’s EEO programs </w:t>
            </w:r>
            <w:r>
              <w:rPr>
                <w:rFonts w:ascii="Arial" w:hAnsi="Arial" w:cs="Arial"/>
                <w:b/>
                <w:bCs/>
                <w:color w:val="000000"/>
              </w:rPr>
              <w:t xml:space="preserve">are structured to maintain a workplace that is free from discrimination and </w:t>
            </w:r>
            <w:r w:rsidRPr="008C4E5C">
              <w:rPr>
                <w:rFonts w:ascii="Arial" w:hAnsi="Arial" w:cs="Arial"/>
                <w:b/>
                <w:bCs/>
                <w:color w:val="000000"/>
              </w:rPr>
              <w:t>support the agency’s strategic mission.</w:t>
            </w:r>
          </w:p>
        </w:tc>
        <w:tc>
          <w:tcPr>
            <w:tcW w:w="2250" w:type="dxa"/>
            <w:shd w:val="clear" w:color="auto" w:fill="auto"/>
          </w:tcPr>
          <w:p w14:paraId="09ADDBF2" w14:textId="77777777" w:rsidR="00A82D06" w:rsidRPr="008C4E5C" w:rsidRDefault="00A82D06" w:rsidP="00BA5F9A">
            <w:pPr>
              <w:jc w:val="center"/>
              <w:rPr>
                <w:rFonts w:ascii="Arial" w:hAnsi="Arial" w:cs="Arial"/>
                <w:b/>
                <w:bCs/>
                <w:color w:val="000000"/>
              </w:rPr>
            </w:pPr>
          </w:p>
        </w:tc>
      </w:tr>
      <w:tr w:rsidR="00A82D06" w:rsidRPr="008C4E5C" w14:paraId="7B0332F6" w14:textId="77777777" w:rsidTr="00BA5F9A">
        <w:trPr>
          <w:trHeight w:val="1240"/>
        </w:trPr>
        <w:tc>
          <w:tcPr>
            <w:tcW w:w="1818" w:type="dxa"/>
            <w:shd w:val="clear" w:color="auto" w:fill="auto"/>
          </w:tcPr>
          <w:p w14:paraId="1C9F5AE5" w14:textId="77777777" w:rsidR="00A82D06" w:rsidRPr="008C4E5C" w:rsidRDefault="0065779E" w:rsidP="00BA5F9A">
            <w:pPr>
              <w:jc w:val="center"/>
              <w:rPr>
                <w:rFonts w:ascii="Arial" w:hAnsi="Arial" w:cs="Arial"/>
                <w:sz w:val="20"/>
                <w:szCs w:val="20"/>
              </w:rPr>
            </w:pPr>
            <w:r>
              <w:rPr>
                <w:rFonts w:ascii="Arial" w:hAnsi="Arial" w:cs="Arial"/>
                <w:sz w:val="20"/>
                <w:szCs w:val="20"/>
              </w:rPr>
              <w:pict w14:anchorId="7807EEA0">
                <v:shape id="_x0000_i1031" type="#_x0000_t75" style="width:25.5pt;height:11.5pt;mso-wrap-distance-left:0;mso-wrap-distance-right:0;mso-position-vertical-relative:line" o:allowoverlap="f">
                  <v:imagedata r:id="rId14" o:title=""/>
                </v:shape>
              </w:pict>
            </w:r>
          </w:p>
          <w:p w14:paraId="286EC98D" w14:textId="0EDC273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3D36EF34" w14:textId="77777777" w:rsidR="00A82D06" w:rsidRPr="008C4E5C" w:rsidRDefault="0065779E" w:rsidP="00BA5F9A">
            <w:pPr>
              <w:jc w:val="center"/>
              <w:rPr>
                <w:rFonts w:ascii="Arial" w:hAnsi="Arial" w:cs="Arial"/>
                <w:noProof/>
                <w:sz w:val="20"/>
                <w:szCs w:val="20"/>
              </w:rPr>
            </w:pPr>
            <w:r>
              <w:rPr>
                <w:rFonts w:ascii="Arial" w:hAnsi="Arial" w:cs="Arial"/>
                <w:noProof/>
                <w:sz w:val="20"/>
                <w:szCs w:val="20"/>
              </w:rPr>
              <w:pict w14:anchorId="635A5CC5">
                <v:shape id="_x0000_i1032" type="#_x0000_t75" alt="downarrow" style="width:16.5pt;height:15pt;visibility:visible">
                  <v:imagedata r:id="rId15" o:title=""/>
                </v:shape>
              </w:pict>
            </w:r>
          </w:p>
          <w:p w14:paraId="7F837494"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711C5809"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B.1 - The reporting structure for the EEO program provides the principal EEO official with appropriate authority and resources to effectively carry out a successful EEO program.</w:t>
            </w:r>
          </w:p>
        </w:tc>
        <w:tc>
          <w:tcPr>
            <w:tcW w:w="1620" w:type="dxa"/>
            <w:shd w:val="clear" w:color="auto" w:fill="auto"/>
          </w:tcPr>
          <w:p w14:paraId="676A3E4A"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71E481CF"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6654D5BD"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5F989118" w14:textId="77777777" w:rsidR="00A82D06" w:rsidRPr="008C4E5C" w:rsidRDefault="00A82D06" w:rsidP="00BA5F9A">
            <w:pPr>
              <w:jc w:val="center"/>
              <w:rPr>
                <w:rFonts w:ascii="Arial" w:hAnsi="Arial" w:cs="Arial"/>
                <w:b/>
                <w:bCs/>
                <w:color w:val="000000"/>
                <w:sz w:val="20"/>
                <w:szCs w:val="20"/>
              </w:rPr>
            </w:pPr>
          </w:p>
        </w:tc>
      </w:tr>
      <w:tr w:rsidR="00A82D06" w:rsidRPr="008C4E5C" w14:paraId="1EAF8C96" w14:textId="77777777" w:rsidTr="00BA5F9A">
        <w:tc>
          <w:tcPr>
            <w:tcW w:w="1818" w:type="dxa"/>
            <w:shd w:val="clear" w:color="auto" w:fill="auto"/>
          </w:tcPr>
          <w:p w14:paraId="44C70120"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B.1.a</w:t>
            </w:r>
          </w:p>
        </w:tc>
        <w:tc>
          <w:tcPr>
            <w:tcW w:w="6660" w:type="dxa"/>
            <w:shd w:val="clear" w:color="auto" w:fill="auto"/>
          </w:tcPr>
          <w:p w14:paraId="218308E9" w14:textId="2ED91497" w:rsidR="00A82D06" w:rsidRPr="008C4E5C" w:rsidRDefault="00A82D06" w:rsidP="00BA5F9A">
            <w:pPr>
              <w:jc w:val="center"/>
              <w:rPr>
                <w:rFonts w:ascii="Arial" w:hAnsi="Arial" w:cs="Arial"/>
                <w:color w:val="000000"/>
                <w:sz w:val="20"/>
                <w:szCs w:val="20"/>
              </w:rPr>
            </w:pPr>
            <w:r w:rsidRPr="008C4E5C">
              <w:rPr>
                <w:rFonts w:ascii="Arial" w:hAnsi="Arial" w:cs="Arial"/>
                <w:color w:val="000000"/>
                <w:sz w:val="20"/>
                <w:szCs w:val="20"/>
              </w:rPr>
              <w:t>Is the agency head the immediate supervisor of the person</w:t>
            </w:r>
            <w:r>
              <w:rPr>
                <w:rFonts w:ascii="Arial" w:hAnsi="Arial" w:cs="Arial"/>
                <w:color w:val="000000"/>
                <w:sz w:val="20"/>
                <w:szCs w:val="20"/>
              </w:rPr>
              <w:t xml:space="preserve"> </w:t>
            </w:r>
            <w:r w:rsidRPr="008C4E5C">
              <w:rPr>
                <w:rFonts w:ascii="Arial" w:hAnsi="Arial" w:cs="Arial"/>
                <w:color w:val="000000"/>
                <w:sz w:val="20"/>
                <w:szCs w:val="20"/>
              </w:rPr>
              <w:t xml:space="preserve">(“EEO Director”) who has day-to-day control over the EEO office? </w:t>
            </w:r>
            <w:r w:rsidRPr="00F60D6C">
              <w:rPr>
                <w:rFonts w:ascii="Arial" w:hAnsi="Arial" w:cs="Arial"/>
                <w:bCs/>
                <w:color w:val="000000"/>
                <w:sz w:val="20"/>
                <w:szCs w:val="20"/>
              </w:rPr>
              <w:t>[see 29 CFR §1614.102(b)(4)]</w:t>
            </w:r>
          </w:p>
        </w:tc>
        <w:tc>
          <w:tcPr>
            <w:tcW w:w="1620" w:type="dxa"/>
            <w:shd w:val="clear" w:color="auto" w:fill="auto"/>
          </w:tcPr>
          <w:p w14:paraId="3AF995C8" w14:textId="77777777" w:rsidR="00A82D06" w:rsidRPr="008C4E5C" w:rsidRDefault="00A82D06" w:rsidP="00BA5F9A">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13F3E9E8" w14:textId="58F7B3C1" w:rsidR="00A82D06" w:rsidRPr="008C4E5C" w:rsidRDefault="00A82D06" w:rsidP="00BA5F9A">
            <w:pPr>
              <w:jc w:val="center"/>
              <w:rPr>
                <w:rFonts w:ascii="Arial" w:hAnsi="Arial" w:cs="Arial"/>
                <w:sz w:val="20"/>
                <w:szCs w:val="20"/>
              </w:rPr>
            </w:pPr>
            <w:r>
              <w:rPr>
                <w:rFonts w:ascii="Arial" w:hAnsi="Arial" w:cs="Arial"/>
                <w:sz w:val="20"/>
                <w:szCs w:val="20"/>
              </w:rPr>
              <w:t>BOR and USGS EEO do not report to the Bureau head.</w:t>
            </w:r>
          </w:p>
        </w:tc>
        <w:tc>
          <w:tcPr>
            <w:tcW w:w="2250" w:type="dxa"/>
            <w:shd w:val="clear" w:color="auto" w:fill="auto"/>
          </w:tcPr>
          <w:p w14:paraId="0F61315E" w14:textId="77777777" w:rsidR="00A82D06" w:rsidRDefault="00A82D06" w:rsidP="00BA5F9A">
            <w:pPr>
              <w:jc w:val="center"/>
              <w:rPr>
                <w:rFonts w:ascii="Arial" w:hAnsi="Arial" w:cs="Arial"/>
                <w:sz w:val="20"/>
                <w:szCs w:val="20"/>
              </w:rPr>
            </w:pPr>
            <w:r>
              <w:rPr>
                <w:rFonts w:ascii="Arial" w:hAnsi="Arial" w:cs="Arial"/>
                <w:sz w:val="20"/>
                <w:szCs w:val="20"/>
              </w:rPr>
              <w:t>B.1.a</w:t>
            </w:r>
          </w:p>
        </w:tc>
      </w:tr>
      <w:tr w:rsidR="00A82D06" w:rsidRPr="008C4E5C" w14:paraId="339E64D6" w14:textId="77777777" w:rsidTr="00BA5F9A">
        <w:tc>
          <w:tcPr>
            <w:tcW w:w="1818" w:type="dxa"/>
            <w:shd w:val="clear" w:color="auto" w:fill="auto"/>
          </w:tcPr>
          <w:p w14:paraId="4FB11B20"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lastRenderedPageBreak/>
              <w:t>B.1.</w:t>
            </w:r>
            <w:r>
              <w:rPr>
                <w:rFonts w:ascii="Arial" w:hAnsi="Arial" w:cs="Arial"/>
                <w:b/>
                <w:sz w:val="20"/>
                <w:szCs w:val="20"/>
              </w:rPr>
              <w:t>a.1</w:t>
            </w:r>
          </w:p>
        </w:tc>
        <w:tc>
          <w:tcPr>
            <w:tcW w:w="6660" w:type="dxa"/>
            <w:shd w:val="clear" w:color="auto" w:fill="auto"/>
          </w:tcPr>
          <w:p w14:paraId="586A8326" w14:textId="77777777" w:rsidR="00A82D06" w:rsidRPr="008C4E5C" w:rsidRDefault="00A82D06" w:rsidP="00BA5F9A">
            <w:pPr>
              <w:jc w:val="center"/>
              <w:rPr>
                <w:rFonts w:ascii="Arial" w:hAnsi="Arial" w:cs="Arial"/>
                <w:color w:val="000000"/>
                <w:sz w:val="20"/>
                <w:szCs w:val="20"/>
              </w:rPr>
            </w:pPr>
            <w:r w:rsidRPr="00421387">
              <w:rPr>
                <w:rFonts w:ascii="Arial" w:hAnsi="Arial" w:cs="Arial"/>
                <w:color w:val="000000"/>
                <w:sz w:val="20"/>
                <w:szCs w:val="20"/>
              </w:rPr>
              <w:t>If the EEO Director does not report to the agency head, does</w:t>
            </w:r>
            <w:r w:rsidRPr="00421387">
              <w:rPr>
                <w:rFonts w:ascii="Arial" w:hAnsi="Arial" w:cs="Arial"/>
                <w:sz w:val="20"/>
                <w:szCs w:val="20"/>
              </w:rPr>
              <w:t xml:space="preserve"> the EEO Director report to the same agency head designee as the mission-related programmatic offices?</w:t>
            </w:r>
            <w:r w:rsidRPr="00421387">
              <w:t xml:space="preserve"> </w:t>
            </w:r>
            <w:r w:rsidRPr="00421387">
              <w:rPr>
                <w:rFonts w:ascii="Arial" w:hAnsi="Arial" w:cs="Arial"/>
                <w:sz w:val="20"/>
                <w:szCs w:val="20"/>
              </w:rPr>
              <w:t>If “yes,” please provide the title of the agency head designee in the comments.</w:t>
            </w:r>
          </w:p>
        </w:tc>
        <w:tc>
          <w:tcPr>
            <w:tcW w:w="1620" w:type="dxa"/>
            <w:shd w:val="clear" w:color="auto" w:fill="auto"/>
          </w:tcPr>
          <w:p w14:paraId="0936318F" w14:textId="6376F926" w:rsidR="00A82D06" w:rsidRDefault="00A82D06" w:rsidP="00BA5F9A">
            <w:pPr>
              <w:jc w:val="center"/>
              <w:rPr>
                <w:rFonts w:ascii="Arial" w:hAnsi="Arial" w:cs="Arial"/>
                <w:sz w:val="20"/>
                <w:szCs w:val="20"/>
              </w:rPr>
            </w:pPr>
            <w:r>
              <w:rPr>
                <w:rFonts w:ascii="Arial" w:hAnsi="Arial" w:cs="Arial"/>
                <w:sz w:val="20"/>
                <w:szCs w:val="20"/>
              </w:rPr>
              <w:t>Yes</w:t>
            </w:r>
          </w:p>
          <w:p w14:paraId="7F17EBE0"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22594E57" w14:textId="6777A074" w:rsidR="00A82D06" w:rsidRDefault="00A82D06" w:rsidP="00BA5F9A">
            <w:pPr>
              <w:jc w:val="center"/>
              <w:rPr>
                <w:rFonts w:ascii="Arial" w:hAnsi="Arial" w:cs="Arial"/>
                <w:sz w:val="20"/>
                <w:szCs w:val="20"/>
              </w:rPr>
            </w:pPr>
            <w:r>
              <w:rPr>
                <w:rFonts w:ascii="Arial" w:hAnsi="Arial" w:cs="Arial"/>
                <w:sz w:val="20"/>
                <w:szCs w:val="20"/>
              </w:rPr>
              <w:t>The BOR EEO Director reports to the Deputy Commissioner for Policy, Administration and Budget, Grayford Payne.</w:t>
            </w:r>
          </w:p>
          <w:p w14:paraId="5E9359A5" w14:textId="77777777" w:rsidR="00A82D06" w:rsidRDefault="00A82D06" w:rsidP="00BA5F9A">
            <w:pPr>
              <w:jc w:val="center"/>
              <w:rPr>
                <w:rFonts w:ascii="Arial" w:hAnsi="Arial" w:cs="Arial"/>
                <w:sz w:val="20"/>
                <w:szCs w:val="20"/>
              </w:rPr>
            </w:pPr>
          </w:p>
          <w:p w14:paraId="53C0E1AA" w14:textId="250E68E0" w:rsidR="00A82D06" w:rsidRPr="008C4E5C" w:rsidRDefault="00A82D06" w:rsidP="00BA5F9A">
            <w:pPr>
              <w:jc w:val="center"/>
              <w:rPr>
                <w:rFonts w:ascii="Arial" w:hAnsi="Arial" w:cs="Arial"/>
                <w:sz w:val="20"/>
                <w:szCs w:val="20"/>
              </w:rPr>
            </w:pPr>
            <w:r>
              <w:rPr>
                <w:rFonts w:ascii="Arial" w:hAnsi="Arial" w:cs="Arial"/>
                <w:sz w:val="20"/>
                <w:szCs w:val="20"/>
              </w:rPr>
              <w:t xml:space="preserve">The USGS EEO Director reports to the Deputy Director for Administration and Policy, </w:t>
            </w:r>
            <w:r w:rsidRPr="00230DD5">
              <w:rPr>
                <w:rFonts w:ascii="Arial" w:hAnsi="Arial" w:cs="Arial"/>
                <w:sz w:val="20"/>
                <w:szCs w:val="20"/>
              </w:rPr>
              <w:t>Roseann Gonzales-Schreiner</w:t>
            </w:r>
            <w:r>
              <w:rPr>
                <w:rFonts w:ascii="Arial" w:hAnsi="Arial" w:cs="Arial"/>
                <w:sz w:val="20"/>
                <w:szCs w:val="20"/>
              </w:rPr>
              <w:t>.</w:t>
            </w:r>
          </w:p>
        </w:tc>
        <w:tc>
          <w:tcPr>
            <w:tcW w:w="2250" w:type="dxa"/>
            <w:shd w:val="clear" w:color="auto" w:fill="auto"/>
          </w:tcPr>
          <w:p w14:paraId="299E292D"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049C4FBD" w14:textId="77777777" w:rsidTr="00BA5F9A">
        <w:tc>
          <w:tcPr>
            <w:tcW w:w="1818" w:type="dxa"/>
            <w:shd w:val="clear" w:color="auto" w:fill="auto"/>
          </w:tcPr>
          <w:p w14:paraId="5E8F3624"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B.1.</w:t>
            </w:r>
            <w:r>
              <w:rPr>
                <w:rFonts w:ascii="Arial" w:hAnsi="Arial" w:cs="Arial"/>
                <w:b/>
                <w:sz w:val="20"/>
                <w:szCs w:val="20"/>
              </w:rPr>
              <w:t>a.2</w:t>
            </w:r>
          </w:p>
        </w:tc>
        <w:tc>
          <w:tcPr>
            <w:tcW w:w="6660" w:type="dxa"/>
            <w:shd w:val="clear" w:color="auto" w:fill="auto"/>
          </w:tcPr>
          <w:p w14:paraId="371CD919" w14:textId="77777777" w:rsidR="00A82D06" w:rsidRPr="00F60D6C" w:rsidRDefault="00A82D06" w:rsidP="00BA5F9A">
            <w:pPr>
              <w:jc w:val="center"/>
              <w:rPr>
                <w:rFonts w:ascii="Arial" w:hAnsi="Arial" w:cs="Arial"/>
                <w:color w:val="000000"/>
                <w:sz w:val="20"/>
                <w:szCs w:val="20"/>
                <w:highlight w:val="yellow"/>
              </w:rPr>
            </w:pPr>
            <w:r w:rsidRPr="00991BA3">
              <w:rPr>
                <w:rFonts w:ascii="Arial" w:hAnsi="Arial" w:cs="Arial"/>
                <w:color w:val="000000"/>
                <w:sz w:val="20"/>
                <w:szCs w:val="20"/>
              </w:rPr>
              <w:t>Does the agency’s organizational chart clearly define the reporting structure for</w:t>
            </w:r>
            <w:r w:rsidRPr="00AA69DA">
              <w:rPr>
                <w:rFonts w:ascii="Arial" w:hAnsi="Arial" w:cs="Arial"/>
                <w:color w:val="000000"/>
                <w:sz w:val="20"/>
                <w:szCs w:val="20"/>
              </w:rPr>
              <w:t xml:space="preserve"> the EEO office? </w:t>
            </w:r>
            <w:r w:rsidRPr="00991BA3">
              <w:rPr>
                <w:rFonts w:ascii="Arial" w:hAnsi="Arial" w:cs="Arial"/>
                <w:color w:val="000000"/>
                <w:sz w:val="20"/>
                <w:szCs w:val="20"/>
              </w:rPr>
              <w:t>[see 29 CFR §1614.102(b)(4</w:t>
            </w:r>
            <w:r>
              <w:rPr>
                <w:rFonts w:ascii="Arial" w:hAnsi="Arial" w:cs="Arial"/>
                <w:color w:val="000000"/>
                <w:sz w:val="20"/>
                <w:szCs w:val="20"/>
              </w:rPr>
              <w:t>)</w:t>
            </w:r>
            <w:r w:rsidRPr="00991BA3">
              <w:rPr>
                <w:rFonts w:ascii="Arial" w:hAnsi="Arial" w:cs="Arial"/>
                <w:color w:val="000000"/>
                <w:sz w:val="20"/>
                <w:szCs w:val="20"/>
              </w:rPr>
              <w:t>]</w:t>
            </w:r>
          </w:p>
        </w:tc>
        <w:tc>
          <w:tcPr>
            <w:tcW w:w="1620" w:type="dxa"/>
            <w:shd w:val="clear" w:color="auto" w:fill="auto"/>
          </w:tcPr>
          <w:p w14:paraId="68C15BA3" w14:textId="77777777" w:rsidR="00A82D06" w:rsidRPr="00F60D6C" w:rsidRDefault="00A82D06" w:rsidP="00BA5F9A">
            <w:pPr>
              <w:jc w:val="center"/>
              <w:rPr>
                <w:rFonts w:ascii="Arial" w:hAnsi="Arial" w:cs="Arial"/>
                <w:sz w:val="20"/>
                <w:szCs w:val="20"/>
                <w:highlight w:val="yellow"/>
              </w:rPr>
            </w:pPr>
            <w:r w:rsidRPr="00C75017">
              <w:rPr>
                <w:rFonts w:ascii="Arial" w:hAnsi="Arial" w:cs="Arial"/>
                <w:sz w:val="20"/>
                <w:szCs w:val="20"/>
              </w:rPr>
              <w:t>Yes</w:t>
            </w:r>
          </w:p>
        </w:tc>
        <w:tc>
          <w:tcPr>
            <w:tcW w:w="2250" w:type="dxa"/>
            <w:shd w:val="clear" w:color="auto" w:fill="auto"/>
          </w:tcPr>
          <w:p w14:paraId="5CE567F6"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67D229D9" w14:textId="77777777" w:rsidR="00A82D06" w:rsidRDefault="00A82D06" w:rsidP="00BA5F9A">
            <w:pPr>
              <w:jc w:val="center"/>
              <w:rPr>
                <w:rFonts w:ascii="Arial" w:hAnsi="Arial" w:cs="Arial"/>
                <w:sz w:val="20"/>
                <w:szCs w:val="20"/>
              </w:rPr>
            </w:pPr>
            <w:r>
              <w:rPr>
                <w:rFonts w:ascii="Arial" w:hAnsi="Arial" w:cs="Arial"/>
                <w:sz w:val="20"/>
                <w:szCs w:val="20"/>
              </w:rPr>
              <w:t>B.1.d</w:t>
            </w:r>
          </w:p>
        </w:tc>
      </w:tr>
      <w:tr w:rsidR="00A82D06" w:rsidRPr="008C4E5C" w14:paraId="3D189D0F" w14:textId="77777777" w:rsidTr="00BA5F9A">
        <w:tc>
          <w:tcPr>
            <w:tcW w:w="1818" w:type="dxa"/>
            <w:shd w:val="clear" w:color="auto" w:fill="auto"/>
          </w:tcPr>
          <w:p w14:paraId="7BABBA55"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B.1.</w:t>
            </w:r>
            <w:r>
              <w:rPr>
                <w:rFonts w:ascii="Arial" w:hAnsi="Arial" w:cs="Arial"/>
                <w:b/>
                <w:sz w:val="20"/>
                <w:szCs w:val="20"/>
              </w:rPr>
              <w:t>b</w:t>
            </w:r>
          </w:p>
        </w:tc>
        <w:tc>
          <w:tcPr>
            <w:tcW w:w="6660" w:type="dxa"/>
            <w:shd w:val="clear" w:color="auto" w:fill="auto"/>
          </w:tcPr>
          <w:p w14:paraId="06184352" w14:textId="31B7D738" w:rsidR="00A82D06" w:rsidRPr="00E03C4E" w:rsidRDefault="00A82D06" w:rsidP="00BA5F9A">
            <w:pPr>
              <w:jc w:val="center"/>
              <w:rPr>
                <w:rFonts w:ascii="Arial" w:hAnsi="Arial" w:cs="Arial"/>
                <w:color w:val="000000"/>
                <w:sz w:val="20"/>
                <w:szCs w:val="20"/>
              </w:rPr>
            </w:pPr>
            <w:r w:rsidRPr="00E03C4E">
              <w:rPr>
                <w:rFonts w:ascii="Arial" w:hAnsi="Arial" w:cs="Arial"/>
                <w:color w:val="000000"/>
                <w:sz w:val="20"/>
                <w:szCs w:val="20"/>
              </w:rPr>
              <w:t>Does the EEO Director have a regular and effective means of advising the agency head and other senior management officials of the effectiveness, efficiency and legal compliance of the agency’s EEO program?</w:t>
            </w:r>
            <w:r w:rsidRPr="00E03C4E">
              <w:rPr>
                <w:rFonts w:ascii="Arial" w:hAnsi="Arial" w:cs="Arial"/>
                <w:b/>
                <w:bCs/>
                <w:color w:val="000000"/>
                <w:sz w:val="20"/>
                <w:szCs w:val="20"/>
              </w:rPr>
              <w:t xml:space="preserve"> </w:t>
            </w:r>
            <w:r w:rsidRPr="00E03C4E">
              <w:rPr>
                <w:rFonts w:ascii="Arial" w:hAnsi="Arial" w:cs="Arial"/>
                <w:bCs/>
                <w:color w:val="000000"/>
                <w:sz w:val="20"/>
                <w:szCs w:val="20"/>
              </w:rPr>
              <w:t>[see 29 CFR §1614.102(c)(1); MD-715 Instructions, Sec. I]</w:t>
            </w:r>
          </w:p>
        </w:tc>
        <w:tc>
          <w:tcPr>
            <w:tcW w:w="1620" w:type="dxa"/>
            <w:shd w:val="clear" w:color="auto" w:fill="auto"/>
          </w:tcPr>
          <w:p w14:paraId="6BDB5EC1" w14:textId="77777777" w:rsidR="00A82D06" w:rsidRPr="008C4E5C" w:rsidRDefault="00A82D06"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9CEF445"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737DD31B" w14:textId="77777777" w:rsidR="00A82D06" w:rsidRDefault="00A82D06" w:rsidP="00BA5F9A">
            <w:pPr>
              <w:jc w:val="center"/>
              <w:rPr>
                <w:rFonts w:ascii="Arial" w:hAnsi="Arial" w:cs="Arial"/>
                <w:sz w:val="20"/>
                <w:szCs w:val="20"/>
              </w:rPr>
            </w:pPr>
            <w:r>
              <w:rPr>
                <w:rFonts w:ascii="Arial" w:hAnsi="Arial" w:cs="Arial"/>
                <w:sz w:val="20"/>
                <w:szCs w:val="20"/>
              </w:rPr>
              <w:t>B.2.a</w:t>
            </w:r>
          </w:p>
        </w:tc>
      </w:tr>
      <w:tr w:rsidR="00A82D06" w:rsidRPr="008C4E5C" w14:paraId="40299664" w14:textId="77777777" w:rsidTr="00BA5F9A">
        <w:tc>
          <w:tcPr>
            <w:tcW w:w="1818" w:type="dxa"/>
            <w:shd w:val="clear" w:color="auto" w:fill="auto"/>
          </w:tcPr>
          <w:p w14:paraId="744E11CD"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B.1.</w:t>
            </w:r>
            <w:r>
              <w:rPr>
                <w:rFonts w:ascii="Arial" w:hAnsi="Arial" w:cs="Arial"/>
                <w:b/>
                <w:sz w:val="20"/>
                <w:szCs w:val="20"/>
              </w:rPr>
              <w:t>c</w:t>
            </w:r>
          </w:p>
        </w:tc>
        <w:tc>
          <w:tcPr>
            <w:tcW w:w="6660" w:type="dxa"/>
            <w:shd w:val="clear" w:color="auto" w:fill="auto"/>
          </w:tcPr>
          <w:p w14:paraId="720DDF01" w14:textId="74C84C98" w:rsidR="00A82D06" w:rsidRPr="00E03C4E" w:rsidRDefault="00A82D06" w:rsidP="00BA5F9A">
            <w:pPr>
              <w:jc w:val="center"/>
              <w:rPr>
                <w:rFonts w:ascii="Arial" w:hAnsi="Arial" w:cs="Arial"/>
                <w:color w:val="000000"/>
                <w:sz w:val="20"/>
                <w:szCs w:val="20"/>
              </w:rPr>
            </w:pPr>
            <w:r w:rsidRPr="00E03C4E">
              <w:rPr>
                <w:rFonts w:ascii="Arial" w:hAnsi="Arial" w:cs="Arial"/>
                <w:color w:val="000000"/>
                <w:sz w:val="20"/>
                <w:szCs w:val="20"/>
              </w:rPr>
              <w:t>During this reporting period, did the EEO Director present to the head of the agency, and other senior management officials, the "State of the agency" briefing covering the six essential elements of the model EEO program and the status of the barrier analysis process?  [see MD-715 Instructions, Sec. I)]</w:t>
            </w:r>
            <w:r w:rsidRPr="00E03C4E">
              <w:rPr>
                <w:rFonts w:ascii="Arial" w:hAnsi="Arial" w:cs="Arial"/>
                <w:bCs/>
                <w:color w:val="000000"/>
                <w:sz w:val="20"/>
                <w:szCs w:val="20"/>
              </w:rPr>
              <w:t xml:space="preserve"> </w:t>
            </w:r>
            <w:r w:rsidRPr="00E03C4E">
              <w:rPr>
                <w:rFonts w:ascii="Arial" w:hAnsi="Arial" w:cs="Arial"/>
                <w:color w:val="000000"/>
                <w:sz w:val="20"/>
                <w:szCs w:val="20"/>
              </w:rPr>
              <w:t>If “yes”, please provide the date of the briefing in the comments column.</w:t>
            </w:r>
          </w:p>
        </w:tc>
        <w:tc>
          <w:tcPr>
            <w:tcW w:w="1620" w:type="dxa"/>
            <w:shd w:val="clear" w:color="auto" w:fill="auto"/>
          </w:tcPr>
          <w:p w14:paraId="19311B2F" w14:textId="77777777" w:rsidR="00A82D06" w:rsidRPr="00991BA3" w:rsidRDefault="00A82D06"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BEC8A42" w14:textId="77777777" w:rsidR="00A82D06" w:rsidRPr="008C4E5C" w:rsidRDefault="00A82D06" w:rsidP="00BA5F9A">
            <w:pPr>
              <w:jc w:val="center"/>
              <w:rPr>
                <w:rFonts w:ascii="Arial" w:hAnsi="Arial" w:cs="Arial"/>
                <w:sz w:val="20"/>
                <w:szCs w:val="20"/>
              </w:rPr>
            </w:pPr>
            <w:r>
              <w:rPr>
                <w:rFonts w:ascii="Arial" w:hAnsi="Arial" w:cs="Arial"/>
                <w:sz w:val="20"/>
                <w:szCs w:val="20"/>
              </w:rPr>
              <w:t>The Acting ODICR Director provided a State of the Agency presentation to the Secretary of the Interior on September 29, 2021.</w:t>
            </w:r>
          </w:p>
        </w:tc>
        <w:tc>
          <w:tcPr>
            <w:tcW w:w="2250" w:type="dxa"/>
            <w:shd w:val="clear" w:color="auto" w:fill="auto"/>
          </w:tcPr>
          <w:p w14:paraId="0C80B197" w14:textId="77777777" w:rsidR="00A82D06" w:rsidRDefault="00A82D06" w:rsidP="00BA5F9A">
            <w:pPr>
              <w:jc w:val="center"/>
              <w:rPr>
                <w:rFonts w:ascii="Arial" w:hAnsi="Arial" w:cs="Arial"/>
                <w:sz w:val="20"/>
                <w:szCs w:val="20"/>
              </w:rPr>
            </w:pPr>
            <w:r>
              <w:rPr>
                <w:rFonts w:ascii="Arial" w:hAnsi="Arial" w:cs="Arial"/>
                <w:sz w:val="20"/>
                <w:szCs w:val="20"/>
              </w:rPr>
              <w:t>B.2.b</w:t>
            </w:r>
          </w:p>
        </w:tc>
      </w:tr>
      <w:tr w:rsidR="00A82D06" w:rsidRPr="008C4E5C" w14:paraId="1E4C42FF" w14:textId="77777777" w:rsidTr="00BA5F9A">
        <w:tc>
          <w:tcPr>
            <w:tcW w:w="1818" w:type="dxa"/>
            <w:shd w:val="clear" w:color="auto" w:fill="auto"/>
          </w:tcPr>
          <w:p w14:paraId="167B5E6F"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B.1.</w:t>
            </w:r>
            <w:r>
              <w:rPr>
                <w:rFonts w:ascii="Arial" w:hAnsi="Arial" w:cs="Arial"/>
                <w:b/>
                <w:sz w:val="20"/>
                <w:szCs w:val="20"/>
              </w:rPr>
              <w:t>d</w:t>
            </w:r>
          </w:p>
        </w:tc>
        <w:tc>
          <w:tcPr>
            <w:tcW w:w="6660" w:type="dxa"/>
            <w:shd w:val="clear" w:color="auto" w:fill="auto"/>
          </w:tcPr>
          <w:p w14:paraId="15E29594" w14:textId="77777777" w:rsidR="00A82D06" w:rsidRPr="00E03C4E" w:rsidRDefault="00A82D06" w:rsidP="00BA5F9A">
            <w:pPr>
              <w:jc w:val="center"/>
              <w:rPr>
                <w:rFonts w:ascii="Arial" w:hAnsi="Arial" w:cs="Arial"/>
                <w:bCs/>
                <w:color w:val="000000"/>
                <w:sz w:val="20"/>
                <w:szCs w:val="20"/>
              </w:rPr>
            </w:pPr>
            <w:r w:rsidRPr="00E03C4E">
              <w:rPr>
                <w:rFonts w:ascii="Arial" w:hAnsi="Arial" w:cs="Arial"/>
                <w:bCs/>
                <w:color w:val="000000"/>
                <w:sz w:val="20"/>
                <w:szCs w:val="20"/>
              </w:rPr>
              <w:t>Does the EEO Director regularly participate in senior-level staff meetings concerning personnel, budget, technology, and other workforce issues? [see MD-715, II(B)]</w:t>
            </w:r>
          </w:p>
        </w:tc>
        <w:tc>
          <w:tcPr>
            <w:tcW w:w="1620" w:type="dxa"/>
            <w:shd w:val="clear" w:color="auto" w:fill="auto"/>
          </w:tcPr>
          <w:p w14:paraId="30910CA8" w14:textId="77777777" w:rsidR="00A82D06" w:rsidRPr="008C4E5C" w:rsidRDefault="00A82D06"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479F6438"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48D4945B"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2248F5D9" w14:textId="77777777" w:rsidTr="00BA5F9A">
        <w:tc>
          <w:tcPr>
            <w:tcW w:w="12348" w:type="dxa"/>
            <w:gridSpan w:val="4"/>
            <w:shd w:val="clear" w:color="auto" w:fill="auto"/>
          </w:tcPr>
          <w:p w14:paraId="6EB3059A" w14:textId="77777777" w:rsidR="00A82D06" w:rsidRPr="008C4E5C" w:rsidRDefault="00A82D06" w:rsidP="00BA5F9A">
            <w:pPr>
              <w:jc w:val="center"/>
              <w:rPr>
                <w:rFonts w:ascii="Arial" w:hAnsi="Arial" w:cs="Arial"/>
                <w:b/>
                <w:bCs/>
                <w:color w:val="000000"/>
                <w:sz w:val="20"/>
                <w:szCs w:val="20"/>
              </w:rPr>
            </w:pPr>
          </w:p>
        </w:tc>
        <w:tc>
          <w:tcPr>
            <w:tcW w:w="2250" w:type="dxa"/>
            <w:shd w:val="clear" w:color="auto" w:fill="auto"/>
          </w:tcPr>
          <w:p w14:paraId="64EAE465" w14:textId="77777777" w:rsidR="00A82D06" w:rsidRPr="008C4E5C" w:rsidRDefault="00A82D06" w:rsidP="00BA5F9A">
            <w:pPr>
              <w:jc w:val="center"/>
              <w:rPr>
                <w:rFonts w:ascii="Arial" w:hAnsi="Arial" w:cs="Arial"/>
                <w:b/>
                <w:bCs/>
                <w:color w:val="000000"/>
                <w:sz w:val="20"/>
                <w:szCs w:val="20"/>
              </w:rPr>
            </w:pPr>
          </w:p>
        </w:tc>
      </w:tr>
      <w:tr w:rsidR="00A82D06" w:rsidRPr="008C4E5C" w14:paraId="24073F02" w14:textId="77777777" w:rsidTr="00BA5F9A">
        <w:trPr>
          <w:trHeight w:val="1240"/>
        </w:trPr>
        <w:tc>
          <w:tcPr>
            <w:tcW w:w="1818" w:type="dxa"/>
            <w:shd w:val="clear" w:color="auto" w:fill="auto"/>
          </w:tcPr>
          <w:p w14:paraId="640C42AC" w14:textId="77777777" w:rsidR="00A82D06" w:rsidRPr="008C4E5C" w:rsidRDefault="0065779E" w:rsidP="00BA5F9A">
            <w:pPr>
              <w:jc w:val="center"/>
              <w:rPr>
                <w:rFonts w:ascii="Arial" w:hAnsi="Arial" w:cs="Arial"/>
                <w:sz w:val="20"/>
                <w:szCs w:val="20"/>
              </w:rPr>
            </w:pPr>
            <w:r>
              <w:rPr>
                <w:rFonts w:ascii="Arial" w:hAnsi="Arial" w:cs="Arial"/>
                <w:sz w:val="20"/>
                <w:szCs w:val="20"/>
              </w:rPr>
              <w:pict w14:anchorId="1CA5DA18">
                <v:shape id="_x0000_i1033" type="#_x0000_t75" style="width:25.5pt;height:11.5pt;mso-wrap-distance-left:0;mso-wrap-distance-right:0;mso-position-vertical-relative:line" o:allowoverlap="f">
                  <v:imagedata r:id="rId14" o:title=""/>
                </v:shape>
              </w:pict>
            </w:r>
          </w:p>
          <w:p w14:paraId="4566AD35" w14:textId="77777777" w:rsidR="00A82D06" w:rsidRPr="008C4E5C" w:rsidRDefault="00A82D06" w:rsidP="00BA5F9A">
            <w:pPr>
              <w:jc w:val="center"/>
              <w:rPr>
                <w:rFonts w:ascii="Arial" w:hAnsi="Arial" w:cs="Arial"/>
                <w:sz w:val="20"/>
                <w:szCs w:val="20"/>
              </w:rPr>
            </w:pPr>
            <w:r w:rsidRPr="008C4E5C">
              <w:rPr>
                <w:rFonts w:ascii="Arial" w:hAnsi="Arial" w:cs="Arial"/>
                <w:b/>
                <w:bCs/>
                <w:color w:val="000000"/>
                <w:sz w:val="20"/>
                <w:szCs w:val="20"/>
              </w:rPr>
              <w:t>Compliance                                              Indicator</w:t>
            </w:r>
          </w:p>
          <w:p w14:paraId="0F0F933D" w14:textId="77777777" w:rsidR="00A82D06" w:rsidRPr="008C4E5C" w:rsidRDefault="0065779E" w:rsidP="00BA5F9A">
            <w:pPr>
              <w:jc w:val="center"/>
              <w:rPr>
                <w:rFonts w:ascii="Arial" w:hAnsi="Arial" w:cs="Arial"/>
                <w:noProof/>
                <w:sz w:val="20"/>
                <w:szCs w:val="20"/>
              </w:rPr>
            </w:pPr>
            <w:r>
              <w:rPr>
                <w:rFonts w:ascii="Arial" w:hAnsi="Arial" w:cs="Arial"/>
                <w:noProof/>
                <w:sz w:val="20"/>
                <w:szCs w:val="20"/>
              </w:rPr>
              <w:pict w14:anchorId="21AC8D1B">
                <v:shape id="_x0000_i1034" type="#_x0000_t75" alt="downarrow" style="width:16.5pt;height:15pt;visibility:visible">
                  <v:imagedata r:id="rId15" o:title=""/>
                </v:shape>
              </w:pict>
            </w:r>
          </w:p>
          <w:p w14:paraId="63903B7D" w14:textId="77777777" w:rsidR="00A82D06" w:rsidRPr="008C4E5C" w:rsidRDefault="00A82D06" w:rsidP="00BA5F9A">
            <w:pPr>
              <w:jc w:val="center"/>
              <w:rPr>
                <w:rFonts w:ascii="Arial" w:hAnsi="Arial" w:cs="Arial"/>
                <w:sz w:val="20"/>
                <w:szCs w:val="20"/>
              </w:rPr>
            </w:pPr>
            <w:r w:rsidRPr="008C4E5C">
              <w:rPr>
                <w:rFonts w:ascii="Arial" w:hAnsi="Arial" w:cs="Arial"/>
                <w:b/>
                <w:bCs/>
                <w:color w:val="000000"/>
                <w:sz w:val="20"/>
                <w:szCs w:val="20"/>
              </w:rPr>
              <w:t>Measures</w:t>
            </w:r>
          </w:p>
        </w:tc>
        <w:tc>
          <w:tcPr>
            <w:tcW w:w="6660" w:type="dxa"/>
            <w:shd w:val="clear" w:color="auto" w:fill="auto"/>
          </w:tcPr>
          <w:p w14:paraId="2F470A52" w14:textId="77777777" w:rsidR="00A82D06" w:rsidRPr="008C4E5C" w:rsidRDefault="00A82D06" w:rsidP="00BA5F9A">
            <w:pPr>
              <w:jc w:val="center"/>
              <w:rPr>
                <w:rFonts w:ascii="Arial" w:hAnsi="Arial" w:cs="Arial"/>
                <w:bCs/>
                <w:color w:val="000000"/>
                <w:sz w:val="20"/>
                <w:szCs w:val="20"/>
              </w:rPr>
            </w:pPr>
            <w:r w:rsidRPr="008C4E5C">
              <w:rPr>
                <w:rFonts w:ascii="Arial" w:hAnsi="Arial" w:cs="Arial"/>
                <w:b/>
                <w:bCs/>
                <w:color w:val="000000"/>
                <w:sz w:val="20"/>
                <w:szCs w:val="20"/>
              </w:rPr>
              <w:t>B.2 – The EEO Director controls all aspects of the EEO program.</w:t>
            </w:r>
          </w:p>
        </w:tc>
        <w:tc>
          <w:tcPr>
            <w:tcW w:w="1620" w:type="dxa"/>
            <w:shd w:val="clear" w:color="auto" w:fill="auto"/>
          </w:tcPr>
          <w:p w14:paraId="5363B272"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32C1A445"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49C7B146" w14:textId="77777777" w:rsidR="00A82D06"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p w14:paraId="0CE8ABD7" w14:textId="77777777" w:rsidR="00A82D06" w:rsidRPr="008C4E5C" w:rsidRDefault="00A82D06" w:rsidP="00BA5F9A">
            <w:pPr>
              <w:jc w:val="center"/>
              <w:rPr>
                <w:rFonts w:ascii="Arial" w:hAnsi="Arial" w:cs="Arial"/>
                <w:b/>
                <w:bCs/>
                <w:color w:val="000000"/>
                <w:sz w:val="20"/>
                <w:szCs w:val="20"/>
              </w:rPr>
            </w:pPr>
            <w:r>
              <w:rPr>
                <w:rFonts w:ascii="Arial" w:hAnsi="Arial" w:cs="Arial"/>
                <w:b/>
                <w:bCs/>
                <w:color w:val="000000"/>
                <w:sz w:val="20"/>
                <w:szCs w:val="20"/>
              </w:rPr>
              <w:t>New Compliance Indicator</w:t>
            </w:r>
          </w:p>
        </w:tc>
        <w:tc>
          <w:tcPr>
            <w:tcW w:w="2250" w:type="dxa"/>
            <w:shd w:val="clear" w:color="auto" w:fill="auto"/>
          </w:tcPr>
          <w:p w14:paraId="55150FAD" w14:textId="77777777" w:rsidR="00A82D06" w:rsidRPr="008C4E5C" w:rsidRDefault="00A82D06" w:rsidP="00BA5F9A">
            <w:pPr>
              <w:jc w:val="center"/>
              <w:rPr>
                <w:rFonts w:ascii="Arial" w:hAnsi="Arial" w:cs="Arial"/>
                <w:b/>
                <w:bCs/>
                <w:color w:val="000000"/>
                <w:sz w:val="20"/>
                <w:szCs w:val="20"/>
              </w:rPr>
            </w:pPr>
          </w:p>
        </w:tc>
      </w:tr>
      <w:tr w:rsidR="00A82D06" w:rsidRPr="008C4E5C" w14:paraId="6A97F566" w14:textId="77777777" w:rsidTr="00BA5F9A">
        <w:tc>
          <w:tcPr>
            <w:tcW w:w="1818" w:type="dxa"/>
            <w:shd w:val="clear" w:color="auto" w:fill="auto"/>
          </w:tcPr>
          <w:p w14:paraId="4508FD6D"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B.2.a</w:t>
            </w:r>
          </w:p>
        </w:tc>
        <w:tc>
          <w:tcPr>
            <w:tcW w:w="6660" w:type="dxa"/>
            <w:shd w:val="clear" w:color="auto" w:fill="auto"/>
          </w:tcPr>
          <w:p w14:paraId="04EF264D" w14:textId="432F4779" w:rsidR="00A82D06" w:rsidRPr="008C4E5C" w:rsidRDefault="00A82D06" w:rsidP="00BA5F9A">
            <w:pPr>
              <w:jc w:val="center"/>
              <w:rPr>
                <w:rFonts w:ascii="Arial" w:hAnsi="Arial" w:cs="Arial"/>
                <w:color w:val="000000"/>
                <w:sz w:val="20"/>
                <w:szCs w:val="20"/>
              </w:rPr>
            </w:pPr>
            <w:r w:rsidRPr="00B925A7">
              <w:rPr>
                <w:rFonts w:ascii="Arial" w:hAnsi="Arial" w:cs="Arial"/>
                <w:color w:val="000000"/>
                <w:sz w:val="20"/>
                <w:szCs w:val="20"/>
              </w:rPr>
              <w:t xml:space="preserve">Is the EEO Director responsible for the implementation of a continuing affirmative employment program to promote EEO and to identify and eliminate discriminatory policies, procedures, and practices? </w:t>
            </w:r>
            <w:r w:rsidRPr="00F60D6C">
              <w:rPr>
                <w:rFonts w:ascii="Arial" w:hAnsi="Arial" w:cs="Arial"/>
                <w:bCs/>
                <w:color w:val="000000"/>
                <w:sz w:val="20"/>
                <w:szCs w:val="20"/>
              </w:rPr>
              <w:t>[see MD-</w:t>
            </w:r>
            <w:r w:rsidRPr="00F60D6C">
              <w:rPr>
                <w:rFonts w:ascii="Arial" w:hAnsi="Arial" w:cs="Arial"/>
                <w:bCs/>
                <w:color w:val="000000"/>
                <w:sz w:val="20"/>
                <w:szCs w:val="20"/>
              </w:rPr>
              <w:lastRenderedPageBreak/>
              <w:t>110, Ch. 1(III)(A); 29 CFR §1614.102(c)]</w:t>
            </w:r>
          </w:p>
        </w:tc>
        <w:tc>
          <w:tcPr>
            <w:tcW w:w="1620" w:type="dxa"/>
            <w:shd w:val="clear" w:color="auto" w:fill="auto"/>
          </w:tcPr>
          <w:p w14:paraId="659D1A6F" w14:textId="77777777" w:rsidR="00A82D06" w:rsidRPr="00AC2C15" w:rsidRDefault="00A82D06" w:rsidP="00BA5F9A">
            <w:pPr>
              <w:jc w:val="center"/>
              <w:rPr>
                <w:rFonts w:ascii="Arial" w:hAnsi="Arial" w:cs="Arial"/>
                <w:color w:val="000000"/>
                <w:sz w:val="20"/>
                <w:szCs w:val="20"/>
              </w:rPr>
            </w:pPr>
            <w:r w:rsidRPr="00AC2C15">
              <w:rPr>
                <w:rFonts w:ascii="Arial" w:hAnsi="Arial" w:cs="Arial"/>
                <w:color w:val="000000"/>
                <w:sz w:val="20"/>
                <w:szCs w:val="20"/>
              </w:rPr>
              <w:lastRenderedPageBreak/>
              <w:t>No</w:t>
            </w:r>
          </w:p>
        </w:tc>
        <w:tc>
          <w:tcPr>
            <w:tcW w:w="2250" w:type="dxa"/>
            <w:shd w:val="clear" w:color="auto" w:fill="auto"/>
          </w:tcPr>
          <w:p w14:paraId="570BF295" w14:textId="07D5C84C" w:rsidR="00A82D06" w:rsidRPr="0091324C" w:rsidRDefault="00A82D06" w:rsidP="00BA5F9A">
            <w:pPr>
              <w:jc w:val="center"/>
              <w:rPr>
                <w:rFonts w:ascii="Arial" w:hAnsi="Arial" w:cs="Arial"/>
                <w:bCs/>
                <w:color w:val="000000"/>
                <w:sz w:val="20"/>
                <w:szCs w:val="20"/>
              </w:rPr>
            </w:pPr>
            <w:r>
              <w:rPr>
                <w:rFonts w:ascii="Arial" w:hAnsi="Arial" w:cs="Arial"/>
                <w:bCs/>
                <w:color w:val="000000"/>
                <w:sz w:val="20"/>
                <w:szCs w:val="20"/>
              </w:rPr>
              <w:t xml:space="preserve">All Bureaus except for the Office of the Secretary (OS) have a </w:t>
            </w:r>
            <w:r>
              <w:rPr>
                <w:rFonts w:ascii="Arial" w:hAnsi="Arial" w:cs="Arial"/>
                <w:bCs/>
                <w:color w:val="000000"/>
                <w:sz w:val="20"/>
                <w:szCs w:val="20"/>
              </w:rPr>
              <w:lastRenderedPageBreak/>
              <w:t>dedicated EEO servicing office to oversee affirmative employment activities.</w:t>
            </w:r>
          </w:p>
        </w:tc>
        <w:tc>
          <w:tcPr>
            <w:tcW w:w="2250" w:type="dxa"/>
            <w:shd w:val="clear" w:color="auto" w:fill="auto"/>
          </w:tcPr>
          <w:p w14:paraId="00662B4E" w14:textId="77777777" w:rsidR="00A82D06" w:rsidRDefault="00A82D06" w:rsidP="00BA5F9A">
            <w:pPr>
              <w:jc w:val="center"/>
              <w:rPr>
                <w:rFonts w:ascii="Arial" w:hAnsi="Arial" w:cs="Arial"/>
                <w:bCs/>
                <w:color w:val="000000"/>
                <w:sz w:val="20"/>
                <w:szCs w:val="20"/>
              </w:rPr>
            </w:pPr>
            <w:r>
              <w:rPr>
                <w:rFonts w:ascii="Arial" w:hAnsi="Arial" w:cs="Arial"/>
                <w:bCs/>
                <w:color w:val="000000"/>
                <w:sz w:val="20"/>
                <w:szCs w:val="20"/>
              </w:rPr>
              <w:lastRenderedPageBreak/>
              <w:t>B.3.a</w:t>
            </w:r>
          </w:p>
        </w:tc>
      </w:tr>
      <w:tr w:rsidR="00A82D06" w:rsidRPr="008C4E5C" w14:paraId="362379C2" w14:textId="77777777" w:rsidTr="00BA5F9A">
        <w:tc>
          <w:tcPr>
            <w:tcW w:w="1818" w:type="dxa"/>
            <w:shd w:val="clear" w:color="auto" w:fill="auto"/>
          </w:tcPr>
          <w:p w14:paraId="62AE2E62"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B.2.b</w:t>
            </w:r>
          </w:p>
        </w:tc>
        <w:tc>
          <w:tcPr>
            <w:tcW w:w="6660" w:type="dxa"/>
            <w:shd w:val="clear" w:color="auto" w:fill="auto"/>
          </w:tcPr>
          <w:p w14:paraId="4F365625" w14:textId="77777777" w:rsidR="00A82D06" w:rsidRPr="008C4E5C" w:rsidRDefault="00A82D06" w:rsidP="00BA5F9A">
            <w:pPr>
              <w:jc w:val="center"/>
              <w:rPr>
                <w:rFonts w:ascii="Arial" w:hAnsi="Arial" w:cs="Arial"/>
                <w:color w:val="000000"/>
                <w:sz w:val="20"/>
                <w:szCs w:val="20"/>
              </w:rPr>
            </w:pPr>
            <w:r w:rsidRPr="008C4E5C">
              <w:rPr>
                <w:rFonts w:ascii="Arial" w:hAnsi="Arial" w:cs="Arial"/>
                <w:color w:val="000000"/>
                <w:sz w:val="20"/>
                <w:szCs w:val="20"/>
              </w:rPr>
              <w:t xml:space="preserve">Is the EEO Director responsible for </w:t>
            </w:r>
            <w:r>
              <w:rPr>
                <w:rFonts w:ascii="Arial" w:hAnsi="Arial" w:cs="Arial"/>
                <w:color w:val="000000"/>
                <w:sz w:val="20"/>
                <w:szCs w:val="20"/>
              </w:rPr>
              <w:t xml:space="preserve">overseeing the completion of </w:t>
            </w:r>
            <w:r w:rsidRPr="008C4E5C">
              <w:rPr>
                <w:rFonts w:ascii="Arial" w:hAnsi="Arial" w:cs="Arial"/>
                <w:color w:val="000000"/>
                <w:sz w:val="20"/>
                <w:szCs w:val="20"/>
              </w:rPr>
              <w:t>EEO counseling</w:t>
            </w:r>
            <w:r>
              <w:rPr>
                <w:rFonts w:ascii="Arial" w:hAnsi="Arial" w:cs="Arial"/>
                <w:color w:val="000000"/>
                <w:sz w:val="20"/>
                <w:szCs w:val="20"/>
              </w:rPr>
              <w:t xml:space="preserve"> </w:t>
            </w:r>
            <w:r w:rsidRPr="00F60D6C">
              <w:rPr>
                <w:rFonts w:ascii="Arial" w:hAnsi="Arial" w:cs="Arial"/>
                <w:bCs/>
                <w:color w:val="000000"/>
                <w:sz w:val="20"/>
                <w:szCs w:val="20"/>
              </w:rPr>
              <w:t>[see 29 CFR §1614.102(c)(4)]</w:t>
            </w:r>
          </w:p>
        </w:tc>
        <w:tc>
          <w:tcPr>
            <w:tcW w:w="1620" w:type="dxa"/>
            <w:shd w:val="clear" w:color="auto" w:fill="auto"/>
          </w:tcPr>
          <w:p w14:paraId="72939C89" w14:textId="77777777" w:rsidR="00A82D06" w:rsidRPr="00AC2C15" w:rsidRDefault="00A82D06" w:rsidP="00BA5F9A">
            <w:pPr>
              <w:jc w:val="center"/>
              <w:rPr>
                <w:rFonts w:ascii="Arial" w:hAnsi="Arial" w:cs="Arial"/>
                <w:color w:val="000000"/>
                <w:sz w:val="20"/>
                <w:szCs w:val="20"/>
              </w:rPr>
            </w:pPr>
            <w:r w:rsidRPr="00AC2C15">
              <w:rPr>
                <w:rFonts w:ascii="Arial" w:hAnsi="Arial" w:cs="Arial"/>
                <w:color w:val="000000"/>
                <w:sz w:val="20"/>
                <w:szCs w:val="20"/>
              </w:rPr>
              <w:t>Yes</w:t>
            </w:r>
          </w:p>
        </w:tc>
        <w:tc>
          <w:tcPr>
            <w:tcW w:w="2250" w:type="dxa"/>
            <w:shd w:val="clear" w:color="auto" w:fill="auto"/>
          </w:tcPr>
          <w:p w14:paraId="23E91E78" w14:textId="77777777" w:rsidR="00A82D06" w:rsidRPr="002C1011" w:rsidRDefault="00A82D06" w:rsidP="00BA5F9A">
            <w:pPr>
              <w:jc w:val="center"/>
              <w:rPr>
                <w:rFonts w:ascii="Arial" w:hAnsi="Arial" w:cs="Arial"/>
                <w:bCs/>
                <w:color w:val="000000"/>
                <w:sz w:val="20"/>
                <w:szCs w:val="20"/>
              </w:rPr>
            </w:pPr>
          </w:p>
        </w:tc>
        <w:tc>
          <w:tcPr>
            <w:tcW w:w="2250" w:type="dxa"/>
            <w:shd w:val="clear" w:color="auto" w:fill="auto"/>
          </w:tcPr>
          <w:p w14:paraId="4142AE3F" w14:textId="77777777" w:rsidR="00A82D06" w:rsidRPr="002C1011" w:rsidRDefault="00A82D06" w:rsidP="00BA5F9A">
            <w:pPr>
              <w:jc w:val="center"/>
              <w:rPr>
                <w:rFonts w:ascii="Arial" w:hAnsi="Arial" w:cs="Arial"/>
                <w:bCs/>
                <w:color w:val="000000"/>
                <w:sz w:val="20"/>
                <w:szCs w:val="20"/>
              </w:rPr>
            </w:pPr>
            <w:r>
              <w:rPr>
                <w:rFonts w:ascii="Arial" w:hAnsi="Arial" w:cs="Arial"/>
                <w:bCs/>
                <w:color w:val="000000"/>
                <w:sz w:val="20"/>
                <w:szCs w:val="20"/>
              </w:rPr>
              <w:t>New</w:t>
            </w:r>
          </w:p>
        </w:tc>
      </w:tr>
      <w:tr w:rsidR="00A82D06" w:rsidRPr="008C4E5C" w14:paraId="2FF9EC0C" w14:textId="77777777" w:rsidTr="00BA5F9A">
        <w:tc>
          <w:tcPr>
            <w:tcW w:w="1818" w:type="dxa"/>
            <w:shd w:val="clear" w:color="auto" w:fill="auto"/>
          </w:tcPr>
          <w:p w14:paraId="0A02DD46" w14:textId="77777777" w:rsidR="00A82D06" w:rsidRPr="008C4E5C" w:rsidRDefault="00A82D06" w:rsidP="00BA5F9A">
            <w:pPr>
              <w:jc w:val="center"/>
              <w:rPr>
                <w:rFonts w:ascii="Arial" w:hAnsi="Arial" w:cs="Arial"/>
                <w:b/>
                <w:sz w:val="20"/>
                <w:szCs w:val="20"/>
              </w:rPr>
            </w:pPr>
            <w:r>
              <w:rPr>
                <w:rFonts w:ascii="Arial" w:hAnsi="Arial" w:cs="Arial"/>
                <w:b/>
                <w:sz w:val="20"/>
                <w:szCs w:val="20"/>
              </w:rPr>
              <w:t>B.2.c</w:t>
            </w:r>
          </w:p>
        </w:tc>
        <w:tc>
          <w:tcPr>
            <w:tcW w:w="6660" w:type="dxa"/>
            <w:shd w:val="clear" w:color="auto" w:fill="auto"/>
          </w:tcPr>
          <w:p w14:paraId="2AEF7915" w14:textId="77777777" w:rsidR="00A82D06" w:rsidRPr="008C4E5C" w:rsidRDefault="00A82D06" w:rsidP="00BA5F9A">
            <w:pPr>
              <w:jc w:val="center"/>
              <w:rPr>
                <w:rFonts w:ascii="Arial" w:hAnsi="Arial" w:cs="Arial"/>
                <w:color w:val="000000"/>
                <w:sz w:val="20"/>
                <w:szCs w:val="20"/>
              </w:rPr>
            </w:pPr>
            <w:r w:rsidRPr="008C4E5C">
              <w:rPr>
                <w:rFonts w:ascii="Arial" w:hAnsi="Arial" w:cs="Arial"/>
                <w:color w:val="000000"/>
                <w:sz w:val="20"/>
                <w:szCs w:val="20"/>
              </w:rPr>
              <w:t xml:space="preserve">Is the EEO Director responsible for </w:t>
            </w:r>
            <w:r>
              <w:rPr>
                <w:rFonts w:ascii="Arial" w:hAnsi="Arial" w:cs="Arial"/>
                <w:color w:val="000000"/>
                <w:sz w:val="20"/>
                <w:szCs w:val="20"/>
              </w:rPr>
              <w:t xml:space="preserve">overseeing the </w:t>
            </w:r>
            <w:r w:rsidRPr="008C4E5C">
              <w:rPr>
                <w:rFonts w:ascii="Arial" w:hAnsi="Arial" w:cs="Arial"/>
                <w:color w:val="000000"/>
                <w:sz w:val="20"/>
                <w:szCs w:val="20"/>
              </w:rPr>
              <w:t>fair and thorough investigat</w:t>
            </w:r>
            <w:r>
              <w:rPr>
                <w:rFonts w:ascii="Arial" w:hAnsi="Arial" w:cs="Arial"/>
                <w:color w:val="000000"/>
                <w:sz w:val="20"/>
                <w:szCs w:val="20"/>
              </w:rPr>
              <w:t xml:space="preserve">ion of </w:t>
            </w:r>
            <w:r w:rsidRPr="008C4E5C">
              <w:rPr>
                <w:rFonts w:ascii="Arial" w:hAnsi="Arial" w:cs="Arial"/>
                <w:color w:val="000000"/>
                <w:sz w:val="20"/>
                <w:szCs w:val="20"/>
              </w:rPr>
              <w:t>EEO complaints</w:t>
            </w:r>
            <w:r>
              <w:rPr>
                <w:rFonts w:ascii="Arial" w:hAnsi="Arial" w:cs="Arial"/>
                <w:color w:val="000000"/>
                <w:sz w:val="20"/>
                <w:szCs w:val="20"/>
              </w:rPr>
              <w:t xml:space="preserve">? </w:t>
            </w:r>
            <w:r w:rsidRPr="00F60D6C">
              <w:rPr>
                <w:rFonts w:ascii="Arial" w:hAnsi="Arial" w:cs="Arial"/>
                <w:bCs/>
                <w:color w:val="000000"/>
                <w:sz w:val="20"/>
                <w:szCs w:val="20"/>
              </w:rPr>
              <w:t>[see</w:t>
            </w:r>
            <w:r>
              <w:rPr>
                <w:rFonts w:ascii="Arial" w:hAnsi="Arial" w:cs="Arial"/>
                <w:bCs/>
                <w:color w:val="000000"/>
                <w:sz w:val="20"/>
                <w:szCs w:val="20"/>
              </w:rPr>
              <w:t xml:space="preserve"> </w:t>
            </w:r>
            <w:r w:rsidRPr="00F60D6C">
              <w:rPr>
                <w:rFonts w:ascii="Arial" w:hAnsi="Arial" w:cs="Arial"/>
                <w:bCs/>
                <w:color w:val="000000"/>
                <w:sz w:val="20"/>
                <w:szCs w:val="20"/>
              </w:rPr>
              <w:t>29 CFR §1614.102(c)(5)] [This question may not be applicable for certain subordinate level components.]</w:t>
            </w:r>
          </w:p>
        </w:tc>
        <w:tc>
          <w:tcPr>
            <w:tcW w:w="1620" w:type="dxa"/>
            <w:shd w:val="clear" w:color="auto" w:fill="auto"/>
          </w:tcPr>
          <w:p w14:paraId="4004EC60" w14:textId="77777777" w:rsidR="00A82D06" w:rsidRPr="00AC2C15" w:rsidRDefault="00A82D06" w:rsidP="00BA5F9A">
            <w:pPr>
              <w:jc w:val="center"/>
              <w:rPr>
                <w:rFonts w:ascii="Arial" w:hAnsi="Arial" w:cs="Arial"/>
                <w:color w:val="000000"/>
                <w:sz w:val="20"/>
                <w:szCs w:val="20"/>
              </w:rPr>
            </w:pPr>
            <w:r w:rsidRPr="00AC2C15">
              <w:rPr>
                <w:rFonts w:ascii="Arial" w:hAnsi="Arial" w:cs="Arial"/>
                <w:color w:val="000000"/>
                <w:sz w:val="20"/>
                <w:szCs w:val="20"/>
              </w:rPr>
              <w:t>Yes</w:t>
            </w:r>
          </w:p>
        </w:tc>
        <w:tc>
          <w:tcPr>
            <w:tcW w:w="2250" w:type="dxa"/>
            <w:shd w:val="clear" w:color="auto" w:fill="auto"/>
          </w:tcPr>
          <w:p w14:paraId="17ECFF3C" w14:textId="77777777" w:rsidR="00A82D06" w:rsidRPr="002C1011" w:rsidRDefault="00A82D06" w:rsidP="00BA5F9A">
            <w:pPr>
              <w:jc w:val="center"/>
              <w:rPr>
                <w:rFonts w:ascii="Arial" w:hAnsi="Arial" w:cs="Arial"/>
                <w:bCs/>
                <w:color w:val="000000"/>
                <w:sz w:val="20"/>
                <w:szCs w:val="20"/>
              </w:rPr>
            </w:pPr>
          </w:p>
        </w:tc>
        <w:tc>
          <w:tcPr>
            <w:tcW w:w="2250" w:type="dxa"/>
            <w:shd w:val="clear" w:color="auto" w:fill="auto"/>
          </w:tcPr>
          <w:p w14:paraId="7A086AE6" w14:textId="77777777" w:rsidR="00A82D06" w:rsidRPr="002C1011" w:rsidRDefault="00A82D06" w:rsidP="00BA5F9A">
            <w:pPr>
              <w:jc w:val="center"/>
              <w:rPr>
                <w:rFonts w:ascii="Arial" w:hAnsi="Arial" w:cs="Arial"/>
                <w:bCs/>
                <w:color w:val="000000"/>
                <w:sz w:val="20"/>
                <w:szCs w:val="20"/>
              </w:rPr>
            </w:pPr>
            <w:r>
              <w:rPr>
                <w:rFonts w:ascii="Arial" w:hAnsi="Arial" w:cs="Arial"/>
                <w:bCs/>
                <w:color w:val="000000"/>
                <w:sz w:val="20"/>
                <w:szCs w:val="20"/>
              </w:rPr>
              <w:t>New</w:t>
            </w:r>
          </w:p>
        </w:tc>
      </w:tr>
      <w:tr w:rsidR="00A82D06" w:rsidRPr="008C4E5C" w14:paraId="541EB000" w14:textId="77777777" w:rsidTr="00BA5F9A">
        <w:tc>
          <w:tcPr>
            <w:tcW w:w="1818" w:type="dxa"/>
            <w:shd w:val="clear" w:color="auto" w:fill="auto"/>
          </w:tcPr>
          <w:p w14:paraId="21E150D1" w14:textId="77777777" w:rsidR="00A82D06" w:rsidRPr="008C4E5C" w:rsidRDefault="00A82D06" w:rsidP="00BA5F9A">
            <w:pPr>
              <w:jc w:val="center"/>
              <w:rPr>
                <w:rFonts w:ascii="Arial" w:hAnsi="Arial" w:cs="Arial"/>
                <w:b/>
                <w:sz w:val="20"/>
                <w:szCs w:val="20"/>
              </w:rPr>
            </w:pPr>
            <w:r>
              <w:rPr>
                <w:rFonts w:ascii="Arial" w:hAnsi="Arial" w:cs="Arial"/>
                <w:b/>
                <w:sz w:val="20"/>
                <w:szCs w:val="20"/>
              </w:rPr>
              <w:t>B.2.d</w:t>
            </w:r>
          </w:p>
        </w:tc>
        <w:tc>
          <w:tcPr>
            <w:tcW w:w="6660" w:type="dxa"/>
            <w:shd w:val="clear" w:color="auto" w:fill="auto"/>
          </w:tcPr>
          <w:p w14:paraId="5BE62E34" w14:textId="77777777" w:rsidR="00A82D06" w:rsidRPr="008C4E5C" w:rsidRDefault="00A82D06" w:rsidP="00BA5F9A">
            <w:pPr>
              <w:jc w:val="center"/>
              <w:rPr>
                <w:rFonts w:ascii="Arial" w:hAnsi="Arial" w:cs="Arial"/>
                <w:color w:val="000000"/>
                <w:sz w:val="20"/>
                <w:szCs w:val="20"/>
              </w:rPr>
            </w:pPr>
            <w:r w:rsidRPr="008C4E5C">
              <w:rPr>
                <w:rFonts w:ascii="Arial" w:hAnsi="Arial" w:cs="Arial"/>
                <w:color w:val="000000"/>
                <w:sz w:val="20"/>
                <w:szCs w:val="20"/>
              </w:rPr>
              <w:t>Is the EEO Director responsible for</w:t>
            </w:r>
            <w:r>
              <w:rPr>
                <w:rFonts w:ascii="Arial" w:hAnsi="Arial" w:cs="Arial"/>
                <w:color w:val="000000"/>
                <w:sz w:val="20"/>
                <w:szCs w:val="20"/>
              </w:rPr>
              <w:t xml:space="preserve"> overseeing the</w:t>
            </w:r>
            <w:r w:rsidRPr="008C4E5C">
              <w:rPr>
                <w:rFonts w:ascii="Arial" w:hAnsi="Arial" w:cs="Arial"/>
                <w:color w:val="000000"/>
                <w:sz w:val="20"/>
                <w:szCs w:val="20"/>
              </w:rPr>
              <w:t xml:space="preserve"> timely issu</w:t>
            </w:r>
            <w:r>
              <w:rPr>
                <w:rFonts w:ascii="Arial" w:hAnsi="Arial" w:cs="Arial"/>
                <w:color w:val="000000"/>
                <w:sz w:val="20"/>
                <w:szCs w:val="20"/>
              </w:rPr>
              <w:t>ance of</w:t>
            </w:r>
            <w:r w:rsidRPr="008C4E5C">
              <w:rPr>
                <w:rFonts w:ascii="Arial" w:hAnsi="Arial" w:cs="Arial"/>
                <w:color w:val="000000"/>
                <w:sz w:val="20"/>
                <w:szCs w:val="20"/>
              </w:rPr>
              <w:t xml:space="preserve"> final agency decisions</w:t>
            </w:r>
            <w:r w:rsidRPr="00F60D6C">
              <w:rPr>
                <w:rFonts w:ascii="Arial" w:hAnsi="Arial" w:cs="Arial"/>
                <w:bCs/>
                <w:color w:val="000000"/>
                <w:sz w:val="20"/>
                <w:szCs w:val="20"/>
              </w:rPr>
              <w:t>?</w:t>
            </w:r>
            <w:r>
              <w:rPr>
                <w:rFonts w:ascii="Arial" w:hAnsi="Arial" w:cs="Arial"/>
                <w:bCs/>
                <w:color w:val="000000"/>
                <w:sz w:val="20"/>
                <w:szCs w:val="20"/>
              </w:rPr>
              <w:t xml:space="preserve"> </w:t>
            </w:r>
            <w:r w:rsidRPr="00F60D6C">
              <w:rPr>
                <w:rFonts w:ascii="Arial" w:hAnsi="Arial" w:cs="Arial"/>
                <w:bCs/>
                <w:color w:val="000000"/>
                <w:sz w:val="20"/>
                <w:szCs w:val="20"/>
              </w:rPr>
              <w:t>[see 29 CFR §1614.102(c)(5)]  [This question may not be applicable for certain subordinate level components.]</w:t>
            </w:r>
          </w:p>
        </w:tc>
        <w:tc>
          <w:tcPr>
            <w:tcW w:w="1620" w:type="dxa"/>
            <w:shd w:val="clear" w:color="auto" w:fill="auto"/>
          </w:tcPr>
          <w:p w14:paraId="28875749" w14:textId="77777777" w:rsidR="00A82D06" w:rsidRPr="00AC2C15" w:rsidRDefault="00A82D06" w:rsidP="00BA5F9A">
            <w:pPr>
              <w:jc w:val="center"/>
              <w:rPr>
                <w:rFonts w:ascii="Arial" w:hAnsi="Arial" w:cs="Arial"/>
                <w:color w:val="000000"/>
                <w:sz w:val="20"/>
                <w:szCs w:val="20"/>
              </w:rPr>
            </w:pPr>
            <w:r w:rsidRPr="00AC2C15">
              <w:rPr>
                <w:rFonts w:ascii="Arial" w:hAnsi="Arial" w:cs="Arial"/>
                <w:color w:val="000000"/>
                <w:sz w:val="20"/>
                <w:szCs w:val="20"/>
              </w:rPr>
              <w:t>Yes</w:t>
            </w:r>
          </w:p>
        </w:tc>
        <w:tc>
          <w:tcPr>
            <w:tcW w:w="2250" w:type="dxa"/>
            <w:shd w:val="clear" w:color="auto" w:fill="auto"/>
          </w:tcPr>
          <w:p w14:paraId="6B2C4F8D" w14:textId="5D418092" w:rsidR="00A82D06" w:rsidRPr="002C1011" w:rsidRDefault="00A82D06" w:rsidP="00BA5F9A">
            <w:pPr>
              <w:jc w:val="center"/>
              <w:rPr>
                <w:rFonts w:ascii="Arial" w:hAnsi="Arial" w:cs="Arial"/>
                <w:bCs/>
                <w:color w:val="000000"/>
                <w:sz w:val="20"/>
                <w:szCs w:val="20"/>
              </w:rPr>
            </w:pPr>
          </w:p>
        </w:tc>
        <w:tc>
          <w:tcPr>
            <w:tcW w:w="2250" w:type="dxa"/>
            <w:shd w:val="clear" w:color="auto" w:fill="auto"/>
          </w:tcPr>
          <w:p w14:paraId="1DF4D1BB" w14:textId="77777777" w:rsidR="00A82D06" w:rsidRPr="002C1011" w:rsidRDefault="00A82D06" w:rsidP="00BA5F9A">
            <w:pPr>
              <w:jc w:val="center"/>
              <w:rPr>
                <w:rFonts w:ascii="Arial" w:hAnsi="Arial" w:cs="Arial"/>
                <w:bCs/>
                <w:color w:val="000000"/>
                <w:sz w:val="20"/>
                <w:szCs w:val="20"/>
              </w:rPr>
            </w:pPr>
            <w:r>
              <w:rPr>
                <w:rFonts w:ascii="Arial" w:hAnsi="Arial" w:cs="Arial"/>
                <w:bCs/>
                <w:color w:val="000000"/>
                <w:sz w:val="20"/>
                <w:szCs w:val="20"/>
              </w:rPr>
              <w:t>New</w:t>
            </w:r>
          </w:p>
        </w:tc>
      </w:tr>
      <w:tr w:rsidR="00A82D06" w:rsidRPr="008C4E5C" w14:paraId="74F3AC44" w14:textId="77777777" w:rsidTr="00BA5F9A">
        <w:tc>
          <w:tcPr>
            <w:tcW w:w="1818" w:type="dxa"/>
            <w:shd w:val="clear" w:color="auto" w:fill="auto"/>
          </w:tcPr>
          <w:p w14:paraId="3852CB43" w14:textId="77777777" w:rsidR="00A82D06" w:rsidRPr="008C4E5C" w:rsidRDefault="00A82D06" w:rsidP="00BA5F9A">
            <w:pPr>
              <w:jc w:val="center"/>
              <w:rPr>
                <w:rFonts w:ascii="Arial" w:hAnsi="Arial" w:cs="Arial"/>
                <w:b/>
                <w:sz w:val="20"/>
                <w:szCs w:val="20"/>
              </w:rPr>
            </w:pPr>
            <w:r>
              <w:rPr>
                <w:rFonts w:ascii="Arial" w:hAnsi="Arial" w:cs="Arial"/>
                <w:b/>
                <w:sz w:val="20"/>
                <w:szCs w:val="20"/>
              </w:rPr>
              <w:t>B.2.e</w:t>
            </w:r>
          </w:p>
        </w:tc>
        <w:tc>
          <w:tcPr>
            <w:tcW w:w="6660" w:type="dxa"/>
            <w:shd w:val="clear" w:color="auto" w:fill="auto"/>
          </w:tcPr>
          <w:p w14:paraId="5B4CAC52" w14:textId="77777777" w:rsidR="00A82D06" w:rsidRPr="008C4E5C" w:rsidRDefault="00A82D06" w:rsidP="00BA5F9A">
            <w:pPr>
              <w:jc w:val="center"/>
              <w:rPr>
                <w:rFonts w:ascii="Arial" w:hAnsi="Arial" w:cs="Arial"/>
                <w:color w:val="000000"/>
                <w:sz w:val="20"/>
                <w:szCs w:val="20"/>
              </w:rPr>
            </w:pPr>
            <w:r w:rsidRPr="00421387">
              <w:rPr>
                <w:rFonts w:ascii="Arial" w:hAnsi="Arial" w:cs="Arial"/>
                <w:color w:val="000000"/>
                <w:sz w:val="20"/>
                <w:szCs w:val="20"/>
              </w:rPr>
              <w:t xml:space="preserve">Is the EEO Director responsible for </w:t>
            </w:r>
            <w:r>
              <w:rPr>
                <w:rFonts w:ascii="Arial" w:hAnsi="Arial" w:cs="Arial"/>
                <w:color w:val="000000"/>
                <w:sz w:val="20"/>
                <w:szCs w:val="20"/>
              </w:rPr>
              <w:t xml:space="preserve">ensuring </w:t>
            </w:r>
            <w:r w:rsidRPr="00421387">
              <w:rPr>
                <w:rFonts w:ascii="Arial" w:hAnsi="Arial" w:cs="Arial"/>
                <w:color w:val="000000"/>
                <w:sz w:val="20"/>
                <w:szCs w:val="20"/>
              </w:rPr>
              <w:t xml:space="preserve">compliance with EEOC orders? </w:t>
            </w:r>
            <w:r>
              <w:rPr>
                <w:rFonts w:ascii="Arial" w:hAnsi="Arial" w:cs="Arial"/>
                <w:color w:val="000000"/>
                <w:sz w:val="20"/>
                <w:szCs w:val="20"/>
              </w:rPr>
              <w:t>[</w:t>
            </w:r>
            <w:r w:rsidRPr="00F60D6C">
              <w:rPr>
                <w:rFonts w:ascii="Arial" w:hAnsi="Arial" w:cs="Arial"/>
                <w:bCs/>
                <w:color w:val="000000"/>
                <w:sz w:val="20"/>
                <w:szCs w:val="20"/>
              </w:rPr>
              <w:t>see</w:t>
            </w:r>
            <w:r>
              <w:rPr>
                <w:rFonts w:ascii="Arial" w:hAnsi="Arial" w:cs="Arial"/>
                <w:bCs/>
                <w:color w:val="000000"/>
                <w:sz w:val="20"/>
                <w:szCs w:val="20"/>
              </w:rPr>
              <w:t xml:space="preserve"> </w:t>
            </w:r>
            <w:r w:rsidRPr="00F60D6C">
              <w:rPr>
                <w:rFonts w:ascii="Arial" w:hAnsi="Arial" w:cs="Arial"/>
                <w:bCs/>
                <w:color w:val="000000"/>
                <w:sz w:val="20"/>
                <w:szCs w:val="20"/>
              </w:rPr>
              <w:t>29 CFR §</w:t>
            </w:r>
            <w:r>
              <w:rPr>
                <w:rFonts w:ascii="Arial" w:hAnsi="Arial" w:cs="Arial"/>
                <w:bCs/>
                <w:color w:val="000000"/>
                <w:sz w:val="20"/>
                <w:szCs w:val="20"/>
              </w:rPr>
              <w:t xml:space="preserve">§ 1614.102(e); </w:t>
            </w:r>
            <w:r w:rsidRPr="00F60D6C">
              <w:rPr>
                <w:rFonts w:ascii="Arial" w:hAnsi="Arial" w:cs="Arial"/>
                <w:bCs/>
                <w:color w:val="000000"/>
                <w:sz w:val="20"/>
                <w:szCs w:val="20"/>
              </w:rPr>
              <w:t>1614.</w:t>
            </w:r>
            <w:r w:rsidRPr="0028043C">
              <w:rPr>
                <w:rFonts w:ascii="Arial" w:hAnsi="Arial" w:cs="Arial"/>
                <w:bCs/>
                <w:color w:val="000000"/>
                <w:sz w:val="20"/>
                <w:szCs w:val="20"/>
              </w:rPr>
              <w:t>502</w:t>
            </w:r>
            <w:r>
              <w:rPr>
                <w:rFonts w:ascii="Arial" w:hAnsi="Arial" w:cs="Arial"/>
                <w:color w:val="000000"/>
                <w:sz w:val="20"/>
                <w:szCs w:val="20"/>
              </w:rPr>
              <w:t>]</w:t>
            </w:r>
          </w:p>
        </w:tc>
        <w:tc>
          <w:tcPr>
            <w:tcW w:w="1620" w:type="dxa"/>
            <w:shd w:val="clear" w:color="auto" w:fill="auto"/>
          </w:tcPr>
          <w:p w14:paraId="277B9D9B" w14:textId="77777777" w:rsidR="00A82D06" w:rsidRPr="00AC2C15" w:rsidRDefault="00A82D06" w:rsidP="00BA5F9A">
            <w:pPr>
              <w:jc w:val="center"/>
              <w:rPr>
                <w:rFonts w:ascii="Arial" w:hAnsi="Arial" w:cs="Arial"/>
                <w:color w:val="000000"/>
                <w:sz w:val="20"/>
                <w:szCs w:val="20"/>
              </w:rPr>
            </w:pPr>
            <w:r w:rsidRPr="00AC2C15">
              <w:rPr>
                <w:rFonts w:ascii="Arial" w:hAnsi="Arial" w:cs="Arial"/>
                <w:color w:val="000000"/>
                <w:sz w:val="20"/>
                <w:szCs w:val="20"/>
              </w:rPr>
              <w:t>Yes</w:t>
            </w:r>
          </w:p>
        </w:tc>
        <w:tc>
          <w:tcPr>
            <w:tcW w:w="2250" w:type="dxa"/>
            <w:shd w:val="clear" w:color="auto" w:fill="auto"/>
          </w:tcPr>
          <w:p w14:paraId="4C5A18A7" w14:textId="77777777" w:rsidR="00A82D06" w:rsidRPr="002C1011" w:rsidRDefault="00A82D06" w:rsidP="00BA5F9A">
            <w:pPr>
              <w:jc w:val="center"/>
              <w:rPr>
                <w:rFonts w:ascii="Arial" w:hAnsi="Arial" w:cs="Arial"/>
                <w:bCs/>
                <w:color w:val="000000"/>
                <w:sz w:val="20"/>
                <w:szCs w:val="20"/>
              </w:rPr>
            </w:pPr>
          </w:p>
        </w:tc>
        <w:tc>
          <w:tcPr>
            <w:tcW w:w="2250" w:type="dxa"/>
            <w:shd w:val="clear" w:color="auto" w:fill="auto"/>
          </w:tcPr>
          <w:p w14:paraId="3770943D" w14:textId="77777777" w:rsidR="00A82D06" w:rsidRDefault="00A82D06" w:rsidP="00BA5F9A">
            <w:pPr>
              <w:jc w:val="center"/>
              <w:rPr>
                <w:rFonts w:ascii="Arial" w:hAnsi="Arial" w:cs="Arial"/>
                <w:bCs/>
                <w:color w:val="000000"/>
                <w:sz w:val="20"/>
                <w:szCs w:val="20"/>
              </w:rPr>
            </w:pPr>
            <w:r>
              <w:rPr>
                <w:rFonts w:ascii="Arial" w:hAnsi="Arial" w:cs="Arial"/>
                <w:bCs/>
                <w:color w:val="000000"/>
                <w:sz w:val="20"/>
                <w:szCs w:val="20"/>
              </w:rPr>
              <w:t>F.3.b</w:t>
            </w:r>
          </w:p>
        </w:tc>
      </w:tr>
      <w:tr w:rsidR="00A82D06" w:rsidRPr="008C4E5C" w14:paraId="5E4C2162" w14:textId="77777777" w:rsidTr="00BA5F9A">
        <w:tc>
          <w:tcPr>
            <w:tcW w:w="1818" w:type="dxa"/>
            <w:shd w:val="clear" w:color="auto" w:fill="auto"/>
          </w:tcPr>
          <w:p w14:paraId="4324B12D"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B.2.</w:t>
            </w:r>
            <w:r>
              <w:rPr>
                <w:rFonts w:ascii="Arial" w:hAnsi="Arial" w:cs="Arial"/>
                <w:b/>
                <w:sz w:val="20"/>
                <w:szCs w:val="20"/>
              </w:rPr>
              <w:t>f</w:t>
            </w:r>
          </w:p>
        </w:tc>
        <w:tc>
          <w:tcPr>
            <w:tcW w:w="6660" w:type="dxa"/>
            <w:shd w:val="clear" w:color="auto" w:fill="auto"/>
          </w:tcPr>
          <w:p w14:paraId="71ADEA94" w14:textId="77777777" w:rsidR="00A82D06" w:rsidRPr="008C4E5C" w:rsidRDefault="00A82D06" w:rsidP="00BA5F9A">
            <w:pPr>
              <w:jc w:val="center"/>
              <w:rPr>
                <w:rFonts w:ascii="Arial" w:hAnsi="Arial" w:cs="Arial"/>
                <w:color w:val="000000"/>
                <w:sz w:val="20"/>
                <w:szCs w:val="20"/>
              </w:rPr>
            </w:pPr>
            <w:r w:rsidRPr="008C4E5C">
              <w:rPr>
                <w:rFonts w:ascii="Arial" w:hAnsi="Arial" w:cs="Arial"/>
                <w:color w:val="000000"/>
                <w:sz w:val="20"/>
                <w:szCs w:val="20"/>
              </w:rPr>
              <w:t>Is the EEO Director responsible for</w:t>
            </w:r>
            <w:r>
              <w:rPr>
                <w:rFonts w:ascii="Arial" w:hAnsi="Arial" w:cs="Arial"/>
                <w:color w:val="000000"/>
                <w:sz w:val="20"/>
                <w:szCs w:val="20"/>
              </w:rPr>
              <w:t xml:space="preserve"> periodically</w:t>
            </w:r>
            <w:r w:rsidRPr="008C4E5C">
              <w:rPr>
                <w:rFonts w:ascii="Arial" w:hAnsi="Arial" w:cs="Arial"/>
                <w:color w:val="000000"/>
                <w:sz w:val="20"/>
                <w:szCs w:val="20"/>
              </w:rPr>
              <w:t xml:space="preserve"> evaluating the entire EEO program and providing recommendations for improvement to the agency head</w:t>
            </w:r>
            <w:r>
              <w:rPr>
                <w:rFonts w:ascii="Arial" w:hAnsi="Arial" w:cs="Arial"/>
                <w:color w:val="000000"/>
                <w:sz w:val="20"/>
                <w:szCs w:val="20"/>
              </w:rPr>
              <w:t>?</w:t>
            </w:r>
            <w:r w:rsidRPr="008C4E5C">
              <w:rPr>
                <w:rFonts w:ascii="Arial" w:hAnsi="Arial" w:cs="Arial"/>
                <w:color w:val="000000"/>
                <w:sz w:val="20"/>
                <w:szCs w:val="20"/>
              </w:rPr>
              <w:t xml:space="preserve"> </w:t>
            </w:r>
            <w:r w:rsidRPr="00F60D6C">
              <w:rPr>
                <w:rFonts w:ascii="Arial" w:hAnsi="Arial" w:cs="Arial"/>
                <w:bCs/>
                <w:color w:val="000000"/>
                <w:sz w:val="20"/>
                <w:szCs w:val="20"/>
              </w:rPr>
              <w:t>[see 29 CFR §1614.102(c)(2)]</w:t>
            </w:r>
          </w:p>
        </w:tc>
        <w:tc>
          <w:tcPr>
            <w:tcW w:w="1620" w:type="dxa"/>
            <w:shd w:val="clear" w:color="auto" w:fill="auto"/>
          </w:tcPr>
          <w:p w14:paraId="380D2ACC" w14:textId="77777777" w:rsidR="00A82D06" w:rsidRPr="00AC2C15" w:rsidRDefault="00A82D06" w:rsidP="00BA5F9A">
            <w:pPr>
              <w:jc w:val="center"/>
              <w:rPr>
                <w:rFonts w:ascii="Arial" w:hAnsi="Arial" w:cs="Arial"/>
                <w:color w:val="000000"/>
                <w:sz w:val="20"/>
                <w:szCs w:val="20"/>
              </w:rPr>
            </w:pPr>
            <w:r>
              <w:rPr>
                <w:rFonts w:ascii="Arial" w:hAnsi="Arial" w:cs="Arial"/>
                <w:color w:val="000000"/>
                <w:sz w:val="20"/>
                <w:szCs w:val="20"/>
              </w:rPr>
              <w:t>Yes</w:t>
            </w:r>
          </w:p>
        </w:tc>
        <w:tc>
          <w:tcPr>
            <w:tcW w:w="2250" w:type="dxa"/>
            <w:shd w:val="clear" w:color="auto" w:fill="auto"/>
          </w:tcPr>
          <w:p w14:paraId="6C2FB7D6" w14:textId="77777777" w:rsidR="00A82D06" w:rsidRPr="002C1011" w:rsidRDefault="00A82D06" w:rsidP="00BA5F9A">
            <w:pPr>
              <w:jc w:val="center"/>
              <w:rPr>
                <w:rFonts w:ascii="Arial" w:hAnsi="Arial" w:cs="Arial"/>
                <w:bCs/>
                <w:color w:val="000000"/>
                <w:sz w:val="20"/>
                <w:szCs w:val="20"/>
              </w:rPr>
            </w:pPr>
          </w:p>
        </w:tc>
        <w:tc>
          <w:tcPr>
            <w:tcW w:w="2250" w:type="dxa"/>
            <w:shd w:val="clear" w:color="auto" w:fill="auto"/>
          </w:tcPr>
          <w:p w14:paraId="7DAC83E0" w14:textId="77777777" w:rsidR="00A82D06" w:rsidRPr="002C1011" w:rsidRDefault="00A82D06" w:rsidP="00BA5F9A">
            <w:pPr>
              <w:jc w:val="center"/>
              <w:rPr>
                <w:rFonts w:ascii="Arial" w:hAnsi="Arial" w:cs="Arial"/>
                <w:bCs/>
                <w:color w:val="000000"/>
                <w:sz w:val="20"/>
                <w:szCs w:val="20"/>
              </w:rPr>
            </w:pPr>
            <w:r>
              <w:rPr>
                <w:rFonts w:ascii="Arial" w:hAnsi="Arial" w:cs="Arial"/>
                <w:bCs/>
                <w:color w:val="000000"/>
                <w:sz w:val="20"/>
                <w:szCs w:val="20"/>
              </w:rPr>
              <w:t>New</w:t>
            </w:r>
          </w:p>
        </w:tc>
      </w:tr>
      <w:tr w:rsidR="00A82D06" w:rsidRPr="008C4E5C" w14:paraId="67BD72C6" w14:textId="77777777" w:rsidTr="00BA5F9A">
        <w:tc>
          <w:tcPr>
            <w:tcW w:w="1818" w:type="dxa"/>
            <w:shd w:val="clear" w:color="auto" w:fill="auto"/>
          </w:tcPr>
          <w:p w14:paraId="29A993EE"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B.2.</w:t>
            </w:r>
            <w:r>
              <w:rPr>
                <w:rFonts w:ascii="Arial" w:hAnsi="Arial" w:cs="Arial"/>
                <w:b/>
                <w:sz w:val="20"/>
                <w:szCs w:val="20"/>
              </w:rPr>
              <w:t>g</w:t>
            </w:r>
          </w:p>
        </w:tc>
        <w:tc>
          <w:tcPr>
            <w:tcW w:w="6660" w:type="dxa"/>
            <w:shd w:val="clear" w:color="auto" w:fill="auto"/>
          </w:tcPr>
          <w:p w14:paraId="699CD771" w14:textId="77777777" w:rsidR="00A82D06" w:rsidRPr="00DB3EBF" w:rsidRDefault="00A82D06" w:rsidP="00BA5F9A">
            <w:pPr>
              <w:jc w:val="center"/>
              <w:rPr>
                <w:rFonts w:ascii="Arial" w:hAnsi="Arial" w:cs="Arial"/>
                <w:bCs/>
                <w:color w:val="000000"/>
                <w:sz w:val="20"/>
                <w:szCs w:val="20"/>
              </w:rPr>
            </w:pPr>
            <w:r w:rsidRPr="00DB3EBF">
              <w:rPr>
                <w:rFonts w:ascii="Arial" w:hAnsi="Arial" w:cs="Arial"/>
                <w:bCs/>
                <w:color w:val="000000"/>
                <w:sz w:val="20"/>
                <w:szCs w:val="20"/>
              </w:rPr>
              <w:t>If the agency has subordinate level components, does the EEO Director provide effective guidance and coordination for the components?</w:t>
            </w:r>
            <w:r w:rsidRPr="00F60D6C">
              <w:rPr>
                <w:rFonts w:ascii="Arial" w:hAnsi="Arial" w:cs="Arial"/>
                <w:bCs/>
                <w:color w:val="000000"/>
                <w:sz w:val="20"/>
                <w:szCs w:val="20"/>
              </w:rPr>
              <w:t xml:space="preserve"> </w:t>
            </w:r>
            <w:r w:rsidRPr="0063531B">
              <w:rPr>
                <w:rFonts w:ascii="Arial" w:hAnsi="Arial" w:cs="Arial"/>
                <w:bCs/>
                <w:color w:val="000000"/>
                <w:sz w:val="20"/>
                <w:szCs w:val="20"/>
              </w:rPr>
              <w:t>[see 29 CFR §§</w:t>
            </w:r>
            <w:r>
              <w:rPr>
                <w:rFonts w:ascii="Arial" w:hAnsi="Arial" w:cs="Arial"/>
                <w:bCs/>
                <w:color w:val="000000"/>
                <w:sz w:val="20"/>
                <w:szCs w:val="20"/>
              </w:rPr>
              <w:t xml:space="preserve"> </w:t>
            </w:r>
            <w:r w:rsidRPr="0063531B">
              <w:rPr>
                <w:rFonts w:ascii="Arial" w:hAnsi="Arial" w:cs="Arial"/>
                <w:bCs/>
                <w:color w:val="000000"/>
                <w:sz w:val="20"/>
                <w:szCs w:val="20"/>
              </w:rPr>
              <w:t>1614.102(c)(2)</w:t>
            </w:r>
            <w:r>
              <w:rPr>
                <w:rFonts w:ascii="Arial" w:hAnsi="Arial" w:cs="Arial"/>
                <w:bCs/>
                <w:color w:val="000000"/>
                <w:sz w:val="20"/>
                <w:szCs w:val="20"/>
              </w:rPr>
              <w:t xml:space="preserve"> and (c)(3)]</w:t>
            </w:r>
          </w:p>
        </w:tc>
        <w:tc>
          <w:tcPr>
            <w:tcW w:w="1620" w:type="dxa"/>
            <w:shd w:val="clear" w:color="auto" w:fill="auto"/>
          </w:tcPr>
          <w:p w14:paraId="4101FCEB" w14:textId="77777777" w:rsidR="00A82D06" w:rsidRPr="007B4F11" w:rsidRDefault="00A82D06" w:rsidP="00BA5F9A">
            <w:pPr>
              <w:jc w:val="center"/>
              <w:rPr>
                <w:rFonts w:ascii="Arial" w:hAnsi="Arial" w:cs="Arial"/>
                <w:bCs/>
                <w:color w:val="000000"/>
                <w:sz w:val="20"/>
                <w:szCs w:val="20"/>
              </w:rPr>
            </w:pPr>
            <w:r>
              <w:rPr>
                <w:rFonts w:ascii="Arial" w:hAnsi="Arial" w:cs="Arial"/>
                <w:bCs/>
                <w:color w:val="000000"/>
                <w:sz w:val="20"/>
                <w:szCs w:val="20"/>
              </w:rPr>
              <w:t>Yes</w:t>
            </w:r>
          </w:p>
        </w:tc>
        <w:tc>
          <w:tcPr>
            <w:tcW w:w="2250" w:type="dxa"/>
            <w:shd w:val="clear" w:color="auto" w:fill="auto"/>
          </w:tcPr>
          <w:p w14:paraId="0450884F" w14:textId="77777777" w:rsidR="00A82D06" w:rsidRPr="002C1011" w:rsidRDefault="00A82D06" w:rsidP="00BA5F9A">
            <w:pPr>
              <w:jc w:val="center"/>
              <w:rPr>
                <w:rFonts w:ascii="Arial" w:hAnsi="Arial" w:cs="Arial"/>
                <w:bCs/>
                <w:color w:val="000000"/>
                <w:sz w:val="20"/>
                <w:szCs w:val="20"/>
              </w:rPr>
            </w:pPr>
          </w:p>
        </w:tc>
        <w:tc>
          <w:tcPr>
            <w:tcW w:w="2250" w:type="dxa"/>
            <w:shd w:val="clear" w:color="auto" w:fill="auto"/>
          </w:tcPr>
          <w:p w14:paraId="2089F660" w14:textId="77777777" w:rsidR="00A82D06" w:rsidRPr="002C1011" w:rsidRDefault="00A82D06" w:rsidP="00BA5F9A">
            <w:pPr>
              <w:jc w:val="center"/>
              <w:rPr>
                <w:rFonts w:ascii="Arial" w:hAnsi="Arial" w:cs="Arial"/>
                <w:bCs/>
                <w:color w:val="000000"/>
                <w:sz w:val="20"/>
                <w:szCs w:val="20"/>
              </w:rPr>
            </w:pPr>
            <w:r>
              <w:rPr>
                <w:rFonts w:ascii="Arial" w:hAnsi="Arial" w:cs="Arial"/>
                <w:bCs/>
                <w:color w:val="000000"/>
                <w:sz w:val="20"/>
                <w:szCs w:val="20"/>
              </w:rPr>
              <w:t>New</w:t>
            </w:r>
          </w:p>
        </w:tc>
      </w:tr>
      <w:tr w:rsidR="00A82D06" w:rsidRPr="008C4E5C" w14:paraId="38B23D1A" w14:textId="77777777" w:rsidTr="00BA5F9A">
        <w:tc>
          <w:tcPr>
            <w:tcW w:w="12348" w:type="dxa"/>
            <w:gridSpan w:val="4"/>
            <w:shd w:val="clear" w:color="auto" w:fill="auto"/>
          </w:tcPr>
          <w:p w14:paraId="69E91515" w14:textId="77777777" w:rsidR="00A82D06" w:rsidRPr="008C4E5C" w:rsidRDefault="00A82D06" w:rsidP="00BA5F9A">
            <w:pPr>
              <w:jc w:val="center"/>
              <w:rPr>
                <w:rFonts w:ascii="Arial" w:hAnsi="Arial" w:cs="Arial"/>
                <w:b/>
                <w:bCs/>
                <w:color w:val="000000"/>
                <w:sz w:val="20"/>
                <w:szCs w:val="20"/>
              </w:rPr>
            </w:pPr>
          </w:p>
        </w:tc>
        <w:tc>
          <w:tcPr>
            <w:tcW w:w="2250" w:type="dxa"/>
            <w:shd w:val="clear" w:color="auto" w:fill="auto"/>
          </w:tcPr>
          <w:p w14:paraId="2DDAA9D6" w14:textId="77777777" w:rsidR="00A82D06" w:rsidRPr="008C4E5C" w:rsidRDefault="00A82D06" w:rsidP="00BA5F9A">
            <w:pPr>
              <w:jc w:val="center"/>
              <w:rPr>
                <w:rFonts w:ascii="Arial" w:hAnsi="Arial" w:cs="Arial"/>
                <w:b/>
                <w:bCs/>
                <w:color w:val="000000"/>
                <w:sz w:val="20"/>
                <w:szCs w:val="20"/>
              </w:rPr>
            </w:pPr>
          </w:p>
        </w:tc>
      </w:tr>
      <w:tr w:rsidR="00A82D06" w:rsidRPr="008C4E5C" w14:paraId="6B984139" w14:textId="77777777" w:rsidTr="00BA5F9A">
        <w:trPr>
          <w:trHeight w:val="1240"/>
        </w:trPr>
        <w:tc>
          <w:tcPr>
            <w:tcW w:w="1818" w:type="dxa"/>
            <w:shd w:val="clear" w:color="auto" w:fill="auto"/>
          </w:tcPr>
          <w:p w14:paraId="28DED76D" w14:textId="77777777" w:rsidR="00A82D06" w:rsidRPr="008C4E5C" w:rsidRDefault="0065779E" w:rsidP="00BA5F9A">
            <w:pPr>
              <w:jc w:val="center"/>
              <w:rPr>
                <w:rFonts w:ascii="Arial" w:hAnsi="Arial" w:cs="Arial"/>
                <w:sz w:val="20"/>
                <w:szCs w:val="20"/>
              </w:rPr>
            </w:pPr>
            <w:r>
              <w:rPr>
                <w:rFonts w:ascii="Arial" w:hAnsi="Arial" w:cs="Arial"/>
                <w:sz w:val="20"/>
                <w:szCs w:val="20"/>
              </w:rPr>
              <w:pict w14:anchorId="73AE1C19">
                <v:shape id="_x0000_i1035" type="#_x0000_t75" style="width:25.5pt;height:11.5pt;mso-wrap-distance-left:0;mso-wrap-distance-right:0;mso-position-vertical-relative:line" o:allowoverlap="f">
                  <v:imagedata r:id="rId14" o:title=""/>
                </v:shape>
              </w:pict>
            </w:r>
          </w:p>
          <w:p w14:paraId="07FB474B" w14:textId="2F71CF32"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4DEAC1CA" w14:textId="77777777" w:rsidR="00A82D06" w:rsidRPr="008C4E5C" w:rsidRDefault="0065779E" w:rsidP="00BA5F9A">
            <w:pPr>
              <w:jc w:val="center"/>
              <w:rPr>
                <w:rFonts w:ascii="Arial" w:hAnsi="Arial" w:cs="Arial"/>
                <w:noProof/>
                <w:sz w:val="20"/>
                <w:szCs w:val="20"/>
              </w:rPr>
            </w:pPr>
            <w:r>
              <w:rPr>
                <w:rFonts w:ascii="Arial" w:hAnsi="Arial" w:cs="Arial"/>
                <w:noProof/>
                <w:sz w:val="20"/>
                <w:szCs w:val="20"/>
              </w:rPr>
              <w:pict w14:anchorId="7978DC5F">
                <v:shape id="_x0000_i1036" type="#_x0000_t75" alt="downarrow" style="width:16.5pt;height:15pt;visibility:visible">
                  <v:imagedata r:id="rId15" o:title=""/>
                </v:shape>
              </w:pict>
            </w:r>
          </w:p>
          <w:p w14:paraId="42194F67"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60080745"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B.3 - The EEO Director and other EEO professional staff are involved in, and consulted on, management/personnel actions.</w:t>
            </w:r>
          </w:p>
        </w:tc>
        <w:tc>
          <w:tcPr>
            <w:tcW w:w="1620" w:type="dxa"/>
            <w:shd w:val="clear" w:color="auto" w:fill="auto"/>
          </w:tcPr>
          <w:p w14:paraId="2F0BCEA4"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7303249E"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5AA0C6B2"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64F379E5" w14:textId="77777777" w:rsidR="00A82D06" w:rsidRPr="008C4E5C" w:rsidRDefault="00A82D06" w:rsidP="00BA5F9A">
            <w:pPr>
              <w:jc w:val="center"/>
              <w:rPr>
                <w:rFonts w:ascii="Arial" w:hAnsi="Arial" w:cs="Arial"/>
                <w:b/>
                <w:bCs/>
                <w:color w:val="000000"/>
                <w:sz w:val="20"/>
                <w:szCs w:val="20"/>
              </w:rPr>
            </w:pPr>
          </w:p>
        </w:tc>
      </w:tr>
      <w:tr w:rsidR="00A82D06" w:rsidRPr="008C4E5C" w14:paraId="52D87D1E" w14:textId="77777777" w:rsidTr="00BA5F9A">
        <w:tc>
          <w:tcPr>
            <w:tcW w:w="1818" w:type="dxa"/>
            <w:shd w:val="clear" w:color="auto" w:fill="auto"/>
          </w:tcPr>
          <w:p w14:paraId="4B0B0B49"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B.3.a</w:t>
            </w:r>
          </w:p>
        </w:tc>
        <w:tc>
          <w:tcPr>
            <w:tcW w:w="6660" w:type="dxa"/>
            <w:shd w:val="clear" w:color="auto" w:fill="auto"/>
          </w:tcPr>
          <w:p w14:paraId="01BCD8CC" w14:textId="77777777" w:rsidR="00A82D06" w:rsidRPr="00B925A7" w:rsidRDefault="00A82D06" w:rsidP="00BA5F9A">
            <w:pPr>
              <w:jc w:val="center"/>
              <w:rPr>
                <w:rFonts w:ascii="Arial" w:hAnsi="Arial" w:cs="Arial"/>
                <w:color w:val="000000"/>
                <w:sz w:val="20"/>
                <w:szCs w:val="20"/>
              </w:rPr>
            </w:pPr>
            <w:r w:rsidRPr="00B925A7">
              <w:rPr>
                <w:rFonts w:ascii="Arial" w:hAnsi="Arial" w:cs="Arial"/>
                <w:color w:val="000000"/>
                <w:sz w:val="20"/>
                <w:szCs w:val="20"/>
              </w:rPr>
              <w:t xml:space="preserve">Do EEO program officials participate in agency meetings </w:t>
            </w:r>
            <w:r w:rsidRPr="00B925A7">
              <w:rPr>
                <w:rFonts w:ascii="Arial" w:hAnsi="Arial" w:cs="Arial"/>
                <w:sz w:val="20"/>
                <w:szCs w:val="20"/>
              </w:rPr>
              <w:t>regarding workforce changes</w:t>
            </w:r>
            <w:r w:rsidRPr="00B925A7">
              <w:rPr>
                <w:rFonts w:ascii="Arial" w:hAnsi="Arial" w:cs="Arial"/>
                <w:color w:val="000000"/>
                <w:sz w:val="20"/>
                <w:szCs w:val="20"/>
              </w:rPr>
              <w:t xml:space="preserve"> that might impact EEO </w:t>
            </w:r>
            <w:r>
              <w:rPr>
                <w:rFonts w:ascii="Arial" w:hAnsi="Arial" w:cs="Arial"/>
                <w:color w:val="000000"/>
                <w:sz w:val="20"/>
                <w:szCs w:val="20"/>
              </w:rPr>
              <w:t>issues</w:t>
            </w:r>
            <w:r w:rsidRPr="00B925A7">
              <w:rPr>
                <w:rFonts w:ascii="Arial" w:hAnsi="Arial" w:cs="Arial"/>
                <w:sz w:val="20"/>
                <w:szCs w:val="20"/>
              </w:rPr>
              <w:t>, including strategic planning</w:t>
            </w:r>
            <w:r>
              <w:rPr>
                <w:rFonts w:ascii="Arial" w:hAnsi="Arial" w:cs="Arial"/>
                <w:sz w:val="20"/>
                <w:szCs w:val="20"/>
              </w:rPr>
              <w:t xml:space="preserve">, </w:t>
            </w:r>
            <w:r w:rsidRPr="00B925A7">
              <w:rPr>
                <w:rFonts w:ascii="Arial" w:hAnsi="Arial" w:cs="Arial"/>
                <w:sz w:val="20"/>
                <w:szCs w:val="20"/>
              </w:rPr>
              <w:t xml:space="preserve">recruitment strategies, vacancy projections, succession planning, </w:t>
            </w:r>
            <w:r>
              <w:rPr>
                <w:rFonts w:ascii="Arial" w:hAnsi="Arial" w:cs="Arial"/>
                <w:sz w:val="20"/>
                <w:szCs w:val="20"/>
              </w:rPr>
              <w:t xml:space="preserve">and </w:t>
            </w:r>
            <w:r w:rsidRPr="00B925A7">
              <w:rPr>
                <w:rFonts w:ascii="Arial" w:hAnsi="Arial" w:cs="Arial"/>
                <w:sz w:val="20"/>
                <w:szCs w:val="20"/>
              </w:rPr>
              <w:t>selections for training/career development opportunities</w:t>
            </w:r>
            <w:r>
              <w:rPr>
                <w:rFonts w:ascii="Arial" w:hAnsi="Arial" w:cs="Arial"/>
                <w:sz w:val="20"/>
                <w:szCs w:val="20"/>
              </w:rPr>
              <w:t xml:space="preserve">? </w:t>
            </w:r>
            <w:r w:rsidRPr="00F60D6C">
              <w:rPr>
                <w:rFonts w:ascii="Arial" w:hAnsi="Arial" w:cs="Arial"/>
                <w:color w:val="000000"/>
                <w:sz w:val="20"/>
                <w:szCs w:val="20"/>
              </w:rPr>
              <w:t>[see MD-715, II(B)]</w:t>
            </w:r>
          </w:p>
        </w:tc>
        <w:tc>
          <w:tcPr>
            <w:tcW w:w="1620" w:type="dxa"/>
            <w:shd w:val="clear" w:color="auto" w:fill="auto"/>
          </w:tcPr>
          <w:p w14:paraId="44D5C574" w14:textId="77777777" w:rsidR="00A82D06" w:rsidRPr="008C4E5C" w:rsidRDefault="00A82D06"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804C796"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4A69AB2B" w14:textId="77777777" w:rsidR="00A82D06" w:rsidRDefault="00A82D06" w:rsidP="00BA5F9A">
            <w:pPr>
              <w:jc w:val="center"/>
              <w:rPr>
                <w:rFonts w:ascii="Arial" w:hAnsi="Arial" w:cs="Arial"/>
                <w:sz w:val="20"/>
                <w:szCs w:val="20"/>
              </w:rPr>
            </w:pPr>
            <w:r>
              <w:rPr>
                <w:rFonts w:ascii="Arial" w:hAnsi="Arial" w:cs="Arial"/>
                <w:sz w:val="20"/>
                <w:szCs w:val="20"/>
              </w:rPr>
              <w:t>B.2.c &amp; B.2.d</w:t>
            </w:r>
          </w:p>
        </w:tc>
      </w:tr>
      <w:tr w:rsidR="00A82D06" w:rsidRPr="008C4E5C" w14:paraId="27F2343B" w14:textId="77777777" w:rsidTr="00BA5F9A">
        <w:tc>
          <w:tcPr>
            <w:tcW w:w="1818" w:type="dxa"/>
            <w:shd w:val="clear" w:color="auto" w:fill="auto"/>
          </w:tcPr>
          <w:p w14:paraId="5644C256"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B.3.b</w:t>
            </w:r>
          </w:p>
        </w:tc>
        <w:tc>
          <w:tcPr>
            <w:tcW w:w="6660" w:type="dxa"/>
            <w:shd w:val="clear" w:color="auto" w:fill="auto"/>
          </w:tcPr>
          <w:p w14:paraId="26E0404D" w14:textId="3C2684DC" w:rsidR="00A82D06" w:rsidRPr="006E6E90" w:rsidRDefault="00A82D06" w:rsidP="00BA5F9A">
            <w:pPr>
              <w:autoSpaceDE w:val="0"/>
              <w:autoSpaceDN w:val="0"/>
              <w:adjustRightInd w:val="0"/>
              <w:jc w:val="center"/>
              <w:rPr>
                <w:rFonts w:ascii="Arial" w:hAnsi="Arial" w:cs="Arial"/>
                <w:color w:val="000000"/>
                <w:sz w:val="20"/>
                <w:szCs w:val="20"/>
              </w:rPr>
            </w:pPr>
            <w:r w:rsidRPr="008252C5">
              <w:rPr>
                <w:rFonts w:ascii="Arial" w:hAnsi="Arial" w:cs="Arial"/>
                <w:color w:val="000000"/>
                <w:sz w:val="20"/>
                <w:szCs w:val="20"/>
              </w:rPr>
              <w:t xml:space="preserve">Does the agency’s current strategic plan reference EEO </w:t>
            </w:r>
            <w:r>
              <w:rPr>
                <w:rFonts w:ascii="Arial" w:hAnsi="Arial" w:cs="Arial"/>
                <w:color w:val="000000"/>
                <w:sz w:val="20"/>
                <w:szCs w:val="20"/>
              </w:rPr>
              <w:t xml:space="preserve">/ diversity and inclusion </w:t>
            </w:r>
            <w:r w:rsidRPr="008252C5">
              <w:rPr>
                <w:rFonts w:ascii="Arial" w:hAnsi="Arial" w:cs="Arial"/>
                <w:color w:val="000000"/>
                <w:sz w:val="20"/>
                <w:szCs w:val="20"/>
              </w:rPr>
              <w:t>principles? [see MD-715, II(B)]  If “yes”, please identify the EEO principles in the strategic plan in the comments column.</w:t>
            </w:r>
          </w:p>
        </w:tc>
        <w:tc>
          <w:tcPr>
            <w:tcW w:w="1620" w:type="dxa"/>
            <w:shd w:val="clear" w:color="auto" w:fill="auto"/>
          </w:tcPr>
          <w:p w14:paraId="040F8266" w14:textId="77777777" w:rsidR="00A82D06" w:rsidRPr="006E6E90" w:rsidRDefault="00A82D06" w:rsidP="00BA5F9A">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3FA119F4" w14:textId="0E2A081F" w:rsidR="00A66F94" w:rsidRPr="00A66F94" w:rsidRDefault="000642FB" w:rsidP="00A66F94">
            <w:pPr>
              <w:jc w:val="center"/>
              <w:rPr>
                <w:rFonts w:ascii="Arial" w:hAnsi="Arial" w:cs="Arial"/>
                <w:sz w:val="20"/>
                <w:szCs w:val="20"/>
              </w:rPr>
            </w:pPr>
            <w:r>
              <w:rPr>
                <w:rFonts w:ascii="Arial" w:hAnsi="Arial" w:cs="Arial"/>
                <w:sz w:val="20"/>
                <w:szCs w:val="20"/>
              </w:rPr>
              <w:t>The FY 2022-2026 Plan</w:t>
            </w:r>
            <w:r w:rsidR="00402B9B">
              <w:rPr>
                <w:rFonts w:ascii="Arial" w:hAnsi="Arial" w:cs="Arial"/>
                <w:sz w:val="20"/>
                <w:szCs w:val="20"/>
              </w:rPr>
              <w:t xml:space="preserve"> issued in June 2022</w:t>
            </w:r>
            <w:r>
              <w:rPr>
                <w:rFonts w:ascii="Arial" w:hAnsi="Arial" w:cs="Arial"/>
                <w:sz w:val="20"/>
                <w:szCs w:val="20"/>
              </w:rPr>
              <w:t xml:space="preserve"> addresses DEIA principles in </w:t>
            </w:r>
            <w:r w:rsidR="00A66F94" w:rsidRPr="00A66F94">
              <w:rPr>
                <w:rFonts w:ascii="Arial" w:hAnsi="Arial" w:cs="Arial"/>
                <w:sz w:val="20"/>
                <w:szCs w:val="20"/>
              </w:rPr>
              <w:t xml:space="preserve">STRATEGIC OBJECTIVE 4.3: THE U.S. DEPARTMENT </w:t>
            </w:r>
            <w:r w:rsidR="00A66F94" w:rsidRPr="00A66F94">
              <w:rPr>
                <w:rFonts w:ascii="Arial" w:hAnsi="Arial" w:cs="Arial"/>
                <w:sz w:val="20"/>
                <w:szCs w:val="20"/>
              </w:rPr>
              <w:lastRenderedPageBreak/>
              <w:t>OF THE INTERIOR</w:t>
            </w:r>
          </w:p>
          <w:p w14:paraId="226D6ED9" w14:textId="77777777" w:rsidR="00A66F94" w:rsidRPr="00A66F94" w:rsidRDefault="00A66F94" w:rsidP="00A66F94">
            <w:pPr>
              <w:jc w:val="center"/>
              <w:rPr>
                <w:rFonts w:ascii="Arial" w:hAnsi="Arial" w:cs="Arial"/>
                <w:sz w:val="20"/>
                <w:szCs w:val="20"/>
              </w:rPr>
            </w:pPr>
            <w:r w:rsidRPr="00A66F94">
              <w:rPr>
                <w:rFonts w:ascii="Arial" w:hAnsi="Arial" w:cs="Arial"/>
                <w:sz w:val="20"/>
                <w:szCs w:val="20"/>
              </w:rPr>
              <w:t>WORKFORCE IS DIVERSE, SAFE, ENGAGED, AND COMMITTED TO</w:t>
            </w:r>
          </w:p>
          <w:p w14:paraId="620A2DE9" w14:textId="5B424010" w:rsidR="00A82D06" w:rsidRPr="008C4E5C" w:rsidRDefault="00A66F94" w:rsidP="00A66F94">
            <w:pPr>
              <w:jc w:val="center"/>
              <w:rPr>
                <w:rFonts w:ascii="Arial" w:hAnsi="Arial" w:cs="Arial"/>
                <w:sz w:val="20"/>
                <w:szCs w:val="20"/>
              </w:rPr>
            </w:pPr>
            <w:r w:rsidRPr="00A66F94">
              <w:rPr>
                <w:rFonts w:ascii="Arial" w:hAnsi="Arial" w:cs="Arial"/>
                <w:sz w:val="20"/>
                <w:szCs w:val="20"/>
              </w:rPr>
              <w:t>THE MISSION</w:t>
            </w:r>
          </w:p>
        </w:tc>
        <w:tc>
          <w:tcPr>
            <w:tcW w:w="2250" w:type="dxa"/>
            <w:shd w:val="clear" w:color="auto" w:fill="auto"/>
          </w:tcPr>
          <w:p w14:paraId="3B903FF3" w14:textId="77777777" w:rsidR="00A82D06" w:rsidRDefault="00A82D06" w:rsidP="00BA5F9A">
            <w:pPr>
              <w:jc w:val="center"/>
              <w:rPr>
                <w:rFonts w:ascii="Arial" w:hAnsi="Arial" w:cs="Arial"/>
                <w:sz w:val="20"/>
                <w:szCs w:val="20"/>
              </w:rPr>
            </w:pPr>
            <w:r>
              <w:rPr>
                <w:rFonts w:ascii="Arial" w:hAnsi="Arial" w:cs="Arial"/>
                <w:sz w:val="20"/>
                <w:szCs w:val="20"/>
              </w:rPr>
              <w:lastRenderedPageBreak/>
              <w:t>New</w:t>
            </w:r>
          </w:p>
        </w:tc>
      </w:tr>
      <w:tr w:rsidR="00A82D06" w:rsidRPr="008C4E5C" w14:paraId="335C42AC" w14:textId="77777777" w:rsidTr="00BA5F9A">
        <w:tc>
          <w:tcPr>
            <w:tcW w:w="12348" w:type="dxa"/>
            <w:gridSpan w:val="4"/>
            <w:shd w:val="clear" w:color="auto" w:fill="auto"/>
          </w:tcPr>
          <w:p w14:paraId="11CA84F1"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215ACC4C" w14:textId="77777777" w:rsidR="00A82D06" w:rsidRPr="008C4E5C" w:rsidRDefault="00A82D06" w:rsidP="00BA5F9A">
            <w:pPr>
              <w:jc w:val="center"/>
              <w:rPr>
                <w:rFonts w:ascii="Arial" w:hAnsi="Arial" w:cs="Arial"/>
                <w:sz w:val="20"/>
                <w:szCs w:val="20"/>
              </w:rPr>
            </w:pPr>
          </w:p>
        </w:tc>
      </w:tr>
      <w:tr w:rsidR="00A82D06" w:rsidRPr="008C4E5C" w14:paraId="30069548" w14:textId="77777777" w:rsidTr="00BA5F9A">
        <w:tc>
          <w:tcPr>
            <w:tcW w:w="12348" w:type="dxa"/>
            <w:gridSpan w:val="4"/>
            <w:shd w:val="clear" w:color="auto" w:fill="auto"/>
          </w:tcPr>
          <w:p w14:paraId="757689C3" w14:textId="6CE8829F" w:rsidR="00A82D06" w:rsidRPr="008C4E5C" w:rsidRDefault="00A82D06" w:rsidP="00BA5F9A">
            <w:pPr>
              <w:jc w:val="center"/>
              <w:rPr>
                <w:rFonts w:ascii="Arial" w:hAnsi="Arial" w:cs="Arial"/>
                <w:sz w:val="20"/>
                <w:szCs w:val="20"/>
              </w:rPr>
            </w:pPr>
          </w:p>
        </w:tc>
        <w:tc>
          <w:tcPr>
            <w:tcW w:w="2250" w:type="dxa"/>
            <w:shd w:val="clear" w:color="auto" w:fill="auto"/>
          </w:tcPr>
          <w:p w14:paraId="5F8FF067" w14:textId="77777777" w:rsidR="00A82D06" w:rsidRDefault="00A82D06" w:rsidP="00BA5F9A">
            <w:pPr>
              <w:jc w:val="center"/>
              <w:rPr>
                <w:rFonts w:ascii="Arial" w:hAnsi="Arial" w:cs="Arial"/>
                <w:sz w:val="20"/>
                <w:szCs w:val="20"/>
              </w:rPr>
            </w:pPr>
          </w:p>
        </w:tc>
      </w:tr>
      <w:tr w:rsidR="00A82D06" w:rsidRPr="008C4E5C" w14:paraId="2698B535" w14:textId="77777777" w:rsidTr="00BA5F9A">
        <w:trPr>
          <w:trHeight w:val="1240"/>
        </w:trPr>
        <w:tc>
          <w:tcPr>
            <w:tcW w:w="1818" w:type="dxa"/>
            <w:shd w:val="clear" w:color="auto" w:fill="auto"/>
          </w:tcPr>
          <w:p w14:paraId="0799BA49" w14:textId="77777777" w:rsidR="00A82D06" w:rsidRPr="008C4E5C" w:rsidRDefault="0065779E" w:rsidP="00BA5F9A">
            <w:pPr>
              <w:jc w:val="center"/>
              <w:rPr>
                <w:rFonts w:ascii="Arial" w:hAnsi="Arial" w:cs="Arial"/>
                <w:sz w:val="20"/>
                <w:szCs w:val="20"/>
              </w:rPr>
            </w:pPr>
            <w:r>
              <w:rPr>
                <w:rFonts w:ascii="Arial" w:hAnsi="Arial" w:cs="Arial"/>
                <w:sz w:val="20"/>
                <w:szCs w:val="20"/>
              </w:rPr>
              <w:pict w14:anchorId="2CAB1AEE">
                <v:shape id="_x0000_i1037" type="#_x0000_t75" style="width:25.5pt;height:11.5pt;mso-wrap-distance-left:0;mso-wrap-distance-right:0;mso-position-vertical-relative:line" o:allowoverlap="f">
                  <v:imagedata r:id="rId14" o:title=""/>
                </v:shape>
              </w:pict>
            </w:r>
          </w:p>
          <w:p w14:paraId="2F8C2ECE" w14:textId="2EE809FF"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2FEC55BA" w14:textId="77777777" w:rsidR="00A82D06" w:rsidRPr="008C4E5C" w:rsidRDefault="0065779E" w:rsidP="00BA5F9A">
            <w:pPr>
              <w:jc w:val="center"/>
              <w:rPr>
                <w:rFonts w:ascii="Arial" w:hAnsi="Arial" w:cs="Arial"/>
                <w:noProof/>
                <w:sz w:val="20"/>
                <w:szCs w:val="20"/>
              </w:rPr>
            </w:pPr>
            <w:r>
              <w:rPr>
                <w:rFonts w:ascii="Arial" w:hAnsi="Arial" w:cs="Arial"/>
                <w:noProof/>
                <w:sz w:val="20"/>
                <w:szCs w:val="20"/>
              </w:rPr>
              <w:pict w14:anchorId="3B34DE06">
                <v:shape id="_x0000_i1038" type="#_x0000_t75" alt="downarrow" style="width:16.5pt;height:15pt;visibility:visible">
                  <v:imagedata r:id="rId15" o:title=""/>
                </v:shape>
              </w:pict>
            </w:r>
          </w:p>
          <w:p w14:paraId="18A17F96"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06A86E1E"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B.4 - The agency has sufficient budget</w:t>
            </w:r>
            <w:r>
              <w:rPr>
                <w:rFonts w:ascii="Arial" w:hAnsi="Arial" w:cs="Arial"/>
                <w:b/>
                <w:bCs/>
                <w:color w:val="000000"/>
                <w:sz w:val="20"/>
                <w:szCs w:val="20"/>
              </w:rPr>
              <w:t xml:space="preserve"> and staffing</w:t>
            </w:r>
            <w:r w:rsidRPr="008C4E5C">
              <w:rPr>
                <w:rFonts w:ascii="Arial" w:hAnsi="Arial" w:cs="Arial"/>
                <w:b/>
                <w:bCs/>
                <w:color w:val="000000"/>
                <w:sz w:val="20"/>
                <w:szCs w:val="20"/>
              </w:rPr>
              <w:t xml:space="preserve"> to support the success of its EEO program.</w:t>
            </w:r>
          </w:p>
        </w:tc>
        <w:tc>
          <w:tcPr>
            <w:tcW w:w="1620" w:type="dxa"/>
            <w:shd w:val="clear" w:color="auto" w:fill="auto"/>
          </w:tcPr>
          <w:p w14:paraId="06953976"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25CA1F10"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56166F52"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35B973B5" w14:textId="77777777" w:rsidR="00A82D06" w:rsidRPr="008C4E5C" w:rsidRDefault="00A82D06" w:rsidP="00BA5F9A">
            <w:pPr>
              <w:jc w:val="center"/>
              <w:rPr>
                <w:rFonts w:ascii="Arial" w:hAnsi="Arial" w:cs="Arial"/>
                <w:b/>
                <w:bCs/>
                <w:color w:val="000000"/>
                <w:sz w:val="20"/>
                <w:szCs w:val="20"/>
              </w:rPr>
            </w:pPr>
          </w:p>
        </w:tc>
      </w:tr>
      <w:tr w:rsidR="00A82D06" w:rsidRPr="008C4E5C" w14:paraId="27DF3F9D" w14:textId="77777777" w:rsidTr="00BA5F9A">
        <w:tc>
          <w:tcPr>
            <w:tcW w:w="1818" w:type="dxa"/>
            <w:shd w:val="clear" w:color="auto" w:fill="auto"/>
          </w:tcPr>
          <w:p w14:paraId="4B6C6C8C"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w:t>
            </w:r>
          </w:p>
        </w:tc>
        <w:tc>
          <w:tcPr>
            <w:tcW w:w="6660" w:type="dxa"/>
            <w:shd w:val="clear" w:color="auto" w:fill="auto"/>
          </w:tcPr>
          <w:p w14:paraId="198D1CD7" w14:textId="16D43569" w:rsidR="00A82D06" w:rsidRPr="008C4E5C" w:rsidRDefault="00A82D06" w:rsidP="00BA5F9A">
            <w:pPr>
              <w:jc w:val="center"/>
              <w:rPr>
                <w:rFonts w:ascii="Arial" w:hAnsi="Arial" w:cs="Arial"/>
                <w:color w:val="000000"/>
                <w:sz w:val="20"/>
                <w:szCs w:val="20"/>
              </w:rPr>
            </w:pPr>
            <w:r>
              <w:rPr>
                <w:rFonts w:ascii="Arial" w:hAnsi="Arial" w:cs="Arial"/>
                <w:color w:val="000000"/>
                <w:sz w:val="20"/>
                <w:szCs w:val="20"/>
              </w:rPr>
              <w:t>Pursuant to</w:t>
            </w:r>
            <w:r w:rsidRPr="008C4E5C">
              <w:rPr>
                <w:rFonts w:ascii="Arial" w:hAnsi="Arial" w:cs="Arial"/>
                <w:color w:val="000000"/>
                <w:sz w:val="20"/>
                <w:szCs w:val="20"/>
              </w:rPr>
              <w:t xml:space="preserve"> </w:t>
            </w:r>
            <w:r w:rsidRPr="007828B3">
              <w:rPr>
                <w:rFonts w:ascii="Arial" w:hAnsi="Arial" w:cs="Arial"/>
                <w:color w:val="000000"/>
                <w:sz w:val="20"/>
                <w:szCs w:val="20"/>
              </w:rPr>
              <w:t>29 CFR §1614.102(a)(1)</w:t>
            </w:r>
            <w:r w:rsidRPr="008C4E5C">
              <w:rPr>
                <w:rFonts w:ascii="Arial" w:hAnsi="Arial" w:cs="Arial"/>
                <w:color w:val="000000"/>
                <w:sz w:val="20"/>
                <w:szCs w:val="20"/>
              </w:rPr>
              <w:t xml:space="preserve">, </w:t>
            </w:r>
            <w:r>
              <w:rPr>
                <w:rFonts w:ascii="Arial" w:hAnsi="Arial" w:cs="Arial"/>
                <w:color w:val="000000"/>
                <w:sz w:val="20"/>
                <w:szCs w:val="20"/>
              </w:rPr>
              <w:t>h</w:t>
            </w:r>
            <w:r w:rsidRPr="008C4E5C">
              <w:rPr>
                <w:rFonts w:ascii="Arial" w:hAnsi="Arial" w:cs="Arial"/>
                <w:color w:val="000000"/>
                <w:sz w:val="20"/>
                <w:szCs w:val="20"/>
              </w:rPr>
              <w:t>as the agency allocated sufficient funding</w:t>
            </w:r>
            <w:r>
              <w:rPr>
                <w:rFonts w:ascii="Arial" w:hAnsi="Arial" w:cs="Arial"/>
                <w:color w:val="000000"/>
                <w:sz w:val="20"/>
                <w:szCs w:val="20"/>
              </w:rPr>
              <w:t xml:space="preserve"> and qualified staffing</w:t>
            </w:r>
            <w:r w:rsidRPr="008C4E5C">
              <w:rPr>
                <w:rFonts w:ascii="Arial" w:hAnsi="Arial" w:cs="Arial"/>
                <w:color w:val="000000"/>
                <w:sz w:val="20"/>
                <w:szCs w:val="20"/>
              </w:rPr>
              <w:t xml:space="preserve"> to </w:t>
            </w:r>
            <w:r>
              <w:rPr>
                <w:rFonts w:ascii="Arial" w:hAnsi="Arial" w:cs="Arial"/>
                <w:color w:val="000000"/>
                <w:sz w:val="20"/>
                <w:szCs w:val="20"/>
              </w:rPr>
              <w:t xml:space="preserve">successfully implement </w:t>
            </w:r>
            <w:r w:rsidRPr="008C4E5C">
              <w:rPr>
                <w:rFonts w:ascii="Arial" w:hAnsi="Arial" w:cs="Arial"/>
                <w:color w:val="000000"/>
                <w:sz w:val="20"/>
                <w:szCs w:val="20"/>
              </w:rPr>
              <w:t>the EEO program, for the following areas:</w:t>
            </w:r>
          </w:p>
        </w:tc>
        <w:tc>
          <w:tcPr>
            <w:tcW w:w="1620" w:type="dxa"/>
            <w:shd w:val="clear" w:color="auto" w:fill="auto"/>
          </w:tcPr>
          <w:p w14:paraId="55981FBF" w14:textId="1D286129" w:rsidR="00A82D06" w:rsidRPr="008C4E5C" w:rsidRDefault="00A82D06" w:rsidP="00BA5F9A">
            <w:pPr>
              <w:jc w:val="center"/>
              <w:rPr>
                <w:rFonts w:ascii="Arial" w:hAnsi="Arial" w:cs="Arial"/>
                <w:sz w:val="20"/>
                <w:szCs w:val="20"/>
              </w:rPr>
            </w:pPr>
          </w:p>
        </w:tc>
        <w:tc>
          <w:tcPr>
            <w:tcW w:w="2250" w:type="dxa"/>
            <w:shd w:val="clear" w:color="auto" w:fill="auto"/>
          </w:tcPr>
          <w:p w14:paraId="4806D2B4" w14:textId="28B75AF0" w:rsidR="00A82D06" w:rsidRPr="008C4E5C" w:rsidRDefault="00A82D06" w:rsidP="00BA5F9A">
            <w:pPr>
              <w:jc w:val="center"/>
              <w:rPr>
                <w:rFonts w:ascii="Arial" w:hAnsi="Arial" w:cs="Arial"/>
                <w:sz w:val="20"/>
                <w:szCs w:val="20"/>
              </w:rPr>
            </w:pPr>
          </w:p>
        </w:tc>
        <w:tc>
          <w:tcPr>
            <w:tcW w:w="2250" w:type="dxa"/>
            <w:shd w:val="clear" w:color="auto" w:fill="auto"/>
          </w:tcPr>
          <w:p w14:paraId="48CE27F2" w14:textId="77777777" w:rsidR="00A82D06" w:rsidRPr="008C4E5C" w:rsidRDefault="00A82D06" w:rsidP="00BA5F9A">
            <w:pPr>
              <w:jc w:val="center"/>
              <w:rPr>
                <w:rFonts w:ascii="Arial" w:hAnsi="Arial" w:cs="Arial"/>
                <w:sz w:val="20"/>
                <w:szCs w:val="20"/>
              </w:rPr>
            </w:pPr>
          </w:p>
        </w:tc>
      </w:tr>
      <w:tr w:rsidR="00A82D06" w:rsidRPr="008C4E5C" w14:paraId="48AF13FA" w14:textId="77777777" w:rsidTr="00BA5F9A">
        <w:tc>
          <w:tcPr>
            <w:tcW w:w="1818" w:type="dxa"/>
            <w:shd w:val="clear" w:color="auto" w:fill="auto"/>
          </w:tcPr>
          <w:p w14:paraId="3A983590"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w:t>
            </w:r>
            <w:r>
              <w:rPr>
                <w:rFonts w:ascii="Arial" w:hAnsi="Arial" w:cs="Arial"/>
                <w:b/>
                <w:sz w:val="20"/>
                <w:szCs w:val="20"/>
              </w:rPr>
              <w:t>4</w:t>
            </w:r>
            <w:r w:rsidRPr="008C4E5C">
              <w:rPr>
                <w:rFonts w:ascii="Arial" w:hAnsi="Arial" w:cs="Arial"/>
                <w:b/>
                <w:sz w:val="20"/>
                <w:szCs w:val="20"/>
              </w:rPr>
              <w:t>.</w:t>
            </w:r>
            <w:r>
              <w:rPr>
                <w:rFonts w:ascii="Arial" w:hAnsi="Arial" w:cs="Arial"/>
                <w:b/>
                <w:sz w:val="20"/>
                <w:szCs w:val="20"/>
              </w:rPr>
              <w:t>a</w:t>
            </w:r>
            <w:r w:rsidRPr="008C4E5C">
              <w:rPr>
                <w:rFonts w:ascii="Arial" w:hAnsi="Arial" w:cs="Arial"/>
                <w:b/>
                <w:sz w:val="20"/>
                <w:szCs w:val="20"/>
              </w:rPr>
              <w:t>.1</w:t>
            </w:r>
          </w:p>
        </w:tc>
        <w:tc>
          <w:tcPr>
            <w:tcW w:w="6660" w:type="dxa"/>
            <w:shd w:val="clear" w:color="auto" w:fill="auto"/>
          </w:tcPr>
          <w:p w14:paraId="7C4BB2BF" w14:textId="77777777" w:rsidR="00A82D06" w:rsidRPr="00C13D66" w:rsidRDefault="00A82D06" w:rsidP="00BA5F9A">
            <w:pPr>
              <w:jc w:val="center"/>
              <w:rPr>
                <w:rFonts w:ascii="Arial" w:hAnsi="Arial" w:cs="Arial"/>
                <w:color w:val="000000"/>
                <w:sz w:val="20"/>
                <w:szCs w:val="20"/>
              </w:rPr>
            </w:pPr>
            <w:r>
              <w:rPr>
                <w:rFonts w:ascii="Arial" w:hAnsi="Arial" w:cs="Arial"/>
                <w:sz w:val="20"/>
                <w:szCs w:val="20"/>
              </w:rPr>
              <w:t>to c</w:t>
            </w:r>
            <w:r w:rsidRPr="00F60D6C">
              <w:rPr>
                <w:rFonts w:ascii="Arial" w:hAnsi="Arial" w:cs="Arial"/>
                <w:sz w:val="20"/>
                <w:szCs w:val="20"/>
              </w:rPr>
              <w:t>onduct a self-assessment of the agency for possible program deficiencies?</w:t>
            </w:r>
            <w:r>
              <w:rPr>
                <w:rFonts w:ascii="Arial" w:hAnsi="Arial" w:cs="Arial"/>
                <w:sz w:val="20"/>
                <w:szCs w:val="20"/>
              </w:rPr>
              <w:t xml:space="preserve">  [see MD-715, II(D)</w:t>
            </w:r>
            <w:r w:rsidRPr="0047261F">
              <w:rPr>
                <w:rFonts w:ascii="Arial" w:hAnsi="Arial" w:cs="Arial"/>
                <w:sz w:val="20"/>
                <w:szCs w:val="20"/>
              </w:rPr>
              <w:t>]</w:t>
            </w:r>
          </w:p>
        </w:tc>
        <w:tc>
          <w:tcPr>
            <w:tcW w:w="1620" w:type="dxa"/>
            <w:shd w:val="clear" w:color="auto" w:fill="auto"/>
          </w:tcPr>
          <w:p w14:paraId="7F1536A1" w14:textId="77777777" w:rsidR="00A82D06" w:rsidRPr="006A6157" w:rsidRDefault="00A82D06" w:rsidP="00BA5F9A">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6BDDB865" w14:textId="77777777" w:rsidR="00A82D06" w:rsidRDefault="00A82D06" w:rsidP="00BA5F9A">
            <w:pPr>
              <w:jc w:val="center"/>
              <w:rPr>
                <w:rFonts w:ascii="Arial" w:hAnsi="Arial" w:cs="Arial"/>
                <w:sz w:val="20"/>
                <w:szCs w:val="20"/>
              </w:rPr>
            </w:pPr>
            <w:r>
              <w:rPr>
                <w:rFonts w:ascii="Arial" w:hAnsi="Arial" w:cs="Arial"/>
                <w:sz w:val="20"/>
                <w:szCs w:val="20"/>
              </w:rPr>
              <w:t>Several DOI Bureaus require additional staff and resources to meet this measure</w:t>
            </w:r>
          </w:p>
        </w:tc>
        <w:tc>
          <w:tcPr>
            <w:tcW w:w="2250" w:type="dxa"/>
            <w:shd w:val="clear" w:color="auto" w:fill="auto"/>
          </w:tcPr>
          <w:p w14:paraId="33F7E8E9" w14:textId="77777777" w:rsidR="00A82D06" w:rsidRDefault="00A82D06" w:rsidP="00BA5F9A">
            <w:pPr>
              <w:jc w:val="center"/>
              <w:rPr>
                <w:rFonts w:ascii="Arial" w:hAnsi="Arial" w:cs="Arial"/>
                <w:sz w:val="20"/>
                <w:szCs w:val="20"/>
              </w:rPr>
            </w:pPr>
            <w:r>
              <w:rPr>
                <w:rFonts w:ascii="Arial" w:hAnsi="Arial" w:cs="Arial"/>
                <w:sz w:val="20"/>
                <w:szCs w:val="20"/>
              </w:rPr>
              <w:t>B.3.b</w:t>
            </w:r>
          </w:p>
        </w:tc>
      </w:tr>
      <w:tr w:rsidR="00A82D06" w:rsidRPr="008C4E5C" w14:paraId="5129C9E5" w14:textId="77777777" w:rsidTr="00BA5F9A">
        <w:tc>
          <w:tcPr>
            <w:tcW w:w="1818" w:type="dxa"/>
            <w:shd w:val="clear" w:color="auto" w:fill="auto"/>
          </w:tcPr>
          <w:p w14:paraId="7F9E35C8"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w:t>
            </w:r>
            <w:r>
              <w:rPr>
                <w:rFonts w:ascii="Arial" w:hAnsi="Arial" w:cs="Arial"/>
                <w:b/>
                <w:sz w:val="20"/>
                <w:szCs w:val="20"/>
              </w:rPr>
              <w:t>2</w:t>
            </w:r>
          </w:p>
        </w:tc>
        <w:tc>
          <w:tcPr>
            <w:tcW w:w="6660" w:type="dxa"/>
            <w:shd w:val="clear" w:color="auto" w:fill="auto"/>
          </w:tcPr>
          <w:p w14:paraId="7382434C" w14:textId="77777777" w:rsidR="00A82D06" w:rsidRPr="00C13D66" w:rsidRDefault="00A82D06" w:rsidP="00BA5F9A">
            <w:pPr>
              <w:jc w:val="center"/>
              <w:rPr>
                <w:rFonts w:ascii="Arial" w:hAnsi="Arial" w:cs="Arial"/>
                <w:color w:val="000000"/>
                <w:sz w:val="20"/>
                <w:szCs w:val="20"/>
              </w:rPr>
            </w:pPr>
            <w:r w:rsidRPr="00C13D66">
              <w:rPr>
                <w:rFonts w:ascii="Arial" w:hAnsi="Arial" w:cs="Arial"/>
                <w:color w:val="000000"/>
                <w:sz w:val="20"/>
                <w:szCs w:val="20"/>
              </w:rPr>
              <w:t xml:space="preserve">to enable the agency to conduct a thorough barrier analysis of its workforce?  </w:t>
            </w:r>
            <w:r w:rsidRPr="006A6157">
              <w:rPr>
                <w:rFonts w:ascii="Arial" w:hAnsi="Arial" w:cs="Arial"/>
                <w:color w:val="000000"/>
                <w:sz w:val="20"/>
                <w:szCs w:val="20"/>
              </w:rPr>
              <w:t>[see MD-715, II(B)]</w:t>
            </w:r>
          </w:p>
        </w:tc>
        <w:tc>
          <w:tcPr>
            <w:tcW w:w="1620" w:type="dxa"/>
            <w:shd w:val="clear" w:color="auto" w:fill="auto"/>
          </w:tcPr>
          <w:p w14:paraId="675CAE5F" w14:textId="77777777" w:rsidR="00A82D06" w:rsidRPr="006A6157" w:rsidRDefault="00A82D06" w:rsidP="00BA5F9A">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699A64C6" w14:textId="77777777" w:rsidR="00A82D06" w:rsidRPr="008C4E5C" w:rsidRDefault="00A82D06" w:rsidP="00BA5F9A">
            <w:pPr>
              <w:jc w:val="center"/>
              <w:rPr>
                <w:rFonts w:ascii="Arial" w:hAnsi="Arial" w:cs="Arial"/>
                <w:sz w:val="20"/>
                <w:szCs w:val="20"/>
              </w:rPr>
            </w:pPr>
            <w:r>
              <w:rPr>
                <w:rFonts w:ascii="Arial" w:hAnsi="Arial" w:cs="Arial"/>
                <w:sz w:val="20"/>
                <w:szCs w:val="20"/>
              </w:rPr>
              <w:t>Several DOI Bureaus require additional staff and resources to meet this measure</w:t>
            </w:r>
          </w:p>
        </w:tc>
        <w:tc>
          <w:tcPr>
            <w:tcW w:w="2250" w:type="dxa"/>
            <w:shd w:val="clear" w:color="auto" w:fill="auto"/>
          </w:tcPr>
          <w:p w14:paraId="63190035" w14:textId="77777777" w:rsidR="00A82D06" w:rsidRDefault="00A82D06" w:rsidP="00BA5F9A">
            <w:pPr>
              <w:jc w:val="center"/>
              <w:rPr>
                <w:rFonts w:ascii="Arial" w:hAnsi="Arial" w:cs="Arial"/>
                <w:sz w:val="20"/>
                <w:szCs w:val="20"/>
              </w:rPr>
            </w:pPr>
            <w:r>
              <w:rPr>
                <w:rFonts w:ascii="Arial" w:hAnsi="Arial" w:cs="Arial"/>
                <w:sz w:val="20"/>
                <w:szCs w:val="20"/>
              </w:rPr>
              <w:t>B.4.a</w:t>
            </w:r>
          </w:p>
        </w:tc>
      </w:tr>
      <w:tr w:rsidR="00A82D06" w:rsidRPr="008C4E5C" w14:paraId="00175B46" w14:textId="77777777" w:rsidTr="00BA5F9A">
        <w:tc>
          <w:tcPr>
            <w:tcW w:w="1818" w:type="dxa"/>
            <w:shd w:val="clear" w:color="auto" w:fill="auto"/>
          </w:tcPr>
          <w:p w14:paraId="4B332B76" w14:textId="77777777" w:rsidR="00A82D06" w:rsidRPr="00055C23" w:rsidRDefault="00A82D06" w:rsidP="00BA5F9A">
            <w:pPr>
              <w:jc w:val="center"/>
              <w:rPr>
                <w:rFonts w:ascii="Arial" w:hAnsi="Arial" w:cs="Arial"/>
                <w:b/>
                <w:sz w:val="20"/>
                <w:szCs w:val="20"/>
              </w:rPr>
            </w:pPr>
            <w:r w:rsidRPr="00055C23">
              <w:rPr>
                <w:rFonts w:ascii="Arial" w:hAnsi="Arial" w:cs="Arial"/>
                <w:b/>
                <w:sz w:val="20"/>
                <w:szCs w:val="20"/>
              </w:rPr>
              <w:t>B.4.a.3</w:t>
            </w:r>
          </w:p>
        </w:tc>
        <w:tc>
          <w:tcPr>
            <w:tcW w:w="6660" w:type="dxa"/>
            <w:shd w:val="clear" w:color="auto" w:fill="auto"/>
          </w:tcPr>
          <w:p w14:paraId="05171C79" w14:textId="77777777" w:rsidR="00A82D06" w:rsidRPr="00055C23" w:rsidRDefault="00A82D06" w:rsidP="00BA5F9A">
            <w:pPr>
              <w:jc w:val="center"/>
              <w:rPr>
                <w:rFonts w:ascii="Arial" w:hAnsi="Arial" w:cs="Arial"/>
                <w:color w:val="000000"/>
                <w:sz w:val="20"/>
                <w:szCs w:val="20"/>
              </w:rPr>
            </w:pPr>
            <w:r w:rsidRPr="00055C23">
              <w:rPr>
                <w:rFonts w:ascii="Arial" w:hAnsi="Arial" w:cs="Arial"/>
                <w:color w:val="000000"/>
                <w:sz w:val="20"/>
                <w:szCs w:val="20"/>
              </w:rPr>
              <w:t xml:space="preserve">to timely, </w:t>
            </w:r>
            <w:r w:rsidRPr="00055C23">
              <w:rPr>
                <w:rFonts w:ascii="Arial" w:hAnsi="Arial" w:cs="Arial"/>
                <w:sz w:val="20"/>
                <w:szCs w:val="20"/>
              </w:rPr>
              <w:t>thoroughly, and fairly process EEO complaints, including EEO counseling, investigations, final agency decisions, and legal sufficiency reviews</w:t>
            </w:r>
            <w:r w:rsidRPr="00055C23">
              <w:rPr>
                <w:rFonts w:ascii="Arial" w:hAnsi="Arial" w:cs="Arial"/>
                <w:color w:val="000000"/>
                <w:sz w:val="20"/>
                <w:szCs w:val="20"/>
              </w:rPr>
              <w:t xml:space="preserve">?  [see </w:t>
            </w:r>
            <w:r w:rsidRPr="00055C23">
              <w:rPr>
                <w:rFonts w:ascii="Arial" w:hAnsi="Arial" w:cs="Arial"/>
                <w:bCs/>
                <w:sz w:val="20"/>
                <w:szCs w:val="20"/>
              </w:rPr>
              <w:t xml:space="preserve">29 CFR § 1614.102(c)(5) &amp; 1614.105(b) – (f); MD-110, Ch. 1(IV)(D) &amp; 5(IV); </w:t>
            </w:r>
            <w:r w:rsidRPr="00055C23">
              <w:rPr>
                <w:rFonts w:ascii="Arial" w:hAnsi="Arial" w:cs="Arial"/>
                <w:color w:val="000000"/>
                <w:sz w:val="20"/>
                <w:szCs w:val="20"/>
              </w:rPr>
              <w:t>MD-715, II(E)]</w:t>
            </w:r>
          </w:p>
        </w:tc>
        <w:tc>
          <w:tcPr>
            <w:tcW w:w="1620" w:type="dxa"/>
            <w:shd w:val="clear" w:color="auto" w:fill="auto"/>
          </w:tcPr>
          <w:p w14:paraId="62ABEFD3" w14:textId="77777777" w:rsidR="00A82D06" w:rsidRPr="004B4041" w:rsidRDefault="00A82D06" w:rsidP="00BA5F9A">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791C4F62" w14:textId="77777777" w:rsidR="00A82D06" w:rsidRPr="008C4E5C" w:rsidRDefault="00A82D06" w:rsidP="00BA5F9A">
            <w:pPr>
              <w:jc w:val="center"/>
              <w:rPr>
                <w:rFonts w:ascii="Arial" w:hAnsi="Arial" w:cs="Arial"/>
                <w:sz w:val="20"/>
                <w:szCs w:val="20"/>
              </w:rPr>
            </w:pPr>
            <w:r>
              <w:rPr>
                <w:rFonts w:ascii="Arial" w:hAnsi="Arial" w:cs="Arial"/>
                <w:sz w:val="20"/>
                <w:szCs w:val="20"/>
              </w:rPr>
              <w:t>Several DOI Bureaus require additional staff and resources to meet this measure</w:t>
            </w:r>
          </w:p>
        </w:tc>
        <w:tc>
          <w:tcPr>
            <w:tcW w:w="2250" w:type="dxa"/>
            <w:shd w:val="clear" w:color="auto" w:fill="auto"/>
          </w:tcPr>
          <w:p w14:paraId="4E1E6BB8" w14:textId="77777777" w:rsidR="00A82D06" w:rsidRDefault="00A82D06" w:rsidP="00BA5F9A">
            <w:pPr>
              <w:jc w:val="center"/>
              <w:rPr>
                <w:rFonts w:ascii="Arial" w:hAnsi="Arial" w:cs="Arial"/>
                <w:sz w:val="20"/>
                <w:szCs w:val="20"/>
              </w:rPr>
            </w:pPr>
            <w:r>
              <w:rPr>
                <w:rFonts w:ascii="Arial" w:hAnsi="Arial" w:cs="Arial"/>
                <w:sz w:val="20"/>
                <w:szCs w:val="20"/>
              </w:rPr>
              <w:t>E.5.b</w:t>
            </w:r>
          </w:p>
        </w:tc>
      </w:tr>
      <w:tr w:rsidR="00A82D06" w:rsidRPr="008C4E5C" w14:paraId="3A9FC15E" w14:textId="77777777" w:rsidTr="00BA5F9A">
        <w:tc>
          <w:tcPr>
            <w:tcW w:w="1818" w:type="dxa"/>
            <w:shd w:val="clear" w:color="auto" w:fill="auto"/>
          </w:tcPr>
          <w:p w14:paraId="1B152F59"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w:t>
            </w:r>
            <w:r>
              <w:rPr>
                <w:rFonts w:ascii="Arial" w:hAnsi="Arial" w:cs="Arial"/>
                <w:b/>
                <w:sz w:val="20"/>
                <w:szCs w:val="20"/>
              </w:rPr>
              <w:t>4</w:t>
            </w:r>
          </w:p>
        </w:tc>
        <w:tc>
          <w:tcPr>
            <w:tcW w:w="6660" w:type="dxa"/>
            <w:shd w:val="clear" w:color="auto" w:fill="auto"/>
          </w:tcPr>
          <w:p w14:paraId="16C6358A" w14:textId="6611B257" w:rsidR="00A82D06" w:rsidRPr="00A863C7" w:rsidRDefault="00A82D06" w:rsidP="00BA5F9A">
            <w:pPr>
              <w:jc w:val="center"/>
              <w:rPr>
                <w:rFonts w:ascii="Arial" w:hAnsi="Arial" w:cs="Arial"/>
                <w:color w:val="000000"/>
                <w:sz w:val="20"/>
                <w:szCs w:val="20"/>
              </w:rPr>
            </w:pPr>
            <w:r w:rsidRPr="00A863C7">
              <w:rPr>
                <w:rFonts w:ascii="Arial" w:hAnsi="Arial" w:cs="Arial"/>
                <w:color w:val="000000"/>
                <w:sz w:val="20"/>
                <w:szCs w:val="20"/>
              </w:rPr>
              <w:t>to provide all supervisors and employees with training on the EEO program, including but not limited to retaliation, harassment, religious accommodations, disability accommodations, the EEO complaint process, and ADR?</w:t>
            </w:r>
            <w:r w:rsidRPr="00A863C7">
              <w:t xml:space="preserve"> </w:t>
            </w:r>
            <w:r w:rsidRPr="00A863C7">
              <w:rPr>
                <w:rFonts w:ascii="Arial" w:hAnsi="Arial" w:cs="Arial"/>
                <w:color w:val="000000"/>
                <w:sz w:val="20"/>
                <w:szCs w:val="20"/>
              </w:rPr>
              <w:t>[see MD-715, II(B) and III(C)] If not, please identify the type(s) of training with insufficient funding in the comments column.</w:t>
            </w:r>
          </w:p>
        </w:tc>
        <w:tc>
          <w:tcPr>
            <w:tcW w:w="1620" w:type="dxa"/>
            <w:shd w:val="clear" w:color="auto" w:fill="auto"/>
          </w:tcPr>
          <w:p w14:paraId="4D00A5D4" w14:textId="77777777" w:rsidR="00A82D06" w:rsidRPr="00A863C7" w:rsidRDefault="00A82D06" w:rsidP="00BA5F9A">
            <w:pPr>
              <w:jc w:val="center"/>
              <w:rPr>
                <w:rFonts w:ascii="Arial" w:hAnsi="Arial" w:cs="Arial"/>
                <w:sz w:val="20"/>
                <w:szCs w:val="20"/>
              </w:rPr>
            </w:pPr>
            <w:r w:rsidRPr="00A863C7">
              <w:rPr>
                <w:rFonts w:ascii="Arial" w:hAnsi="Arial" w:cs="Arial"/>
                <w:sz w:val="20"/>
                <w:szCs w:val="20"/>
              </w:rPr>
              <w:t>Yes</w:t>
            </w:r>
          </w:p>
        </w:tc>
        <w:tc>
          <w:tcPr>
            <w:tcW w:w="2250" w:type="dxa"/>
            <w:shd w:val="clear" w:color="auto" w:fill="auto"/>
          </w:tcPr>
          <w:p w14:paraId="2CE6A6C9"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27992EA9" w14:textId="77777777" w:rsidR="00A82D06" w:rsidRDefault="00A82D06" w:rsidP="00BA5F9A">
            <w:pPr>
              <w:jc w:val="center"/>
              <w:rPr>
                <w:rFonts w:ascii="Arial" w:hAnsi="Arial" w:cs="Arial"/>
                <w:sz w:val="20"/>
                <w:szCs w:val="20"/>
              </w:rPr>
            </w:pPr>
            <w:r>
              <w:rPr>
                <w:rFonts w:ascii="Arial" w:hAnsi="Arial" w:cs="Arial"/>
                <w:sz w:val="20"/>
                <w:szCs w:val="20"/>
              </w:rPr>
              <w:t>B.4.f &amp; B.4.g</w:t>
            </w:r>
          </w:p>
        </w:tc>
      </w:tr>
      <w:tr w:rsidR="00A82D06" w:rsidRPr="008C4E5C" w14:paraId="5B99B34A" w14:textId="77777777" w:rsidTr="00BA5F9A">
        <w:tc>
          <w:tcPr>
            <w:tcW w:w="1818" w:type="dxa"/>
            <w:shd w:val="clear" w:color="auto" w:fill="auto"/>
          </w:tcPr>
          <w:p w14:paraId="1DCA00ED"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w:t>
            </w:r>
            <w:r>
              <w:rPr>
                <w:rFonts w:ascii="Arial" w:hAnsi="Arial" w:cs="Arial"/>
                <w:b/>
                <w:sz w:val="20"/>
                <w:szCs w:val="20"/>
              </w:rPr>
              <w:t>5</w:t>
            </w:r>
          </w:p>
        </w:tc>
        <w:tc>
          <w:tcPr>
            <w:tcW w:w="6660" w:type="dxa"/>
            <w:shd w:val="clear" w:color="auto" w:fill="auto"/>
          </w:tcPr>
          <w:p w14:paraId="69924C67" w14:textId="77777777" w:rsidR="00A82D06" w:rsidRPr="00A617AA" w:rsidRDefault="00A82D06" w:rsidP="00BA5F9A">
            <w:pPr>
              <w:jc w:val="center"/>
              <w:rPr>
                <w:rFonts w:ascii="Arial" w:hAnsi="Arial" w:cs="Arial"/>
                <w:color w:val="000000"/>
                <w:sz w:val="20"/>
                <w:szCs w:val="20"/>
              </w:rPr>
            </w:pPr>
            <w:r w:rsidRPr="00A617AA">
              <w:rPr>
                <w:rFonts w:ascii="Arial" w:hAnsi="Arial" w:cs="Arial"/>
                <w:color w:val="000000"/>
                <w:sz w:val="20"/>
                <w:szCs w:val="20"/>
              </w:rPr>
              <w:t xml:space="preserve">to conduct </w:t>
            </w:r>
            <w:r>
              <w:rPr>
                <w:rFonts w:ascii="Arial" w:hAnsi="Arial" w:cs="Arial"/>
                <w:color w:val="000000"/>
                <w:sz w:val="20"/>
                <w:szCs w:val="20"/>
              </w:rPr>
              <w:t xml:space="preserve">thorough, accurate, and </w:t>
            </w:r>
            <w:r w:rsidRPr="00A617AA">
              <w:rPr>
                <w:rFonts w:ascii="Arial" w:hAnsi="Arial" w:cs="Arial"/>
                <w:color w:val="000000"/>
                <w:sz w:val="20"/>
                <w:szCs w:val="20"/>
              </w:rPr>
              <w:t xml:space="preserve">effective </w:t>
            </w:r>
            <w:r>
              <w:rPr>
                <w:rFonts w:ascii="Arial" w:hAnsi="Arial" w:cs="Arial"/>
                <w:color w:val="000000"/>
                <w:sz w:val="20"/>
                <w:szCs w:val="20"/>
              </w:rPr>
              <w:t xml:space="preserve">field </w:t>
            </w:r>
            <w:r w:rsidRPr="00A617AA">
              <w:rPr>
                <w:rFonts w:ascii="Arial" w:hAnsi="Arial" w:cs="Arial"/>
                <w:color w:val="000000"/>
                <w:sz w:val="20"/>
                <w:szCs w:val="20"/>
              </w:rPr>
              <w:t>audits of the EEO programs in component</w:t>
            </w:r>
            <w:r w:rsidRPr="00F60D6C">
              <w:rPr>
                <w:rFonts w:ascii="Arial" w:hAnsi="Arial" w:cs="Arial"/>
                <w:color w:val="000000"/>
                <w:sz w:val="20"/>
                <w:szCs w:val="20"/>
              </w:rPr>
              <w:t>s</w:t>
            </w:r>
            <w:r w:rsidRPr="00A617AA">
              <w:rPr>
                <w:rFonts w:ascii="Arial" w:hAnsi="Arial" w:cs="Arial"/>
                <w:color w:val="000000"/>
                <w:sz w:val="20"/>
                <w:szCs w:val="20"/>
              </w:rPr>
              <w:t xml:space="preserve"> and the field offices, if applicable?</w:t>
            </w:r>
            <w:r w:rsidRPr="00F60D6C">
              <w:rPr>
                <w:rFonts w:ascii="Arial" w:hAnsi="Arial" w:cs="Arial"/>
                <w:color w:val="000000"/>
                <w:sz w:val="20"/>
                <w:szCs w:val="20"/>
              </w:rPr>
              <w:t xml:space="preserve">  </w:t>
            </w:r>
            <w:r>
              <w:rPr>
                <w:rFonts w:ascii="Arial" w:hAnsi="Arial" w:cs="Arial"/>
                <w:color w:val="000000"/>
                <w:sz w:val="20"/>
                <w:szCs w:val="20"/>
              </w:rPr>
              <w:t>[</w:t>
            </w:r>
            <w:r w:rsidRPr="00F60D6C">
              <w:rPr>
                <w:rFonts w:ascii="Arial" w:hAnsi="Arial" w:cs="Arial"/>
                <w:bCs/>
                <w:color w:val="000000"/>
                <w:sz w:val="20"/>
                <w:szCs w:val="20"/>
              </w:rPr>
              <w:t>see 29 CFR §1614.102(c)(2)</w:t>
            </w:r>
            <w:r>
              <w:rPr>
                <w:rFonts w:ascii="Arial" w:hAnsi="Arial" w:cs="Arial"/>
                <w:color w:val="000000"/>
                <w:sz w:val="20"/>
                <w:szCs w:val="20"/>
              </w:rPr>
              <w:t>]</w:t>
            </w:r>
          </w:p>
        </w:tc>
        <w:tc>
          <w:tcPr>
            <w:tcW w:w="1620" w:type="dxa"/>
            <w:shd w:val="clear" w:color="auto" w:fill="auto"/>
          </w:tcPr>
          <w:p w14:paraId="2C89F020" w14:textId="77777777" w:rsidR="00A82D06" w:rsidRPr="00A617AA" w:rsidRDefault="00A82D06" w:rsidP="00BA5F9A">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42CDB3E5" w14:textId="77777777" w:rsidR="00A82D06" w:rsidRPr="008C4E5C" w:rsidRDefault="00A82D06" w:rsidP="00BA5F9A">
            <w:pPr>
              <w:jc w:val="center"/>
              <w:rPr>
                <w:rFonts w:ascii="Arial" w:hAnsi="Arial" w:cs="Arial"/>
                <w:sz w:val="20"/>
                <w:szCs w:val="20"/>
              </w:rPr>
            </w:pPr>
            <w:r>
              <w:rPr>
                <w:rFonts w:ascii="Arial" w:hAnsi="Arial" w:cs="Arial"/>
                <w:sz w:val="20"/>
                <w:szCs w:val="20"/>
              </w:rPr>
              <w:t>Several DOI Bureaus require additional staff and resources to meet this measure</w:t>
            </w:r>
          </w:p>
        </w:tc>
        <w:tc>
          <w:tcPr>
            <w:tcW w:w="2250" w:type="dxa"/>
            <w:shd w:val="clear" w:color="auto" w:fill="auto"/>
          </w:tcPr>
          <w:p w14:paraId="687B41D7" w14:textId="77777777" w:rsidR="00A82D06" w:rsidRDefault="00A82D06" w:rsidP="00BA5F9A">
            <w:pPr>
              <w:jc w:val="center"/>
              <w:rPr>
                <w:rFonts w:ascii="Arial" w:hAnsi="Arial" w:cs="Arial"/>
                <w:sz w:val="20"/>
                <w:szCs w:val="20"/>
              </w:rPr>
            </w:pPr>
            <w:r>
              <w:rPr>
                <w:rFonts w:ascii="Arial" w:hAnsi="Arial" w:cs="Arial"/>
                <w:sz w:val="20"/>
                <w:szCs w:val="20"/>
              </w:rPr>
              <w:t>E.1.c</w:t>
            </w:r>
          </w:p>
        </w:tc>
      </w:tr>
      <w:tr w:rsidR="00A82D06" w:rsidRPr="008C4E5C" w14:paraId="76F6FA7C" w14:textId="77777777" w:rsidTr="00BA5F9A">
        <w:tc>
          <w:tcPr>
            <w:tcW w:w="1818" w:type="dxa"/>
            <w:shd w:val="clear" w:color="auto" w:fill="auto"/>
          </w:tcPr>
          <w:p w14:paraId="32800416"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w:t>
            </w:r>
            <w:r>
              <w:rPr>
                <w:rFonts w:ascii="Arial" w:hAnsi="Arial" w:cs="Arial"/>
                <w:b/>
                <w:sz w:val="20"/>
                <w:szCs w:val="20"/>
              </w:rPr>
              <w:t>6</w:t>
            </w:r>
          </w:p>
        </w:tc>
        <w:tc>
          <w:tcPr>
            <w:tcW w:w="6660" w:type="dxa"/>
            <w:shd w:val="clear" w:color="auto" w:fill="auto"/>
          </w:tcPr>
          <w:p w14:paraId="7429908A" w14:textId="77777777" w:rsidR="00A82D06" w:rsidRPr="006A6157" w:rsidRDefault="00A82D06" w:rsidP="00BA5F9A">
            <w:pPr>
              <w:jc w:val="center"/>
              <w:rPr>
                <w:rFonts w:ascii="Arial" w:hAnsi="Arial" w:cs="Arial"/>
                <w:color w:val="000000"/>
                <w:sz w:val="20"/>
                <w:szCs w:val="20"/>
              </w:rPr>
            </w:pPr>
            <w:r w:rsidRPr="006A6157">
              <w:rPr>
                <w:rFonts w:ascii="Arial" w:hAnsi="Arial" w:cs="Arial"/>
                <w:color w:val="000000"/>
                <w:sz w:val="20"/>
                <w:szCs w:val="20"/>
              </w:rPr>
              <w:t>to publish and distribute EEO materials (e.g. harassment policies, EEO posters, reasonable accommodations procedures)?</w:t>
            </w:r>
            <w:r>
              <w:t xml:space="preserve"> </w:t>
            </w:r>
            <w:r w:rsidRPr="00C004ED">
              <w:rPr>
                <w:rFonts w:ascii="Arial" w:hAnsi="Arial" w:cs="Arial"/>
                <w:color w:val="000000"/>
                <w:sz w:val="20"/>
                <w:szCs w:val="20"/>
              </w:rPr>
              <w:t>[see MD-715, II(</w:t>
            </w:r>
            <w:r>
              <w:rPr>
                <w:rFonts w:ascii="Arial" w:hAnsi="Arial" w:cs="Arial"/>
                <w:color w:val="000000"/>
                <w:sz w:val="20"/>
                <w:szCs w:val="20"/>
              </w:rPr>
              <w:t>B</w:t>
            </w:r>
            <w:r w:rsidRPr="00C004ED">
              <w:rPr>
                <w:rFonts w:ascii="Arial" w:hAnsi="Arial" w:cs="Arial"/>
                <w:color w:val="000000"/>
                <w:sz w:val="20"/>
                <w:szCs w:val="20"/>
              </w:rPr>
              <w:t>)]</w:t>
            </w:r>
          </w:p>
        </w:tc>
        <w:tc>
          <w:tcPr>
            <w:tcW w:w="1620" w:type="dxa"/>
            <w:shd w:val="clear" w:color="auto" w:fill="auto"/>
          </w:tcPr>
          <w:p w14:paraId="799AE215" w14:textId="498DCA79" w:rsidR="00A82D06" w:rsidRPr="00E65010" w:rsidRDefault="00A82D06" w:rsidP="00BA5F9A">
            <w:pPr>
              <w:jc w:val="center"/>
              <w:rPr>
                <w:rFonts w:ascii="Arial" w:hAnsi="Arial" w:cs="Arial"/>
                <w:sz w:val="20"/>
                <w:szCs w:val="20"/>
              </w:rPr>
            </w:pPr>
            <w:r w:rsidRPr="00E65010">
              <w:rPr>
                <w:rFonts w:ascii="Arial" w:hAnsi="Arial" w:cs="Arial"/>
                <w:sz w:val="20"/>
                <w:szCs w:val="20"/>
              </w:rPr>
              <w:t>Yes</w:t>
            </w:r>
          </w:p>
        </w:tc>
        <w:tc>
          <w:tcPr>
            <w:tcW w:w="2250" w:type="dxa"/>
            <w:shd w:val="clear" w:color="auto" w:fill="auto"/>
          </w:tcPr>
          <w:p w14:paraId="45E04BD2"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48C98B6F" w14:textId="77777777" w:rsidR="00A82D06" w:rsidRDefault="00A82D06" w:rsidP="00BA5F9A">
            <w:pPr>
              <w:jc w:val="center"/>
              <w:rPr>
                <w:rFonts w:ascii="Arial" w:hAnsi="Arial" w:cs="Arial"/>
                <w:sz w:val="20"/>
                <w:szCs w:val="20"/>
              </w:rPr>
            </w:pPr>
            <w:r>
              <w:rPr>
                <w:rFonts w:ascii="Arial" w:hAnsi="Arial" w:cs="Arial"/>
                <w:sz w:val="20"/>
                <w:szCs w:val="20"/>
              </w:rPr>
              <w:t>B.4.c</w:t>
            </w:r>
          </w:p>
        </w:tc>
      </w:tr>
      <w:tr w:rsidR="00A82D06" w:rsidRPr="008C4E5C" w14:paraId="0F515F4B" w14:textId="77777777" w:rsidTr="00BA5F9A">
        <w:tc>
          <w:tcPr>
            <w:tcW w:w="1818" w:type="dxa"/>
            <w:shd w:val="clear" w:color="auto" w:fill="auto"/>
          </w:tcPr>
          <w:p w14:paraId="7BF46D17"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lastRenderedPageBreak/>
              <w:t>B.4.a.</w:t>
            </w:r>
            <w:r>
              <w:rPr>
                <w:rFonts w:ascii="Arial" w:hAnsi="Arial" w:cs="Arial"/>
                <w:b/>
                <w:sz w:val="20"/>
                <w:szCs w:val="20"/>
              </w:rPr>
              <w:t>7</w:t>
            </w:r>
          </w:p>
        </w:tc>
        <w:tc>
          <w:tcPr>
            <w:tcW w:w="6660" w:type="dxa"/>
            <w:shd w:val="clear" w:color="auto" w:fill="auto"/>
          </w:tcPr>
          <w:p w14:paraId="6B0A09E8" w14:textId="77777777" w:rsidR="00A82D06" w:rsidRPr="00F60D6C" w:rsidRDefault="00A82D06" w:rsidP="00BA5F9A">
            <w:pPr>
              <w:jc w:val="center"/>
              <w:rPr>
                <w:rFonts w:ascii="Arial" w:hAnsi="Arial" w:cs="Arial"/>
                <w:color w:val="000000"/>
                <w:sz w:val="20"/>
                <w:szCs w:val="20"/>
                <w:highlight w:val="yellow"/>
              </w:rPr>
            </w:pPr>
            <w:r w:rsidRPr="00C004ED">
              <w:rPr>
                <w:rFonts w:ascii="Arial" w:hAnsi="Arial" w:cs="Arial"/>
                <w:color w:val="000000"/>
                <w:sz w:val="20"/>
                <w:szCs w:val="20"/>
              </w:rPr>
              <w:t>to maintain accurate data collection and tracking systems for the following types of data: co</w:t>
            </w:r>
            <w:r w:rsidRPr="004B4041">
              <w:rPr>
                <w:rFonts w:ascii="Arial" w:hAnsi="Arial" w:cs="Arial"/>
                <w:color w:val="000000"/>
                <w:sz w:val="20"/>
                <w:szCs w:val="20"/>
              </w:rPr>
              <w:t xml:space="preserve">mplaint tracking, workforce demographics, and applicant flow data? </w:t>
            </w:r>
            <w:r w:rsidRPr="00C004ED">
              <w:rPr>
                <w:rFonts w:ascii="Arial" w:hAnsi="Arial" w:cs="Arial"/>
                <w:color w:val="000000"/>
                <w:sz w:val="20"/>
                <w:szCs w:val="20"/>
              </w:rPr>
              <w:t>[see MD-715, II(E)]</w:t>
            </w:r>
            <w:r>
              <w:rPr>
                <w:rFonts w:ascii="Arial" w:hAnsi="Arial" w:cs="Arial"/>
                <w:color w:val="000000"/>
                <w:sz w:val="20"/>
                <w:szCs w:val="20"/>
              </w:rPr>
              <w:t xml:space="preserve">.  </w:t>
            </w:r>
            <w:r w:rsidRPr="00C004ED">
              <w:rPr>
                <w:rFonts w:ascii="Arial" w:hAnsi="Arial" w:cs="Arial"/>
                <w:color w:val="000000"/>
                <w:sz w:val="20"/>
                <w:szCs w:val="20"/>
              </w:rPr>
              <w:t xml:space="preserve">If not, please identify the systems with insufficient funding in the comments </w:t>
            </w:r>
            <w:r>
              <w:rPr>
                <w:rFonts w:ascii="Arial" w:hAnsi="Arial" w:cs="Arial"/>
                <w:color w:val="000000"/>
                <w:sz w:val="20"/>
                <w:szCs w:val="20"/>
              </w:rPr>
              <w:t>section</w:t>
            </w:r>
            <w:r w:rsidRPr="00C004ED">
              <w:rPr>
                <w:rFonts w:ascii="Arial" w:hAnsi="Arial" w:cs="Arial"/>
                <w:color w:val="000000"/>
                <w:sz w:val="20"/>
                <w:szCs w:val="20"/>
              </w:rPr>
              <w:t>.</w:t>
            </w:r>
          </w:p>
        </w:tc>
        <w:tc>
          <w:tcPr>
            <w:tcW w:w="1620" w:type="dxa"/>
            <w:shd w:val="clear" w:color="auto" w:fill="auto"/>
          </w:tcPr>
          <w:p w14:paraId="7B2B018A" w14:textId="4003DF71" w:rsidR="00A82D06" w:rsidRPr="00E65010" w:rsidRDefault="00A82D06" w:rsidP="00BA5F9A">
            <w:pPr>
              <w:jc w:val="center"/>
              <w:rPr>
                <w:rFonts w:ascii="Arial" w:hAnsi="Arial" w:cs="Arial"/>
                <w:sz w:val="20"/>
                <w:szCs w:val="20"/>
              </w:rPr>
            </w:pPr>
            <w:r w:rsidRPr="00E65010">
              <w:rPr>
                <w:rFonts w:ascii="Arial" w:hAnsi="Arial" w:cs="Arial"/>
                <w:sz w:val="20"/>
                <w:szCs w:val="20"/>
              </w:rPr>
              <w:t>Yes</w:t>
            </w:r>
          </w:p>
        </w:tc>
        <w:tc>
          <w:tcPr>
            <w:tcW w:w="2250" w:type="dxa"/>
            <w:shd w:val="clear" w:color="auto" w:fill="auto"/>
          </w:tcPr>
          <w:p w14:paraId="3BE6F981"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26FE92C5"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79C7E870" w14:textId="77777777" w:rsidTr="00BA5F9A">
        <w:trPr>
          <w:trHeight w:val="233"/>
        </w:trPr>
        <w:tc>
          <w:tcPr>
            <w:tcW w:w="1818" w:type="dxa"/>
            <w:shd w:val="clear" w:color="auto" w:fill="auto"/>
          </w:tcPr>
          <w:p w14:paraId="3FC17DEA"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B.4.a.8</w:t>
            </w:r>
          </w:p>
        </w:tc>
        <w:tc>
          <w:tcPr>
            <w:tcW w:w="6660" w:type="dxa"/>
            <w:shd w:val="clear" w:color="auto" w:fill="auto"/>
          </w:tcPr>
          <w:p w14:paraId="7D08404A" w14:textId="77777777" w:rsidR="00A82D06" w:rsidRPr="00A617AA" w:rsidDel="0013105F" w:rsidRDefault="00A82D06" w:rsidP="00BA5F9A">
            <w:pPr>
              <w:jc w:val="center"/>
              <w:rPr>
                <w:rFonts w:ascii="Arial" w:hAnsi="Arial" w:cs="Arial"/>
                <w:color w:val="000000"/>
                <w:sz w:val="20"/>
                <w:szCs w:val="20"/>
              </w:rPr>
            </w:pPr>
            <w:r w:rsidRPr="00A617AA">
              <w:rPr>
                <w:rFonts w:ascii="Arial" w:hAnsi="Arial" w:cs="Arial"/>
                <w:color w:val="000000"/>
                <w:sz w:val="20"/>
                <w:szCs w:val="20"/>
              </w:rPr>
              <w:t xml:space="preserve">to effectively </w:t>
            </w:r>
            <w:r>
              <w:rPr>
                <w:rFonts w:ascii="Arial" w:hAnsi="Arial" w:cs="Arial"/>
                <w:color w:val="000000"/>
                <w:sz w:val="20"/>
                <w:szCs w:val="20"/>
              </w:rPr>
              <w:t xml:space="preserve">administer </w:t>
            </w:r>
            <w:r w:rsidRPr="00A617AA">
              <w:rPr>
                <w:rFonts w:ascii="Arial" w:hAnsi="Arial" w:cs="Arial"/>
                <w:color w:val="000000"/>
                <w:sz w:val="20"/>
                <w:szCs w:val="20"/>
              </w:rPr>
              <w:t xml:space="preserve">its special emphasis programs </w:t>
            </w:r>
            <w:r>
              <w:rPr>
                <w:rFonts w:ascii="Arial" w:hAnsi="Arial" w:cs="Arial"/>
                <w:color w:val="000000"/>
                <w:sz w:val="20"/>
                <w:szCs w:val="20"/>
              </w:rPr>
              <w:t>(such as,</w:t>
            </w:r>
            <w:r w:rsidRPr="0048135C">
              <w:rPr>
                <w:rFonts w:ascii="Arial" w:hAnsi="Arial" w:cs="Arial"/>
                <w:color w:val="000000"/>
                <w:sz w:val="20"/>
                <w:szCs w:val="20"/>
              </w:rPr>
              <w:t xml:space="preserve"> Federal Women’s Program, Hispanic Employment Program, </w:t>
            </w:r>
            <w:r>
              <w:rPr>
                <w:rFonts w:ascii="Arial" w:hAnsi="Arial" w:cs="Arial"/>
                <w:color w:val="000000"/>
                <w:sz w:val="20"/>
                <w:szCs w:val="20"/>
              </w:rPr>
              <w:t xml:space="preserve">and </w:t>
            </w:r>
            <w:r w:rsidRPr="0048135C">
              <w:rPr>
                <w:rFonts w:ascii="Arial" w:hAnsi="Arial" w:cs="Arial"/>
                <w:color w:val="000000"/>
                <w:sz w:val="20"/>
                <w:szCs w:val="20"/>
              </w:rPr>
              <w:t>People with Disabilities Program Manager)</w:t>
            </w:r>
            <w:r w:rsidRPr="00A617AA">
              <w:rPr>
                <w:rFonts w:ascii="Arial" w:hAnsi="Arial" w:cs="Arial"/>
                <w:color w:val="000000"/>
                <w:sz w:val="20"/>
                <w:szCs w:val="20"/>
              </w:rPr>
              <w:t>?</w:t>
            </w:r>
            <w:r w:rsidRPr="00F60D6C">
              <w:rPr>
                <w:rFonts w:ascii="Arial" w:hAnsi="Arial" w:cs="Arial"/>
                <w:color w:val="000000"/>
                <w:sz w:val="20"/>
                <w:szCs w:val="20"/>
              </w:rPr>
              <w:t xml:space="preserve"> [</w:t>
            </w:r>
            <w:r>
              <w:rPr>
                <w:rFonts w:ascii="Arial" w:hAnsi="Arial" w:cs="Arial"/>
                <w:color w:val="000000"/>
                <w:sz w:val="20"/>
                <w:szCs w:val="20"/>
              </w:rPr>
              <w:t>5 USC § 7201; 38 USC § 4214; 5 CFR § 720.204; 5 CFR § 213.3102(t) and (u); 5 CFR § 315.709</w:t>
            </w:r>
            <w:r w:rsidRPr="00AA32E0">
              <w:rPr>
                <w:rFonts w:ascii="Arial" w:hAnsi="Arial" w:cs="Arial"/>
                <w:color w:val="000000"/>
                <w:sz w:val="20"/>
                <w:szCs w:val="20"/>
              </w:rPr>
              <w:t>]</w:t>
            </w:r>
          </w:p>
        </w:tc>
        <w:tc>
          <w:tcPr>
            <w:tcW w:w="1620" w:type="dxa"/>
            <w:shd w:val="clear" w:color="auto" w:fill="auto"/>
          </w:tcPr>
          <w:p w14:paraId="40973F42" w14:textId="77777777" w:rsidR="00A82D06" w:rsidRPr="00F60D6C" w:rsidRDefault="00A82D06" w:rsidP="00BA5F9A">
            <w:pPr>
              <w:jc w:val="center"/>
              <w:rPr>
                <w:rFonts w:ascii="Arial" w:hAnsi="Arial" w:cs="Arial"/>
                <w:sz w:val="20"/>
                <w:szCs w:val="20"/>
                <w:highlight w:val="yellow"/>
              </w:rPr>
            </w:pPr>
            <w:r w:rsidRPr="00F70DEF">
              <w:rPr>
                <w:rFonts w:ascii="Arial" w:hAnsi="Arial" w:cs="Arial"/>
                <w:sz w:val="20"/>
                <w:szCs w:val="20"/>
              </w:rPr>
              <w:t>No</w:t>
            </w:r>
          </w:p>
        </w:tc>
        <w:tc>
          <w:tcPr>
            <w:tcW w:w="2250" w:type="dxa"/>
            <w:shd w:val="clear" w:color="auto" w:fill="auto"/>
          </w:tcPr>
          <w:p w14:paraId="0562A1DE" w14:textId="31526D03" w:rsidR="00A82D06" w:rsidRDefault="00A82D06" w:rsidP="00BA5F9A">
            <w:pPr>
              <w:jc w:val="center"/>
              <w:rPr>
                <w:rFonts w:ascii="Arial" w:hAnsi="Arial" w:cs="Arial"/>
                <w:sz w:val="20"/>
                <w:szCs w:val="20"/>
              </w:rPr>
            </w:pPr>
            <w:r>
              <w:rPr>
                <w:rFonts w:ascii="Arial" w:hAnsi="Arial" w:cs="Arial"/>
                <w:sz w:val="20"/>
                <w:szCs w:val="20"/>
              </w:rPr>
              <w:t>Two Bureaus, BLM and the OS, require additional resources for this measure</w:t>
            </w:r>
          </w:p>
        </w:tc>
        <w:tc>
          <w:tcPr>
            <w:tcW w:w="2250" w:type="dxa"/>
            <w:shd w:val="clear" w:color="auto" w:fill="auto"/>
          </w:tcPr>
          <w:p w14:paraId="33E881CA" w14:textId="77777777" w:rsidR="00A82D06" w:rsidRDefault="00A82D06" w:rsidP="00BA5F9A">
            <w:pPr>
              <w:jc w:val="center"/>
              <w:rPr>
                <w:rFonts w:ascii="Arial" w:hAnsi="Arial" w:cs="Arial"/>
                <w:sz w:val="20"/>
                <w:szCs w:val="20"/>
              </w:rPr>
            </w:pPr>
            <w:r>
              <w:rPr>
                <w:rFonts w:ascii="Arial" w:hAnsi="Arial" w:cs="Arial"/>
                <w:sz w:val="20"/>
                <w:szCs w:val="20"/>
              </w:rPr>
              <w:t>B.3.c, B.3.c.1, B.3.c.2, &amp; B.3.c.3</w:t>
            </w:r>
          </w:p>
        </w:tc>
      </w:tr>
      <w:tr w:rsidR="00A82D06" w:rsidRPr="008C4E5C" w14:paraId="22C17FC7" w14:textId="77777777" w:rsidTr="00BA5F9A">
        <w:trPr>
          <w:trHeight w:val="98"/>
        </w:trPr>
        <w:tc>
          <w:tcPr>
            <w:tcW w:w="1818" w:type="dxa"/>
            <w:shd w:val="clear" w:color="auto" w:fill="auto"/>
          </w:tcPr>
          <w:p w14:paraId="052D0A86"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B.4.a.9</w:t>
            </w:r>
          </w:p>
        </w:tc>
        <w:tc>
          <w:tcPr>
            <w:tcW w:w="6660" w:type="dxa"/>
            <w:shd w:val="clear" w:color="auto" w:fill="auto"/>
          </w:tcPr>
          <w:p w14:paraId="2BF977A5" w14:textId="77777777" w:rsidR="00A82D06" w:rsidRPr="00AE4A07" w:rsidRDefault="00A82D06" w:rsidP="00BA5F9A">
            <w:pPr>
              <w:jc w:val="center"/>
              <w:rPr>
                <w:rFonts w:ascii="Arial" w:hAnsi="Arial" w:cs="Arial"/>
                <w:color w:val="000000"/>
                <w:sz w:val="20"/>
                <w:szCs w:val="20"/>
              </w:rPr>
            </w:pPr>
            <w:r w:rsidRPr="00A617AA">
              <w:rPr>
                <w:rFonts w:ascii="Arial" w:hAnsi="Arial" w:cs="Arial"/>
                <w:color w:val="000000"/>
                <w:sz w:val="20"/>
                <w:szCs w:val="20"/>
              </w:rPr>
              <w:t xml:space="preserve">to effectively </w:t>
            </w:r>
            <w:r>
              <w:rPr>
                <w:rFonts w:ascii="Arial" w:hAnsi="Arial" w:cs="Arial"/>
                <w:color w:val="000000"/>
                <w:sz w:val="20"/>
                <w:szCs w:val="20"/>
              </w:rPr>
              <w:t>manage</w:t>
            </w:r>
            <w:r w:rsidRPr="00A617AA">
              <w:rPr>
                <w:rFonts w:ascii="Arial" w:hAnsi="Arial" w:cs="Arial"/>
                <w:color w:val="000000"/>
                <w:sz w:val="20"/>
                <w:szCs w:val="20"/>
              </w:rPr>
              <w:t xml:space="preserve"> its anti-harassment </w:t>
            </w:r>
            <w:r w:rsidRPr="00E03C4E">
              <w:rPr>
                <w:rFonts w:ascii="Arial" w:hAnsi="Arial" w:cs="Arial"/>
                <w:color w:val="000000"/>
                <w:sz w:val="20"/>
                <w:szCs w:val="20"/>
              </w:rPr>
              <w:t>program? [see MD-715 Instructions, Sec. I); EEOC Enforcement Guid</w:t>
            </w:r>
            <w:r>
              <w:rPr>
                <w:rFonts w:ascii="Arial" w:hAnsi="Arial" w:cs="Arial"/>
                <w:color w:val="000000"/>
                <w:sz w:val="20"/>
                <w:szCs w:val="20"/>
              </w:rPr>
              <w:t>ance on Vicarious Employer Liability for Unlawful Harassment by Supervisors (1999), § V.C.1</w:t>
            </w:r>
            <w:r w:rsidRPr="00A617AA">
              <w:rPr>
                <w:rFonts w:ascii="Arial" w:hAnsi="Arial" w:cs="Arial"/>
                <w:color w:val="000000"/>
                <w:sz w:val="20"/>
                <w:szCs w:val="20"/>
              </w:rPr>
              <w:t>]</w:t>
            </w:r>
          </w:p>
        </w:tc>
        <w:tc>
          <w:tcPr>
            <w:tcW w:w="1620" w:type="dxa"/>
            <w:shd w:val="clear" w:color="auto" w:fill="auto"/>
          </w:tcPr>
          <w:p w14:paraId="1C6FBAED" w14:textId="77777777" w:rsidR="00A82D06" w:rsidRPr="008C4E5C" w:rsidRDefault="00A82D06"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562E29A"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3D9BF2E1"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58DAB28D" w14:textId="77777777" w:rsidTr="00BA5F9A">
        <w:tc>
          <w:tcPr>
            <w:tcW w:w="1818" w:type="dxa"/>
            <w:shd w:val="clear" w:color="auto" w:fill="auto"/>
          </w:tcPr>
          <w:p w14:paraId="744FA731"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B.4.a.10</w:t>
            </w:r>
          </w:p>
        </w:tc>
        <w:tc>
          <w:tcPr>
            <w:tcW w:w="6660" w:type="dxa"/>
            <w:shd w:val="clear" w:color="auto" w:fill="auto"/>
          </w:tcPr>
          <w:p w14:paraId="2ECE01F5" w14:textId="4FF3B275" w:rsidR="00A82D06" w:rsidRPr="00A617AA" w:rsidRDefault="00A82D06" w:rsidP="00BA5F9A">
            <w:pPr>
              <w:jc w:val="center"/>
              <w:rPr>
                <w:rFonts w:ascii="Arial" w:hAnsi="Arial" w:cs="Arial"/>
                <w:color w:val="000000"/>
                <w:sz w:val="20"/>
                <w:szCs w:val="20"/>
              </w:rPr>
            </w:pPr>
            <w:r w:rsidRPr="00A617AA">
              <w:rPr>
                <w:rFonts w:ascii="Arial" w:hAnsi="Arial" w:cs="Arial"/>
                <w:color w:val="000000"/>
                <w:sz w:val="20"/>
                <w:szCs w:val="20"/>
              </w:rPr>
              <w:t>to effectively manage its reasonable accommodation program?</w:t>
            </w:r>
            <w:r w:rsidRPr="00F60D6C">
              <w:rPr>
                <w:rFonts w:ascii="Arial" w:hAnsi="Arial" w:cs="Arial"/>
                <w:color w:val="000000"/>
                <w:sz w:val="20"/>
                <w:szCs w:val="20"/>
              </w:rPr>
              <w:t xml:space="preserve"> </w:t>
            </w:r>
            <w:r w:rsidRPr="00A617AA">
              <w:rPr>
                <w:rFonts w:ascii="Arial" w:hAnsi="Arial" w:cs="Arial"/>
                <w:color w:val="000000"/>
                <w:sz w:val="20"/>
                <w:szCs w:val="20"/>
              </w:rPr>
              <w:t>[</w:t>
            </w:r>
            <w:r w:rsidRPr="00D5033A">
              <w:rPr>
                <w:rFonts w:ascii="Arial" w:hAnsi="Arial" w:cs="Arial"/>
                <w:color w:val="000000"/>
                <w:sz w:val="20"/>
                <w:szCs w:val="20"/>
              </w:rPr>
              <w:t xml:space="preserve">see </w:t>
            </w:r>
            <w:r>
              <w:rPr>
                <w:rFonts w:ascii="Arial" w:hAnsi="Arial" w:cs="Arial"/>
                <w:bCs/>
                <w:sz w:val="20"/>
                <w:szCs w:val="20"/>
              </w:rPr>
              <w:t>29 CFR § 1614.</w:t>
            </w:r>
            <w:r w:rsidRPr="00F60D6C">
              <w:rPr>
                <w:rFonts w:ascii="Arial" w:hAnsi="Arial" w:cs="Arial"/>
                <w:bCs/>
                <w:sz w:val="20"/>
                <w:szCs w:val="20"/>
              </w:rPr>
              <w:t>2</w:t>
            </w:r>
            <w:r>
              <w:rPr>
                <w:rFonts w:ascii="Arial" w:hAnsi="Arial" w:cs="Arial"/>
                <w:bCs/>
                <w:sz w:val="20"/>
                <w:szCs w:val="20"/>
              </w:rPr>
              <w:t>03</w:t>
            </w:r>
            <w:r w:rsidRPr="00F60D6C">
              <w:rPr>
                <w:rFonts w:ascii="Arial" w:hAnsi="Arial" w:cs="Arial"/>
                <w:bCs/>
                <w:sz w:val="20"/>
                <w:szCs w:val="20"/>
              </w:rPr>
              <w:t>(</w:t>
            </w:r>
            <w:r>
              <w:rPr>
                <w:rFonts w:ascii="Arial" w:hAnsi="Arial" w:cs="Arial"/>
                <w:bCs/>
                <w:sz w:val="20"/>
                <w:szCs w:val="20"/>
              </w:rPr>
              <w:t>d</w:t>
            </w:r>
            <w:r w:rsidRPr="00F60D6C">
              <w:rPr>
                <w:rFonts w:ascii="Arial" w:hAnsi="Arial" w:cs="Arial"/>
                <w:bCs/>
                <w:sz w:val="20"/>
                <w:szCs w:val="20"/>
              </w:rPr>
              <w:t>)(</w:t>
            </w:r>
            <w:r>
              <w:rPr>
                <w:rFonts w:ascii="Arial" w:hAnsi="Arial" w:cs="Arial"/>
                <w:bCs/>
                <w:sz w:val="20"/>
                <w:szCs w:val="20"/>
              </w:rPr>
              <w:t>4</w:t>
            </w:r>
            <w:r w:rsidRPr="00F60D6C">
              <w:rPr>
                <w:rFonts w:ascii="Arial" w:hAnsi="Arial" w:cs="Arial"/>
                <w:bCs/>
                <w:sz w:val="20"/>
                <w:szCs w:val="20"/>
              </w:rPr>
              <w:t>)</w:t>
            </w:r>
            <w:r>
              <w:rPr>
                <w:rFonts w:ascii="Arial" w:hAnsi="Arial" w:cs="Arial"/>
                <w:bCs/>
                <w:sz w:val="20"/>
                <w:szCs w:val="20"/>
              </w:rPr>
              <w:t>(ii)</w:t>
            </w:r>
            <w:r w:rsidRPr="00A617AA">
              <w:rPr>
                <w:rFonts w:ascii="Arial" w:hAnsi="Arial" w:cs="Arial"/>
                <w:color w:val="000000"/>
                <w:sz w:val="20"/>
                <w:szCs w:val="20"/>
              </w:rPr>
              <w:t>]</w:t>
            </w:r>
          </w:p>
        </w:tc>
        <w:tc>
          <w:tcPr>
            <w:tcW w:w="1620" w:type="dxa"/>
            <w:shd w:val="clear" w:color="auto" w:fill="auto"/>
          </w:tcPr>
          <w:p w14:paraId="302DD0EC" w14:textId="77777777" w:rsidR="00A82D06" w:rsidRPr="008C4E5C" w:rsidRDefault="00A82D06" w:rsidP="00BA5F9A">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68B4BB0F" w14:textId="41A707F2" w:rsidR="00A82D06" w:rsidRPr="008C4E5C" w:rsidRDefault="00A82D06" w:rsidP="00BA5F9A">
            <w:pPr>
              <w:jc w:val="center"/>
              <w:rPr>
                <w:rFonts w:ascii="Arial" w:hAnsi="Arial" w:cs="Arial"/>
                <w:sz w:val="20"/>
                <w:szCs w:val="20"/>
              </w:rPr>
            </w:pPr>
            <w:r>
              <w:rPr>
                <w:rFonts w:ascii="Arial" w:hAnsi="Arial" w:cs="Arial"/>
                <w:sz w:val="20"/>
                <w:szCs w:val="20"/>
              </w:rPr>
              <w:t>Two Bureaus, BOR and the OS, require additional resources for this measure</w:t>
            </w:r>
          </w:p>
        </w:tc>
        <w:tc>
          <w:tcPr>
            <w:tcW w:w="2250" w:type="dxa"/>
            <w:shd w:val="clear" w:color="auto" w:fill="auto"/>
          </w:tcPr>
          <w:p w14:paraId="787919AB" w14:textId="77777777" w:rsidR="00A82D06" w:rsidRDefault="00A82D06" w:rsidP="00BA5F9A">
            <w:pPr>
              <w:jc w:val="center"/>
              <w:rPr>
                <w:rFonts w:ascii="Arial" w:hAnsi="Arial" w:cs="Arial"/>
                <w:sz w:val="20"/>
                <w:szCs w:val="20"/>
              </w:rPr>
            </w:pPr>
            <w:r>
              <w:rPr>
                <w:rFonts w:ascii="Arial" w:hAnsi="Arial" w:cs="Arial"/>
                <w:sz w:val="20"/>
                <w:szCs w:val="20"/>
              </w:rPr>
              <w:t>B.4.d</w:t>
            </w:r>
          </w:p>
        </w:tc>
      </w:tr>
      <w:tr w:rsidR="00A82D06" w:rsidRPr="008C4E5C" w14:paraId="2B6DED73" w14:textId="77777777" w:rsidTr="00BA5F9A">
        <w:tc>
          <w:tcPr>
            <w:tcW w:w="1818" w:type="dxa"/>
            <w:shd w:val="clear" w:color="auto" w:fill="auto"/>
          </w:tcPr>
          <w:p w14:paraId="5900A7C2" w14:textId="77777777" w:rsidR="00A82D06" w:rsidRPr="008C4E5C" w:rsidRDefault="00A82D06" w:rsidP="00BA5F9A">
            <w:pPr>
              <w:jc w:val="center"/>
              <w:rPr>
                <w:rFonts w:ascii="Arial" w:hAnsi="Arial" w:cs="Arial"/>
                <w:b/>
                <w:sz w:val="20"/>
                <w:szCs w:val="20"/>
              </w:rPr>
            </w:pPr>
            <w:r>
              <w:rPr>
                <w:rFonts w:ascii="Arial" w:hAnsi="Arial" w:cs="Arial"/>
                <w:b/>
                <w:sz w:val="20"/>
                <w:szCs w:val="20"/>
              </w:rPr>
              <w:t>B.4.a.11</w:t>
            </w:r>
          </w:p>
        </w:tc>
        <w:tc>
          <w:tcPr>
            <w:tcW w:w="6660" w:type="dxa"/>
            <w:shd w:val="clear" w:color="auto" w:fill="auto"/>
          </w:tcPr>
          <w:p w14:paraId="0930A3D5" w14:textId="77777777" w:rsidR="00A82D06" w:rsidRPr="00DB3EBF" w:rsidRDefault="00A82D06" w:rsidP="00BA5F9A">
            <w:pPr>
              <w:jc w:val="center"/>
              <w:rPr>
                <w:rFonts w:ascii="Arial" w:hAnsi="Arial" w:cs="Arial"/>
                <w:color w:val="000000"/>
                <w:sz w:val="20"/>
                <w:szCs w:val="20"/>
              </w:rPr>
            </w:pPr>
            <w:r>
              <w:rPr>
                <w:rFonts w:ascii="Arial" w:hAnsi="Arial" w:cs="Arial"/>
                <w:sz w:val="20"/>
                <w:szCs w:val="20"/>
              </w:rPr>
              <w:t>to e</w:t>
            </w:r>
            <w:r w:rsidRPr="00F60D6C">
              <w:rPr>
                <w:rFonts w:ascii="Arial" w:hAnsi="Arial" w:cs="Arial"/>
                <w:sz w:val="20"/>
                <w:szCs w:val="20"/>
              </w:rPr>
              <w:t>nsure timely and complete compliance with EEOC orders?</w:t>
            </w:r>
            <w:r>
              <w:t xml:space="preserve"> </w:t>
            </w:r>
            <w:r w:rsidRPr="0047261F">
              <w:rPr>
                <w:rFonts w:ascii="Arial" w:hAnsi="Arial" w:cs="Arial"/>
                <w:sz w:val="20"/>
                <w:szCs w:val="20"/>
              </w:rPr>
              <w:t>[see MD-715, II(E)]</w:t>
            </w:r>
          </w:p>
        </w:tc>
        <w:tc>
          <w:tcPr>
            <w:tcW w:w="1620" w:type="dxa"/>
            <w:shd w:val="clear" w:color="auto" w:fill="auto"/>
          </w:tcPr>
          <w:p w14:paraId="2A09DA80" w14:textId="77777777" w:rsidR="00A82D06" w:rsidRPr="0067499B" w:rsidRDefault="00A82D06" w:rsidP="00BA5F9A">
            <w:pPr>
              <w:jc w:val="center"/>
              <w:rPr>
                <w:rFonts w:ascii="Arial" w:hAnsi="Arial" w:cs="Arial"/>
                <w:sz w:val="20"/>
                <w:szCs w:val="20"/>
              </w:rPr>
            </w:pPr>
            <w:r w:rsidRPr="0067499B">
              <w:rPr>
                <w:rFonts w:ascii="Arial" w:hAnsi="Arial" w:cs="Arial"/>
                <w:sz w:val="20"/>
                <w:szCs w:val="20"/>
              </w:rPr>
              <w:t>No</w:t>
            </w:r>
          </w:p>
        </w:tc>
        <w:tc>
          <w:tcPr>
            <w:tcW w:w="2250" w:type="dxa"/>
            <w:shd w:val="clear" w:color="auto" w:fill="auto"/>
          </w:tcPr>
          <w:p w14:paraId="57103C36" w14:textId="30C6B4AD" w:rsidR="00A82D06" w:rsidRDefault="00A82D06" w:rsidP="00BA5F9A">
            <w:pPr>
              <w:jc w:val="center"/>
              <w:rPr>
                <w:rFonts w:ascii="Arial" w:hAnsi="Arial" w:cs="Arial"/>
                <w:sz w:val="20"/>
                <w:szCs w:val="20"/>
              </w:rPr>
            </w:pPr>
            <w:r>
              <w:rPr>
                <w:rFonts w:ascii="Arial" w:hAnsi="Arial" w:cs="Arial"/>
                <w:sz w:val="20"/>
                <w:szCs w:val="20"/>
              </w:rPr>
              <w:t>Two Bureaus, BLM and OS require additional resources for this measure</w:t>
            </w:r>
          </w:p>
        </w:tc>
        <w:tc>
          <w:tcPr>
            <w:tcW w:w="2250" w:type="dxa"/>
            <w:shd w:val="clear" w:color="auto" w:fill="auto"/>
          </w:tcPr>
          <w:p w14:paraId="24E2CA0C"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14F23542" w14:textId="77777777" w:rsidTr="00BA5F9A">
        <w:tc>
          <w:tcPr>
            <w:tcW w:w="1818" w:type="dxa"/>
            <w:shd w:val="clear" w:color="auto" w:fill="auto"/>
          </w:tcPr>
          <w:p w14:paraId="333B2C5F"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B.4.</w:t>
            </w:r>
            <w:r>
              <w:rPr>
                <w:rFonts w:ascii="Arial" w:hAnsi="Arial" w:cs="Arial"/>
                <w:b/>
                <w:sz w:val="20"/>
                <w:szCs w:val="20"/>
              </w:rPr>
              <w:t>b</w:t>
            </w:r>
          </w:p>
        </w:tc>
        <w:tc>
          <w:tcPr>
            <w:tcW w:w="6660" w:type="dxa"/>
            <w:shd w:val="clear" w:color="auto" w:fill="auto"/>
          </w:tcPr>
          <w:p w14:paraId="0021F8F4" w14:textId="77777777" w:rsidR="00A82D06" w:rsidRPr="00F60D6C" w:rsidRDefault="00A82D06" w:rsidP="00BA5F9A">
            <w:pPr>
              <w:jc w:val="center"/>
              <w:rPr>
                <w:rFonts w:ascii="Arial" w:hAnsi="Arial" w:cs="Arial"/>
                <w:color w:val="000000"/>
                <w:sz w:val="20"/>
                <w:szCs w:val="20"/>
                <w:highlight w:val="yellow"/>
              </w:rPr>
            </w:pPr>
            <w:r w:rsidRPr="00DB3EBF">
              <w:rPr>
                <w:rFonts w:ascii="Arial" w:hAnsi="Arial" w:cs="Arial"/>
                <w:color w:val="000000"/>
                <w:sz w:val="20"/>
                <w:szCs w:val="20"/>
              </w:rPr>
              <w:t xml:space="preserve">Does the EEO office have a budget that is separate from other offices within the agency? </w:t>
            </w:r>
            <w:r w:rsidRPr="00ED3296">
              <w:rPr>
                <w:rFonts w:ascii="Arial" w:hAnsi="Arial" w:cs="Arial"/>
                <w:color w:val="000000"/>
                <w:sz w:val="20"/>
                <w:szCs w:val="20"/>
              </w:rPr>
              <w:t xml:space="preserve">[see 29 </w:t>
            </w:r>
            <w:r>
              <w:rPr>
                <w:rFonts w:ascii="Arial" w:hAnsi="Arial" w:cs="Arial"/>
                <w:color w:val="000000"/>
                <w:sz w:val="20"/>
                <w:szCs w:val="20"/>
              </w:rPr>
              <w:t>CFR</w:t>
            </w:r>
            <w:r w:rsidRPr="00ED3296">
              <w:rPr>
                <w:rFonts w:ascii="Arial" w:hAnsi="Arial" w:cs="Arial"/>
                <w:color w:val="000000"/>
                <w:sz w:val="20"/>
                <w:szCs w:val="20"/>
              </w:rPr>
              <w:t xml:space="preserve"> § 1614.102(a)(1)]</w:t>
            </w:r>
          </w:p>
        </w:tc>
        <w:tc>
          <w:tcPr>
            <w:tcW w:w="1620" w:type="dxa"/>
            <w:shd w:val="clear" w:color="auto" w:fill="auto"/>
          </w:tcPr>
          <w:p w14:paraId="32586436" w14:textId="77777777" w:rsidR="00A82D06" w:rsidRPr="0067499B" w:rsidRDefault="00A82D06" w:rsidP="00BA5F9A">
            <w:pPr>
              <w:jc w:val="center"/>
              <w:rPr>
                <w:rFonts w:ascii="Arial" w:hAnsi="Arial" w:cs="Arial"/>
                <w:sz w:val="20"/>
                <w:szCs w:val="20"/>
              </w:rPr>
            </w:pPr>
            <w:r w:rsidRPr="0067499B">
              <w:rPr>
                <w:rFonts w:ascii="Arial" w:hAnsi="Arial" w:cs="Arial"/>
                <w:sz w:val="20"/>
                <w:szCs w:val="20"/>
              </w:rPr>
              <w:t>No</w:t>
            </w:r>
          </w:p>
        </w:tc>
        <w:tc>
          <w:tcPr>
            <w:tcW w:w="2250" w:type="dxa"/>
            <w:shd w:val="clear" w:color="auto" w:fill="auto"/>
          </w:tcPr>
          <w:p w14:paraId="04092E9C" w14:textId="59B7B758" w:rsidR="00A82D06" w:rsidRPr="008C4E5C" w:rsidRDefault="00A82D06" w:rsidP="00BA5F9A">
            <w:pPr>
              <w:jc w:val="center"/>
              <w:rPr>
                <w:rFonts w:ascii="Arial" w:hAnsi="Arial" w:cs="Arial"/>
                <w:sz w:val="20"/>
                <w:szCs w:val="20"/>
              </w:rPr>
            </w:pPr>
            <w:r>
              <w:rPr>
                <w:rFonts w:ascii="Arial" w:hAnsi="Arial" w:cs="Arial"/>
                <w:sz w:val="20"/>
                <w:szCs w:val="20"/>
              </w:rPr>
              <w:t>Two Bureaus, BLM and OS, require additional resources for this measure</w:t>
            </w:r>
          </w:p>
        </w:tc>
        <w:tc>
          <w:tcPr>
            <w:tcW w:w="2250" w:type="dxa"/>
            <w:shd w:val="clear" w:color="auto" w:fill="auto"/>
          </w:tcPr>
          <w:p w14:paraId="6F4DC101"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603B13E7" w14:textId="77777777" w:rsidTr="00BA5F9A">
        <w:tc>
          <w:tcPr>
            <w:tcW w:w="1818" w:type="dxa"/>
            <w:shd w:val="clear" w:color="auto" w:fill="auto"/>
          </w:tcPr>
          <w:p w14:paraId="2AF1DC0D" w14:textId="77777777" w:rsidR="00A82D06" w:rsidRPr="00B41874" w:rsidRDefault="00A82D06" w:rsidP="00BA5F9A">
            <w:pPr>
              <w:jc w:val="center"/>
              <w:rPr>
                <w:rFonts w:ascii="Arial" w:hAnsi="Arial" w:cs="Arial"/>
                <w:b/>
                <w:sz w:val="20"/>
                <w:szCs w:val="20"/>
              </w:rPr>
            </w:pPr>
            <w:r w:rsidRPr="00B41874">
              <w:rPr>
                <w:rFonts w:ascii="Arial" w:hAnsi="Arial" w:cs="Arial"/>
                <w:b/>
                <w:sz w:val="20"/>
                <w:szCs w:val="20"/>
              </w:rPr>
              <w:t>B.4.c</w:t>
            </w:r>
          </w:p>
        </w:tc>
        <w:tc>
          <w:tcPr>
            <w:tcW w:w="6660" w:type="dxa"/>
            <w:shd w:val="clear" w:color="auto" w:fill="auto"/>
          </w:tcPr>
          <w:p w14:paraId="1B93A59B" w14:textId="77777777" w:rsidR="00A82D06" w:rsidRPr="00B41874" w:rsidRDefault="00A82D06" w:rsidP="00BA5F9A">
            <w:pPr>
              <w:jc w:val="center"/>
              <w:rPr>
                <w:rFonts w:ascii="Arial" w:hAnsi="Arial" w:cs="Arial"/>
                <w:color w:val="000000"/>
                <w:sz w:val="20"/>
                <w:szCs w:val="20"/>
              </w:rPr>
            </w:pPr>
            <w:r w:rsidRPr="00B41874">
              <w:rPr>
                <w:rFonts w:ascii="Arial" w:hAnsi="Arial" w:cs="Arial"/>
                <w:color w:val="000000"/>
                <w:sz w:val="20"/>
                <w:szCs w:val="20"/>
              </w:rPr>
              <w:t>Are the duties and responsibilities of EEO officials clearly defined?  [see MD-110, Ch. 1(III)(A), 2(III), &amp; 6(III)]</w:t>
            </w:r>
          </w:p>
        </w:tc>
        <w:tc>
          <w:tcPr>
            <w:tcW w:w="1620" w:type="dxa"/>
            <w:shd w:val="clear" w:color="auto" w:fill="auto"/>
          </w:tcPr>
          <w:p w14:paraId="0A44FEB5" w14:textId="55B3A912" w:rsidR="00A82D06" w:rsidRPr="00B41874" w:rsidRDefault="00A82D06" w:rsidP="00BA5F9A">
            <w:pPr>
              <w:jc w:val="center"/>
              <w:rPr>
                <w:rFonts w:ascii="Arial" w:hAnsi="Arial" w:cs="Arial"/>
                <w:sz w:val="20"/>
                <w:szCs w:val="20"/>
              </w:rPr>
            </w:pPr>
            <w:r w:rsidRPr="00B41874">
              <w:rPr>
                <w:rFonts w:ascii="Arial" w:hAnsi="Arial" w:cs="Arial"/>
                <w:sz w:val="20"/>
                <w:szCs w:val="20"/>
              </w:rPr>
              <w:t>Yes</w:t>
            </w:r>
          </w:p>
        </w:tc>
        <w:tc>
          <w:tcPr>
            <w:tcW w:w="2250" w:type="dxa"/>
            <w:shd w:val="clear" w:color="auto" w:fill="auto"/>
          </w:tcPr>
          <w:p w14:paraId="13EC1F9A" w14:textId="53122033" w:rsidR="00A82D06" w:rsidRPr="00B41874" w:rsidRDefault="00A82D06" w:rsidP="00BA5F9A">
            <w:pPr>
              <w:jc w:val="center"/>
              <w:rPr>
                <w:rFonts w:ascii="Arial" w:hAnsi="Arial" w:cs="Arial"/>
                <w:sz w:val="20"/>
                <w:szCs w:val="20"/>
              </w:rPr>
            </w:pPr>
          </w:p>
        </w:tc>
        <w:tc>
          <w:tcPr>
            <w:tcW w:w="2250" w:type="dxa"/>
            <w:shd w:val="clear" w:color="auto" w:fill="auto"/>
          </w:tcPr>
          <w:p w14:paraId="6485131C" w14:textId="77777777" w:rsidR="00A82D06" w:rsidRPr="00B41874" w:rsidRDefault="00A82D06" w:rsidP="00BA5F9A">
            <w:pPr>
              <w:jc w:val="center"/>
              <w:rPr>
                <w:rFonts w:ascii="Arial" w:hAnsi="Arial" w:cs="Arial"/>
                <w:sz w:val="20"/>
                <w:szCs w:val="20"/>
              </w:rPr>
            </w:pPr>
            <w:r w:rsidRPr="00B41874">
              <w:rPr>
                <w:rFonts w:ascii="Arial" w:hAnsi="Arial" w:cs="Arial"/>
                <w:sz w:val="20"/>
                <w:szCs w:val="20"/>
              </w:rPr>
              <w:t>B.1.b</w:t>
            </w:r>
          </w:p>
        </w:tc>
      </w:tr>
      <w:tr w:rsidR="00A82D06" w:rsidRPr="008C4E5C" w14:paraId="2C2BB76C" w14:textId="77777777" w:rsidTr="00BA5F9A">
        <w:tc>
          <w:tcPr>
            <w:tcW w:w="1818" w:type="dxa"/>
            <w:shd w:val="clear" w:color="auto" w:fill="auto"/>
          </w:tcPr>
          <w:p w14:paraId="557772FD" w14:textId="77777777" w:rsidR="00A82D06" w:rsidRPr="00AB3A21" w:rsidRDefault="00A82D06" w:rsidP="00BA5F9A">
            <w:pPr>
              <w:jc w:val="center"/>
              <w:rPr>
                <w:rFonts w:ascii="Arial" w:hAnsi="Arial" w:cs="Arial"/>
                <w:b/>
                <w:sz w:val="20"/>
                <w:szCs w:val="20"/>
              </w:rPr>
            </w:pPr>
            <w:r w:rsidRPr="00AB3A21">
              <w:rPr>
                <w:rFonts w:ascii="Arial" w:hAnsi="Arial" w:cs="Arial"/>
                <w:b/>
                <w:sz w:val="20"/>
                <w:szCs w:val="20"/>
              </w:rPr>
              <w:t>B.4.d</w:t>
            </w:r>
          </w:p>
        </w:tc>
        <w:tc>
          <w:tcPr>
            <w:tcW w:w="6660" w:type="dxa"/>
            <w:shd w:val="clear" w:color="auto" w:fill="auto"/>
          </w:tcPr>
          <w:p w14:paraId="6283273B" w14:textId="77777777" w:rsidR="00A82D06" w:rsidRPr="00B925A7" w:rsidRDefault="00A82D06" w:rsidP="00BA5F9A">
            <w:pPr>
              <w:jc w:val="center"/>
              <w:rPr>
                <w:rFonts w:ascii="Arial" w:hAnsi="Arial" w:cs="Arial"/>
                <w:color w:val="000000"/>
                <w:sz w:val="20"/>
                <w:szCs w:val="20"/>
              </w:rPr>
            </w:pPr>
            <w:r w:rsidRPr="00B925A7">
              <w:rPr>
                <w:rFonts w:ascii="Arial" w:hAnsi="Arial" w:cs="Arial"/>
                <w:color w:val="000000"/>
                <w:sz w:val="20"/>
                <w:szCs w:val="20"/>
              </w:rPr>
              <w:t>Does the agency ensure that all new counselors</w:t>
            </w:r>
            <w:r>
              <w:rPr>
                <w:rFonts w:ascii="Arial" w:hAnsi="Arial" w:cs="Arial"/>
                <w:color w:val="000000"/>
                <w:sz w:val="20"/>
                <w:szCs w:val="20"/>
              </w:rPr>
              <w:t xml:space="preserve"> and investigators</w:t>
            </w:r>
            <w:r w:rsidRPr="00B925A7">
              <w:rPr>
                <w:rFonts w:ascii="Arial" w:hAnsi="Arial" w:cs="Arial"/>
                <w:color w:val="000000"/>
                <w:sz w:val="20"/>
                <w:szCs w:val="20"/>
              </w:rPr>
              <w:t xml:space="preserve">, including contractors and collateral duty employees, receive the required 32 hours of training, pursuant to </w:t>
            </w:r>
            <w:r w:rsidRPr="00F60D6C">
              <w:rPr>
                <w:rFonts w:ascii="Arial" w:hAnsi="Arial" w:cs="Arial"/>
                <w:color w:val="000000"/>
                <w:sz w:val="20"/>
                <w:szCs w:val="20"/>
              </w:rPr>
              <w:t>Ch</w:t>
            </w:r>
            <w:r>
              <w:rPr>
                <w:rFonts w:ascii="Arial" w:hAnsi="Arial" w:cs="Arial"/>
                <w:color w:val="000000"/>
                <w:sz w:val="20"/>
                <w:szCs w:val="20"/>
              </w:rPr>
              <w:t>.</w:t>
            </w:r>
            <w:r w:rsidRPr="00F60D6C">
              <w:rPr>
                <w:rFonts w:ascii="Arial" w:hAnsi="Arial" w:cs="Arial"/>
                <w:color w:val="000000"/>
                <w:sz w:val="20"/>
                <w:szCs w:val="20"/>
              </w:rPr>
              <w:t xml:space="preserve"> 2(II)(A) of MD-110</w:t>
            </w:r>
            <w:r w:rsidRPr="00ED3296">
              <w:rPr>
                <w:rFonts w:ascii="Arial" w:hAnsi="Arial" w:cs="Arial"/>
                <w:color w:val="000000"/>
                <w:sz w:val="20"/>
                <w:szCs w:val="20"/>
              </w:rPr>
              <w:t>?</w:t>
            </w:r>
          </w:p>
        </w:tc>
        <w:tc>
          <w:tcPr>
            <w:tcW w:w="1620" w:type="dxa"/>
            <w:shd w:val="clear" w:color="auto" w:fill="auto"/>
          </w:tcPr>
          <w:p w14:paraId="5C84DBAC" w14:textId="77777777" w:rsidR="00A82D06" w:rsidRPr="008C4E5C" w:rsidRDefault="00A82D06"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FEC3C22" w14:textId="77777777" w:rsidR="00A82D06" w:rsidRPr="008C4E5C" w:rsidRDefault="00A82D06" w:rsidP="00BA5F9A">
            <w:pPr>
              <w:tabs>
                <w:tab w:val="left" w:pos="1456"/>
              </w:tabs>
              <w:ind w:firstLine="720"/>
              <w:jc w:val="center"/>
              <w:rPr>
                <w:rFonts w:ascii="Arial" w:hAnsi="Arial" w:cs="Arial"/>
                <w:sz w:val="20"/>
                <w:szCs w:val="20"/>
              </w:rPr>
            </w:pPr>
          </w:p>
        </w:tc>
        <w:tc>
          <w:tcPr>
            <w:tcW w:w="2250" w:type="dxa"/>
            <w:shd w:val="clear" w:color="auto" w:fill="auto"/>
          </w:tcPr>
          <w:p w14:paraId="54CBDEB5" w14:textId="77777777" w:rsidR="00A82D06" w:rsidRDefault="00A82D06" w:rsidP="00BA5F9A">
            <w:pPr>
              <w:tabs>
                <w:tab w:val="left" w:pos="1456"/>
              </w:tabs>
              <w:ind w:firstLine="720"/>
              <w:jc w:val="center"/>
              <w:rPr>
                <w:rFonts w:ascii="Arial" w:hAnsi="Arial" w:cs="Arial"/>
                <w:sz w:val="20"/>
                <w:szCs w:val="20"/>
              </w:rPr>
            </w:pPr>
            <w:r>
              <w:rPr>
                <w:rFonts w:ascii="Arial" w:hAnsi="Arial" w:cs="Arial"/>
                <w:sz w:val="20"/>
                <w:szCs w:val="20"/>
              </w:rPr>
              <w:t>E.2.d</w:t>
            </w:r>
          </w:p>
        </w:tc>
      </w:tr>
      <w:tr w:rsidR="00A82D06" w:rsidRPr="008C4E5C" w14:paraId="5B7FCF35" w14:textId="77777777" w:rsidTr="00BA5F9A">
        <w:tc>
          <w:tcPr>
            <w:tcW w:w="1818" w:type="dxa"/>
            <w:shd w:val="clear" w:color="auto" w:fill="auto"/>
          </w:tcPr>
          <w:p w14:paraId="242872C4" w14:textId="77777777" w:rsidR="00A82D06" w:rsidRPr="00AB3A21" w:rsidRDefault="00A82D06" w:rsidP="00BA5F9A">
            <w:pPr>
              <w:jc w:val="center"/>
              <w:rPr>
                <w:rFonts w:ascii="Arial" w:hAnsi="Arial" w:cs="Arial"/>
                <w:b/>
                <w:sz w:val="20"/>
                <w:szCs w:val="20"/>
              </w:rPr>
            </w:pPr>
            <w:r w:rsidRPr="00AB3A21">
              <w:rPr>
                <w:rFonts w:ascii="Arial" w:hAnsi="Arial" w:cs="Arial"/>
                <w:b/>
                <w:sz w:val="20"/>
                <w:szCs w:val="20"/>
              </w:rPr>
              <w:t>B.4.e</w:t>
            </w:r>
          </w:p>
        </w:tc>
        <w:tc>
          <w:tcPr>
            <w:tcW w:w="6660" w:type="dxa"/>
            <w:shd w:val="clear" w:color="auto" w:fill="auto"/>
          </w:tcPr>
          <w:p w14:paraId="3EC79C73" w14:textId="77777777" w:rsidR="00A82D06" w:rsidRPr="00B925A7" w:rsidRDefault="00A82D06" w:rsidP="00BA5F9A">
            <w:pPr>
              <w:jc w:val="center"/>
              <w:rPr>
                <w:rFonts w:ascii="Arial" w:hAnsi="Arial" w:cs="Arial"/>
                <w:color w:val="000000"/>
                <w:sz w:val="20"/>
                <w:szCs w:val="20"/>
              </w:rPr>
            </w:pPr>
            <w:r w:rsidRPr="00B925A7">
              <w:rPr>
                <w:rFonts w:ascii="Arial" w:hAnsi="Arial" w:cs="Arial"/>
                <w:color w:val="000000"/>
                <w:sz w:val="20"/>
                <w:szCs w:val="20"/>
              </w:rPr>
              <w:t>Does the agency ensure that all experienced counselors</w:t>
            </w:r>
            <w:r>
              <w:rPr>
                <w:rFonts w:ascii="Arial" w:hAnsi="Arial" w:cs="Arial"/>
                <w:color w:val="000000"/>
                <w:sz w:val="20"/>
                <w:szCs w:val="20"/>
              </w:rPr>
              <w:t xml:space="preserve"> and investigators</w:t>
            </w:r>
            <w:r w:rsidRPr="00B925A7">
              <w:rPr>
                <w:rFonts w:ascii="Arial" w:hAnsi="Arial" w:cs="Arial"/>
                <w:color w:val="000000"/>
                <w:sz w:val="20"/>
                <w:szCs w:val="20"/>
              </w:rPr>
              <w:t xml:space="preserve">, including contractors and collateral duty employees, receive the required 8 hours of annual refresher training, pursuant to </w:t>
            </w:r>
            <w:r w:rsidRPr="00F60D6C">
              <w:rPr>
                <w:rFonts w:ascii="Arial" w:hAnsi="Arial" w:cs="Arial"/>
                <w:color w:val="000000"/>
                <w:sz w:val="20"/>
                <w:szCs w:val="20"/>
              </w:rPr>
              <w:t>Ch</w:t>
            </w:r>
            <w:r>
              <w:rPr>
                <w:rFonts w:ascii="Arial" w:hAnsi="Arial" w:cs="Arial"/>
                <w:color w:val="000000"/>
                <w:sz w:val="20"/>
                <w:szCs w:val="20"/>
              </w:rPr>
              <w:t>.</w:t>
            </w:r>
            <w:r w:rsidRPr="00F60D6C">
              <w:rPr>
                <w:rFonts w:ascii="Arial" w:hAnsi="Arial" w:cs="Arial"/>
                <w:color w:val="000000"/>
                <w:sz w:val="20"/>
                <w:szCs w:val="20"/>
              </w:rPr>
              <w:t xml:space="preserve"> 2(II)(C) of MD-110?</w:t>
            </w:r>
          </w:p>
        </w:tc>
        <w:tc>
          <w:tcPr>
            <w:tcW w:w="1620" w:type="dxa"/>
            <w:shd w:val="clear" w:color="auto" w:fill="auto"/>
          </w:tcPr>
          <w:p w14:paraId="0AC9BA0D" w14:textId="77777777" w:rsidR="00A82D06" w:rsidRPr="008C4E5C" w:rsidRDefault="00A82D06" w:rsidP="00BA5F9A">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7F34921" w14:textId="77777777" w:rsidR="00A82D06" w:rsidRPr="008C4E5C" w:rsidRDefault="00A82D06" w:rsidP="00BA5F9A">
            <w:pPr>
              <w:tabs>
                <w:tab w:val="left" w:pos="1456"/>
              </w:tabs>
              <w:ind w:firstLine="720"/>
              <w:jc w:val="center"/>
              <w:rPr>
                <w:rFonts w:ascii="Arial" w:hAnsi="Arial" w:cs="Arial"/>
                <w:sz w:val="20"/>
                <w:szCs w:val="20"/>
              </w:rPr>
            </w:pPr>
          </w:p>
        </w:tc>
        <w:tc>
          <w:tcPr>
            <w:tcW w:w="2250" w:type="dxa"/>
            <w:shd w:val="clear" w:color="auto" w:fill="auto"/>
          </w:tcPr>
          <w:p w14:paraId="4B4970F9" w14:textId="77777777" w:rsidR="00A82D06" w:rsidRPr="00325094" w:rsidRDefault="00A82D06" w:rsidP="00BA5F9A">
            <w:pPr>
              <w:tabs>
                <w:tab w:val="left" w:pos="1456"/>
              </w:tabs>
              <w:ind w:firstLine="720"/>
              <w:jc w:val="center"/>
              <w:rPr>
                <w:rFonts w:ascii="Arial" w:hAnsi="Arial" w:cs="Arial"/>
                <w:sz w:val="20"/>
                <w:szCs w:val="20"/>
              </w:rPr>
            </w:pPr>
            <w:r>
              <w:rPr>
                <w:rFonts w:ascii="Arial" w:hAnsi="Arial" w:cs="Arial"/>
                <w:sz w:val="20"/>
                <w:szCs w:val="20"/>
              </w:rPr>
              <w:t>E.2.e</w:t>
            </w:r>
          </w:p>
        </w:tc>
      </w:tr>
      <w:tr w:rsidR="00A82D06" w:rsidRPr="008C4E5C" w14:paraId="16BD8114" w14:textId="77777777" w:rsidTr="00BA5F9A">
        <w:tc>
          <w:tcPr>
            <w:tcW w:w="12348" w:type="dxa"/>
            <w:gridSpan w:val="4"/>
            <w:shd w:val="clear" w:color="auto" w:fill="auto"/>
          </w:tcPr>
          <w:p w14:paraId="513CFA6C"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2B5FD6BB" w14:textId="77777777" w:rsidR="00A82D06" w:rsidRPr="008C4E5C" w:rsidRDefault="00A82D06" w:rsidP="00BA5F9A">
            <w:pPr>
              <w:jc w:val="center"/>
              <w:rPr>
                <w:rFonts w:ascii="Arial" w:hAnsi="Arial" w:cs="Arial"/>
                <w:sz w:val="20"/>
                <w:szCs w:val="20"/>
              </w:rPr>
            </w:pPr>
          </w:p>
        </w:tc>
      </w:tr>
      <w:tr w:rsidR="00A82D06" w:rsidRPr="008C4E5C" w14:paraId="13E3004D" w14:textId="77777777" w:rsidTr="00BA5F9A">
        <w:trPr>
          <w:trHeight w:val="1240"/>
        </w:trPr>
        <w:tc>
          <w:tcPr>
            <w:tcW w:w="1818" w:type="dxa"/>
            <w:shd w:val="clear" w:color="auto" w:fill="auto"/>
          </w:tcPr>
          <w:p w14:paraId="7F0D9821" w14:textId="77777777" w:rsidR="00A82D06" w:rsidRPr="008C4E5C" w:rsidRDefault="0065779E" w:rsidP="00BA5F9A">
            <w:pPr>
              <w:jc w:val="center"/>
              <w:rPr>
                <w:rFonts w:ascii="Arial" w:hAnsi="Arial" w:cs="Arial"/>
                <w:sz w:val="20"/>
                <w:szCs w:val="20"/>
              </w:rPr>
            </w:pPr>
            <w:r>
              <w:rPr>
                <w:rFonts w:ascii="Arial" w:hAnsi="Arial" w:cs="Arial"/>
                <w:sz w:val="20"/>
                <w:szCs w:val="20"/>
              </w:rPr>
              <w:pict w14:anchorId="7636638B">
                <v:shape id="_x0000_i1039" type="#_x0000_t75" style="width:25.5pt;height:11.5pt;mso-wrap-distance-left:0;mso-wrap-distance-right:0;mso-position-vertical-relative:line" o:allowoverlap="f">
                  <v:imagedata r:id="rId14" o:title=""/>
                </v:shape>
              </w:pict>
            </w:r>
          </w:p>
          <w:p w14:paraId="47922F36" w14:textId="796A1B5E"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4E2A02F5" w14:textId="77777777" w:rsidR="00A82D06" w:rsidRPr="008C4E5C" w:rsidRDefault="0065779E" w:rsidP="00BA5F9A">
            <w:pPr>
              <w:jc w:val="center"/>
              <w:rPr>
                <w:rFonts w:ascii="Arial" w:hAnsi="Arial" w:cs="Arial"/>
                <w:noProof/>
                <w:sz w:val="20"/>
                <w:szCs w:val="20"/>
              </w:rPr>
            </w:pPr>
            <w:r>
              <w:rPr>
                <w:rFonts w:ascii="Arial" w:hAnsi="Arial" w:cs="Arial"/>
                <w:noProof/>
                <w:sz w:val="20"/>
                <w:szCs w:val="20"/>
              </w:rPr>
              <w:pict w14:anchorId="1F95C3C2">
                <v:shape id="_x0000_i1040" type="#_x0000_t75" alt="downarrow" style="width:16.5pt;height:15pt;visibility:visible">
                  <v:imagedata r:id="rId15" o:title=""/>
                </v:shape>
              </w:pict>
            </w:r>
          </w:p>
          <w:p w14:paraId="3CC050C3"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38E727ED"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B.</w:t>
            </w:r>
            <w:r>
              <w:rPr>
                <w:rFonts w:ascii="Arial" w:hAnsi="Arial" w:cs="Arial"/>
                <w:b/>
                <w:bCs/>
                <w:color w:val="000000"/>
                <w:sz w:val="20"/>
                <w:szCs w:val="20"/>
              </w:rPr>
              <w:t>5</w:t>
            </w:r>
            <w:r w:rsidRPr="008C4E5C">
              <w:rPr>
                <w:rFonts w:ascii="Arial" w:hAnsi="Arial" w:cs="Arial"/>
                <w:b/>
                <w:bCs/>
                <w:color w:val="000000"/>
                <w:sz w:val="20"/>
                <w:szCs w:val="20"/>
              </w:rPr>
              <w:t xml:space="preserve"> – The agency recruits, hires, develops, and retains supervisors and managers who have effective managerial, communications, and interpersonal skills.</w:t>
            </w:r>
          </w:p>
        </w:tc>
        <w:tc>
          <w:tcPr>
            <w:tcW w:w="1620" w:type="dxa"/>
            <w:shd w:val="clear" w:color="auto" w:fill="auto"/>
          </w:tcPr>
          <w:p w14:paraId="16F375D5"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14FC31D7"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(Yes/No/NA)</w:t>
            </w:r>
          </w:p>
        </w:tc>
        <w:tc>
          <w:tcPr>
            <w:tcW w:w="2250" w:type="dxa"/>
            <w:shd w:val="clear" w:color="auto" w:fill="auto"/>
          </w:tcPr>
          <w:p w14:paraId="2A10C732" w14:textId="77777777" w:rsidR="00A82D06"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p w14:paraId="60B68495" w14:textId="77777777" w:rsidR="00A82D06" w:rsidRDefault="00A82D06" w:rsidP="00BA5F9A">
            <w:pPr>
              <w:jc w:val="center"/>
              <w:rPr>
                <w:rFonts w:ascii="Arial" w:hAnsi="Arial" w:cs="Arial"/>
                <w:b/>
                <w:bCs/>
                <w:color w:val="000000"/>
                <w:sz w:val="20"/>
                <w:szCs w:val="20"/>
              </w:rPr>
            </w:pPr>
          </w:p>
          <w:p w14:paraId="5509238A" w14:textId="77777777" w:rsidR="00A82D06" w:rsidRPr="00EA2A11" w:rsidRDefault="00A82D06" w:rsidP="00BA5F9A">
            <w:pPr>
              <w:jc w:val="center"/>
              <w:rPr>
                <w:rFonts w:ascii="Arial" w:hAnsi="Arial" w:cs="Arial"/>
                <w:b/>
                <w:bCs/>
                <w:color w:val="000000"/>
                <w:sz w:val="20"/>
                <w:szCs w:val="20"/>
              </w:rPr>
            </w:pPr>
            <w:r>
              <w:rPr>
                <w:rFonts w:ascii="Arial" w:hAnsi="Arial" w:cs="Arial"/>
                <w:b/>
                <w:bCs/>
                <w:color w:val="000000"/>
                <w:sz w:val="20"/>
                <w:szCs w:val="20"/>
              </w:rPr>
              <w:t>New Indicator</w:t>
            </w:r>
          </w:p>
        </w:tc>
        <w:tc>
          <w:tcPr>
            <w:tcW w:w="2250" w:type="dxa"/>
            <w:shd w:val="clear" w:color="auto" w:fill="auto"/>
          </w:tcPr>
          <w:p w14:paraId="5AA5560C" w14:textId="77777777" w:rsidR="00A82D06" w:rsidRPr="008C4E5C" w:rsidRDefault="00A82D06" w:rsidP="00BA5F9A">
            <w:pPr>
              <w:jc w:val="center"/>
              <w:rPr>
                <w:rFonts w:ascii="Arial" w:hAnsi="Arial" w:cs="Arial"/>
                <w:b/>
                <w:bCs/>
                <w:color w:val="000000"/>
                <w:sz w:val="20"/>
                <w:szCs w:val="20"/>
              </w:rPr>
            </w:pPr>
          </w:p>
        </w:tc>
      </w:tr>
      <w:tr w:rsidR="00A82D06" w:rsidRPr="008C4E5C" w14:paraId="74493B25" w14:textId="77777777" w:rsidTr="00BA5F9A">
        <w:tc>
          <w:tcPr>
            <w:tcW w:w="1818" w:type="dxa"/>
            <w:shd w:val="clear" w:color="auto" w:fill="auto"/>
          </w:tcPr>
          <w:p w14:paraId="068F39B5"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lastRenderedPageBreak/>
              <w:t>B.</w:t>
            </w:r>
            <w:r>
              <w:rPr>
                <w:rFonts w:ascii="Arial" w:hAnsi="Arial" w:cs="Arial"/>
                <w:b/>
                <w:sz w:val="20"/>
                <w:szCs w:val="20"/>
              </w:rPr>
              <w:t>5</w:t>
            </w:r>
            <w:r w:rsidRPr="008C4E5C">
              <w:rPr>
                <w:rFonts w:ascii="Arial" w:hAnsi="Arial" w:cs="Arial"/>
                <w:b/>
                <w:sz w:val="20"/>
                <w:szCs w:val="20"/>
              </w:rPr>
              <w:t>.a</w:t>
            </w:r>
          </w:p>
        </w:tc>
        <w:tc>
          <w:tcPr>
            <w:tcW w:w="6660" w:type="dxa"/>
            <w:shd w:val="clear" w:color="auto" w:fill="auto"/>
          </w:tcPr>
          <w:p w14:paraId="3FA57CEA" w14:textId="77777777" w:rsidR="00A82D06" w:rsidRPr="008C4E5C" w:rsidRDefault="00A82D06" w:rsidP="00BA5F9A">
            <w:pPr>
              <w:jc w:val="center"/>
              <w:rPr>
                <w:rFonts w:ascii="Arial" w:hAnsi="Arial" w:cs="Arial"/>
                <w:color w:val="000000"/>
                <w:sz w:val="20"/>
                <w:szCs w:val="20"/>
              </w:rPr>
            </w:pPr>
            <w:r w:rsidRPr="008C4E5C">
              <w:rPr>
                <w:rFonts w:ascii="Arial" w:hAnsi="Arial" w:cs="Arial"/>
                <w:color w:val="000000"/>
                <w:sz w:val="20"/>
                <w:szCs w:val="20"/>
              </w:rPr>
              <w:t xml:space="preserve">Pursuant to </w:t>
            </w:r>
            <w:r w:rsidRPr="00F60D6C">
              <w:rPr>
                <w:rFonts w:ascii="Arial" w:hAnsi="Arial" w:cs="Arial"/>
                <w:bCs/>
                <w:color w:val="000000"/>
                <w:sz w:val="20"/>
                <w:szCs w:val="20"/>
              </w:rPr>
              <w:t xml:space="preserve">29 </w:t>
            </w:r>
            <w:r>
              <w:rPr>
                <w:rFonts w:ascii="Arial" w:hAnsi="Arial" w:cs="Arial"/>
                <w:bCs/>
                <w:color w:val="000000"/>
                <w:sz w:val="20"/>
                <w:szCs w:val="20"/>
              </w:rPr>
              <w:t>CFR</w:t>
            </w:r>
            <w:r w:rsidRPr="00F60D6C">
              <w:rPr>
                <w:rFonts w:ascii="Arial" w:hAnsi="Arial" w:cs="Arial"/>
                <w:bCs/>
                <w:color w:val="000000"/>
                <w:sz w:val="20"/>
                <w:szCs w:val="20"/>
              </w:rPr>
              <w:t xml:space="preserve"> § 1614.102(a)(5),</w:t>
            </w:r>
            <w:r w:rsidRPr="008C4E5C">
              <w:rPr>
                <w:rFonts w:ascii="Arial" w:hAnsi="Arial" w:cs="Arial"/>
                <w:b/>
                <w:bCs/>
                <w:color w:val="000000"/>
                <w:sz w:val="20"/>
                <w:szCs w:val="20"/>
              </w:rPr>
              <w:t xml:space="preserve"> </w:t>
            </w:r>
            <w:r w:rsidRPr="008C4E5C">
              <w:rPr>
                <w:rFonts w:ascii="Arial" w:hAnsi="Arial" w:cs="Arial"/>
                <w:bCs/>
                <w:color w:val="000000"/>
                <w:sz w:val="20"/>
                <w:szCs w:val="20"/>
              </w:rPr>
              <w:t>h</w:t>
            </w:r>
            <w:r w:rsidRPr="008C4E5C">
              <w:rPr>
                <w:rFonts w:ascii="Arial" w:hAnsi="Arial" w:cs="Arial"/>
                <w:color w:val="000000"/>
                <w:sz w:val="20"/>
                <w:szCs w:val="20"/>
              </w:rPr>
              <w:t>ave all managers and supervisors received training</w:t>
            </w:r>
            <w:r>
              <w:rPr>
                <w:rFonts w:ascii="Arial" w:hAnsi="Arial" w:cs="Arial"/>
                <w:color w:val="000000"/>
                <w:sz w:val="20"/>
                <w:szCs w:val="20"/>
              </w:rPr>
              <w:t xml:space="preserve"> </w:t>
            </w:r>
            <w:r w:rsidRPr="008C4E5C">
              <w:rPr>
                <w:rFonts w:ascii="Arial" w:hAnsi="Arial" w:cs="Arial"/>
                <w:color w:val="000000"/>
                <w:sz w:val="20"/>
                <w:szCs w:val="20"/>
              </w:rPr>
              <w:t xml:space="preserve">on their responsibilities </w:t>
            </w:r>
            <w:r>
              <w:rPr>
                <w:rFonts w:ascii="Arial" w:hAnsi="Arial" w:cs="Arial"/>
                <w:color w:val="000000"/>
                <w:sz w:val="20"/>
                <w:szCs w:val="20"/>
              </w:rPr>
              <w:t>under the following areas under the agency EEO program:</w:t>
            </w:r>
          </w:p>
        </w:tc>
        <w:tc>
          <w:tcPr>
            <w:tcW w:w="1620" w:type="dxa"/>
            <w:shd w:val="clear" w:color="auto" w:fill="auto"/>
          </w:tcPr>
          <w:p w14:paraId="4AB604A2"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43DC9CB5"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0174AE24" w14:textId="77777777" w:rsidR="00A82D06" w:rsidRDefault="00A82D06" w:rsidP="00BA5F9A">
            <w:pPr>
              <w:jc w:val="center"/>
              <w:rPr>
                <w:rFonts w:ascii="Arial" w:hAnsi="Arial" w:cs="Arial"/>
                <w:sz w:val="20"/>
                <w:szCs w:val="20"/>
              </w:rPr>
            </w:pPr>
          </w:p>
        </w:tc>
      </w:tr>
      <w:tr w:rsidR="00A82D06" w:rsidRPr="008C4E5C" w14:paraId="0BFBF22D" w14:textId="77777777" w:rsidTr="00BA5F9A">
        <w:tc>
          <w:tcPr>
            <w:tcW w:w="1818" w:type="dxa"/>
            <w:shd w:val="clear" w:color="auto" w:fill="auto"/>
          </w:tcPr>
          <w:p w14:paraId="386EF0C1" w14:textId="77777777" w:rsidR="00A82D06" w:rsidRPr="008C4E5C" w:rsidRDefault="00A82D06" w:rsidP="00BA5F9A">
            <w:pPr>
              <w:jc w:val="center"/>
              <w:rPr>
                <w:rFonts w:ascii="Arial" w:hAnsi="Arial" w:cs="Arial"/>
                <w:b/>
                <w:sz w:val="20"/>
                <w:szCs w:val="20"/>
              </w:rPr>
            </w:pPr>
            <w:r>
              <w:rPr>
                <w:rFonts w:ascii="Arial" w:hAnsi="Arial" w:cs="Arial"/>
                <w:b/>
                <w:sz w:val="20"/>
                <w:szCs w:val="20"/>
              </w:rPr>
              <w:t>B.5.a.1</w:t>
            </w:r>
          </w:p>
        </w:tc>
        <w:tc>
          <w:tcPr>
            <w:tcW w:w="6660" w:type="dxa"/>
            <w:shd w:val="clear" w:color="auto" w:fill="auto"/>
          </w:tcPr>
          <w:p w14:paraId="1316FA4D" w14:textId="77777777" w:rsidR="00A82D06" w:rsidRPr="008C4E5C" w:rsidRDefault="00A82D06" w:rsidP="00BA5F9A">
            <w:pPr>
              <w:jc w:val="center"/>
              <w:rPr>
                <w:rFonts w:ascii="Arial" w:hAnsi="Arial" w:cs="Arial"/>
                <w:color w:val="000000"/>
                <w:sz w:val="20"/>
                <w:szCs w:val="20"/>
              </w:rPr>
            </w:pPr>
            <w:r w:rsidRPr="00E1511C">
              <w:rPr>
                <w:rFonts w:ascii="Arial" w:hAnsi="Arial" w:cs="Arial"/>
                <w:color w:val="000000"/>
                <w:sz w:val="20"/>
                <w:szCs w:val="20"/>
              </w:rPr>
              <w:t xml:space="preserve">EEO </w:t>
            </w:r>
            <w:r>
              <w:rPr>
                <w:rFonts w:ascii="Arial" w:hAnsi="Arial" w:cs="Arial"/>
                <w:color w:val="000000"/>
                <w:sz w:val="20"/>
                <w:szCs w:val="20"/>
              </w:rPr>
              <w:t>C</w:t>
            </w:r>
            <w:r w:rsidRPr="00E1511C">
              <w:rPr>
                <w:rFonts w:ascii="Arial" w:hAnsi="Arial" w:cs="Arial"/>
                <w:color w:val="000000"/>
                <w:sz w:val="20"/>
                <w:szCs w:val="20"/>
              </w:rPr>
              <w:t xml:space="preserve">omplaint </w:t>
            </w:r>
            <w:r>
              <w:rPr>
                <w:rFonts w:ascii="Arial" w:hAnsi="Arial" w:cs="Arial"/>
                <w:color w:val="000000"/>
                <w:sz w:val="20"/>
                <w:szCs w:val="20"/>
              </w:rPr>
              <w:t>P</w:t>
            </w:r>
            <w:r w:rsidRPr="00E1511C">
              <w:rPr>
                <w:rFonts w:ascii="Arial" w:hAnsi="Arial" w:cs="Arial"/>
                <w:color w:val="000000"/>
                <w:sz w:val="20"/>
                <w:szCs w:val="20"/>
              </w:rPr>
              <w:t>rocess?</w:t>
            </w:r>
            <w:r>
              <w:rPr>
                <w:rFonts w:ascii="Arial" w:hAnsi="Arial" w:cs="Arial"/>
                <w:color w:val="000000"/>
                <w:sz w:val="20"/>
                <w:szCs w:val="20"/>
              </w:rPr>
              <w:t xml:space="preserve"> [see MD-715(II)(B)]</w:t>
            </w:r>
          </w:p>
        </w:tc>
        <w:tc>
          <w:tcPr>
            <w:tcW w:w="1620" w:type="dxa"/>
            <w:shd w:val="clear" w:color="auto" w:fill="auto"/>
          </w:tcPr>
          <w:p w14:paraId="738D1BCF" w14:textId="77777777" w:rsidR="00A82D06" w:rsidRPr="00FA11C5" w:rsidRDefault="00A82D06" w:rsidP="00BA5F9A">
            <w:pPr>
              <w:jc w:val="center"/>
              <w:rPr>
                <w:rFonts w:ascii="Arial" w:hAnsi="Arial" w:cs="Arial"/>
                <w:sz w:val="20"/>
                <w:szCs w:val="20"/>
              </w:rPr>
            </w:pPr>
            <w:r w:rsidRPr="00FA11C5">
              <w:rPr>
                <w:rFonts w:ascii="Arial" w:hAnsi="Arial" w:cs="Arial"/>
                <w:sz w:val="20"/>
                <w:szCs w:val="20"/>
              </w:rPr>
              <w:t>Yes</w:t>
            </w:r>
          </w:p>
        </w:tc>
        <w:tc>
          <w:tcPr>
            <w:tcW w:w="2250" w:type="dxa"/>
            <w:shd w:val="clear" w:color="auto" w:fill="auto"/>
          </w:tcPr>
          <w:p w14:paraId="0770CB1D"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0D2CD534" w14:textId="77777777" w:rsidR="00A82D06"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1E169F32" w14:textId="77777777" w:rsidTr="00BA5F9A">
        <w:tc>
          <w:tcPr>
            <w:tcW w:w="1818" w:type="dxa"/>
            <w:shd w:val="clear" w:color="auto" w:fill="auto"/>
          </w:tcPr>
          <w:p w14:paraId="5B866A5C" w14:textId="77777777" w:rsidR="00A82D06" w:rsidRPr="008C4E5C" w:rsidRDefault="00A82D06" w:rsidP="00BA5F9A">
            <w:pPr>
              <w:jc w:val="center"/>
              <w:rPr>
                <w:rFonts w:ascii="Arial" w:hAnsi="Arial" w:cs="Arial"/>
                <w:b/>
                <w:sz w:val="20"/>
                <w:szCs w:val="20"/>
              </w:rPr>
            </w:pPr>
            <w:r>
              <w:rPr>
                <w:rFonts w:ascii="Arial" w:hAnsi="Arial" w:cs="Arial"/>
                <w:b/>
                <w:sz w:val="20"/>
                <w:szCs w:val="20"/>
              </w:rPr>
              <w:t>B.5.a.2</w:t>
            </w:r>
          </w:p>
        </w:tc>
        <w:tc>
          <w:tcPr>
            <w:tcW w:w="6660" w:type="dxa"/>
            <w:shd w:val="clear" w:color="auto" w:fill="auto"/>
          </w:tcPr>
          <w:p w14:paraId="4EAB263C" w14:textId="77777777" w:rsidR="00A82D06" w:rsidRPr="008C4E5C" w:rsidRDefault="00A82D06" w:rsidP="00BA5F9A">
            <w:pPr>
              <w:jc w:val="center"/>
              <w:rPr>
                <w:rFonts w:ascii="Arial" w:hAnsi="Arial" w:cs="Arial"/>
                <w:color w:val="000000"/>
                <w:sz w:val="20"/>
                <w:szCs w:val="20"/>
              </w:rPr>
            </w:pPr>
            <w:r>
              <w:rPr>
                <w:rFonts w:ascii="Arial" w:hAnsi="Arial" w:cs="Arial"/>
                <w:color w:val="000000"/>
                <w:sz w:val="20"/>
                <w:szCs w:val="20"/>
              </w:rPr>
              <w:t>Reasonable Accommodation Procedures? [</w:t>
            </w:r>
            <w:r w:rsidRPr="00D5033A">
              <w:rPr>
                <w:rFonts w:ascii="Arial" w:hAnsi="Arial" w:cs="Arial"/>
                <w:color w:val="000000"/>
                <w:sz w:val="20"/>
                <w:szCs w:val="20"/>
              </w:rPr>
              <w:t xml:space="preserve">see </w:t>
            </w:r>
            <w:r w:rsidRPr="00667634">
              <w:rPr>
                <w:rFonts w:ascii="Arial" w:hAnsi="Arial" w:cs="Arial"/>
                <w:color w:val="000000"/>
                <w:sz w:val="20"/>
                <w:szCs w:val="20"/>
              </w:rPr>
              <w:t>29 C.F.R. § 1614.102</w:t>
            </w:r>
            <w:r>
              <w:rPr>
                <w:rFonts w:ascii="Arial" w:hAnsi="Arial" w:cs="Arial"/>
                <w:color w:val="000000"/>
                <w:sz w:val="20"/>
                <w:szCs w:val="20"/>
              </w:rPr>
              <w:t>(d)(3)]</w:t>
            </w:r>
          </w:p>
        </w:tc>
        <w:tc>
          <w:tcPr>
            <w:tcW w:w="1620" w:type="dxa"/>
            <w:shd w:val="clear" w:color="auto" w:fill="auto"/>
          </w:tcPr>
          <w:p w14:paraId="16E6AB55" w14:textId="77777777" w:rsidR="00A82D06" w:rsidRPr="00FA11C5" w:rsidRDefault="00A82D06" w:rsidP="00BA5F9A">
            <w:pPr>
              <w:jc w:val="center"/>
              <w:rPr>
                <w:rFonts w:ascii="Arial" w:hAnsi="Arial" w:cs="Arial"/>
                <w:sz w:val="20"/>
                <w:szCs w:val="20"/>
              </w:rPr>
            </w:pPr>
            <w:r w:rsidRPr="00FA11C5">
              <w:rPr>
                <w:rFonts w:ascii="Arial" w:hAnsi="Arial" w:cs="Arial"/>
                <w:sz w:val="20"/>
                <w:szCs w:val="20"/>
              </w:rPr>
              <w:t>No</w:t>
            </w:r>
          </w:p>
        </w:tc>
        <w:tc>
          <w:tcPr>
            <w:tcW w:w="2250" w:type="dxa"/>
            <w:shd w:val="clear" w:color="auto" w:fill="auto"/>
          </w:tcPr>
          <w:p w14:paraId="2A47A60F" w14:textId="4FFDF9DB" w:rsidR="00A82D06" w:rsidRPr="008C4E5C" w:rsidRDefault="00A82D06" w:rsidP="00BA5F9A">
            <w:pPr>
              <w:jc w:val="center"/>
              <w:rPr>
                <w:rFonts w:ascii="Arial" w:hAnsi="Arial" w:cs="Arial"/>
                <w:sz w:val="20"/>
                <w:szCs w:val="20"/>
              </w:rPr>
            </w:pPr>
            <w:r>
              <w:rPr>
                <w:rFonts w:ascii="Arial" w:hAnsi="Arial" w:cs="Arial"/>
                <w:sz w:val="20"/>
                <w:szCs w:val="20"/>
              </w:rPr>
              <w:t>All Bureaus except for the OS met this measure.</w:t>
            </w:r>
          </w:p>
        </w:tc>
        <w:tc>
          <w:tcPr>
            <w:tcW w:w="2250" w:type="dxa"/>
            <w:shd w:val="clear" w:color="auto" w:fill="auto"/>
          </w:tcPr>
          <w:p w14:paraId="19BA608C" w14:textId="77777777" w:rsidR="00A82D06" w:rsidRDefault="00A82D06" w:rsidP="00BA5F9A">
            <w:pPr>
              <w:jc w:val="center"/>
              <w:rPr>
                <w:rFonts w:ascii="Arial" w:hAnsi="Arial" w:cs="Arial"/>
                <w:sz w:val="20"/>
                <w:szCs w:val="20"/>
              </w:rPr>
            </w:pPr>
            <w:r>
              <w:rPr>
                <w:rFonts w:ascii="Arial" w:hAnsi="Arial" w:cs="Arial"/>
                <w:sz w:val="20"/>
                <w:szCs w:val="20"/>
              </w:rPr>
              <w:t>A.3.d</w:t>
            </w:r>
          </w:p>
        </w:tc>
      </w:tr>
      <w:tr w:rsidR="00A82D06" w:rsidRPr="008C4E5C" w14:paraId="1797B166" w14:textId="77777777" w:rsidTr="00BA5F9A">
        <w:tc>
          <w:tcPr>
            <w:tcW w:w="1818" w:type="dxa"/>
            <w:shd w:val="clear" w:color="auto" w:fill="auto"/>
          </w:tcPr>
          <w:p w14:paraId="64E60DD0" w14:textId="77777777" w:rsidR="00A82D06" w:rsidRPr="008C4E5C" w:rsidRDefault="00A82D06" w:rsidP="00BA5F9A">
            <w:pPr>
              <w:jc w:val="center"/>
              <w:rPr>
                <w:rFonts w:ascii="Arial" w:hAnsi="Arial" w:cs="Arial"/>
                <w:b/>
                <w:sz w:val="20"/>
                <w:szCs w:val="20"/>
              </w:rPr>
            </w:pPr>
            <w:r>
              <w:rPr>
                <w:rFonts w:ascii="Arial" w:hAnsi="Arial" w:cs="Arial"/>
                <w:b/>
                <w:sz w:val="20"/>
                <w:szCs w:val="20"/>
              </w:rPr>
              <w:t>B.5.a.3</w:t>
            </w:r>
          </w:p>
        </w:tc>
        <w:tc>
          <w:tcPr>
            <w:tcW w:w="6660" w:type="dxa"/>
            <w:shd w:val="clear" w:color="auto" w:fill="auto"/>
          </w:tcPr>
          <w:p w14:paraId="68ACDDCB" w14:textId="76A8D2FE" w:rsidR="00A82D06" w:rsidRPr="008C4E5C" w:rsidRDefault="00A82D06" w:rsidP="00BA5F9A">
            <w:pPr>
              <w:jc w:val="center"/>
              <w:rPr>
                <w:rFonts w:ascii="Arial" w:hAnsi="Arial" w:cs="Arial"/>
                <w:color w:val="000000"/>
                <w:sz w:val="20"/>
                <w:szCs w:val="20"/>
              </w:rPr>
            </w:pPr>
            <w:r w:rsidRPr="00E1511C">
              <w:rPr>
                <w:rFonts w:ascii="Arial" w:hAnsi="Arial" w:cs="Arial"/>
                <w:color w:val="000000"/>
                <w:sz w:val="20"/>
                <w:szCs w:val="20"/>
              </w:rPr>
              <w:t>Anti-</w:t>
            </w:r>
            <w:r>
              <w:rPr>
                <w:rFonts w:ascii="Arial" w:hAnsi="Arial" w:cs="Arial"/>
                <w:color w:val="000000"/>
                <w:sz w:val="20"/>
                <w:szCs w:val="20"/>
              </w:rPr>
              <w:t>H</w:t>
            </w:r>
            <w:r w:rsidRPr="00E1511C">
              <w:rPr>
                <w:rFonts w:ascii="Arial" w:hAnsi="Arial" w:cs="Arial"/>
                <w:color w:val="000000"/>
                <w:sz w:val="20"/>
                <w:szCs w:val="20"/>
              </w:rPr>
              <w:t xml:space="preserve">arassment </w:t>
            </w:r>
            <w:r>
              <w:rPr>
                <w:rFonts w:ascii="Arial" w:hAnsi="Arial" w:cs="Arial"/>
                <w:color w:val="000000"/>
                <w:sz w:val="20"/>
                <w:szCs w:val="20"/>
              </w:rPr>
              <w:t>P</w:t>
            </w:r>
            <w:r w:rsidRPr="00E1511C">
              <w:rPr>
                <w:rFonts w:ascii="Arial" w:hAnsi="Arial" w:cs="Arial"/>
                <w:color w:val="000000"/>
                <w:sz w:val="20"/>
                <w:szCs w:val="20"/>
              </w:rPr>
              <w:t>olicy?</w:t>
            </w:r>
            <w:r>
              <w:t xml:space="preserve"> </w:t>
            </w:r>
            <w:r w:rsidRPr="0086234C">
              <w:rPr>
                <w:rFonts w:ascii="Arial" w:hAnsi="Arial" w:cs="Arial"/>
                <w:color w:val="000000"/>
                <w:sz w:val="20"/>
                <w:szCs w:val="20"/>
              </w:rPr>
              <w:t>[see MD-715(II)(B)]</w:t>
            </w:r>
          </w:p>
        </w:tc>
        <w:tc>
          <w:tcPr>
            <w:tcW w:w="1620" w:type="dxa"/>
            <w:shd w:val="clear" w:color="auto" w:fill="auto"/>
          </w:tcPr>
          <w:p w14:paraId="4AC5B0E7" w14:textId="77777777" w:rsidR="00A82D06" w:rsidRPr="00FA11C5" w:rsidRDefault="00A82D06" w:rsidP="00BA5F9A">
            <w:pPr>
              <w:jc w:val="center"/>
              <w:rPr>
                <w:rFonts w:ascii="Arial" w:hAnsi="Arial" w:cs="Arial"/>
                <w:sz w:val="20"/>
                <w:szCs w:val="20"/>
              </w:rPr>
            </w:pPr>
            <w:r w:rsidRPr="00FA11C5">
              <w:rPr>
                <w:rFonts w:ascii="Arial" w:hAnsi="Arial" w:cs="Arial"/>
                <w:sz w:val="20"/>
                <w:szCs w:val="20"/>
              </w:rPr>
              <w:t>Yes</w:t>
            </w:r>
          </w:p>
        </w:tc>
        <w:tc>
          <w:tcPr>
            <w:tcW w:w="2250" w:type="dxa"/>
            <w:shd w:val="clear" w:color="auto" w:fill="auto"/>
          </w:tcPr>
          <w:p w14:paraId="1D2066EF"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7F19B091" w14:textId="77777777" w:rsidR="00A82D06" w:rsidRPr="00CC1392"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2C385B78" w14:textId="77777777" w:rsidTr="00BA5F9A">
        <w:tc>
          <w:tcPr>
            <w:tcW w:w="1818" w:type="dxa"/>
            <w:shd w:val="clear" w:color="auto" w:fill="auto"/>
          </w:tcPr>
          <w:p w14:paraId="317D604F" w14:textId="77777777" w:rsidR="00A82D06" w:rsidRPr="008C4E5C" w:rsidRDefault="00A82D06" w:rsidP="00BA5F9A">
            <w:pPr>
              <w:jc w:val="center"/>
              <w:rPr>
                <w:rFonts w:ascii="Arial" w:hAnsi="Arial" w:cs="Arial"/>
                <w:b/>
                <w:sz w:val="20"/>
                <w:szCs w:val="20"/>
              </w:rPr>
            </w:pPr>
            <w:r>
              <w:rPr>
                <w:rFonts w:ascii="Arial" w:hAnsi="Arial" w:cs="Arial"/>
                <w:b/>
                <w:sz w:val="20"/>
                <w:szCs w:val="20"/>
              </w:rPr>
              <w:t>B.5.a.4</w:t>
            </w:r>
          </w:p>
        </w:tc>
        <w:tc>
          <w:tcPr>
            <w:tcW w:w="6660" w:type="dxa"/>
            <w:shd w:val="clear" w:color="auto" w:fill="auto"/>
          </w:tcPr>
          <w:p w14:paraId="31E490C4" w14:textId="77777777" w:rsidR="00A82D06" w:rsidRPr="008C4E5C" w:rsidRDefault="00A82D06" w:rsidP="00BA5F9A">
            <w:pPr>
              <w:jc w:val="center"/>
              <w:rPr>
                <w:rFonts w:ascii="Arial" w:hAnsi="Arial" w:cs="Arial"/>
                <w:color w:val="000000"/>
                <w:sz w:val="20"/>
                <w:szCs w:val="20"/>
              </w:rPr>
            </w:pPr>
            <w:r>
              <w:rPr>
                <w:rFonts w:ascii="Arial" w:hAnsi="Arial" w:cs="Arial"/>
                <w:color w:val="000000"/>
                <w:sz w:val="20"/>
                <w:szCs w:val="20"/>
              </w:rPr>
              <w:t>Supervisory, managerial, communication, and interpersonal skills in order to supervise most effectively in a workplace with diverse employees and avoid disputes arising from ineffective communications?  [</w:t>
            </w:r>
            <w:r w:rsidRPr="00D5033A">
              <w:rPr>
                <w:rFonts w:ascii="Arial" w:hAnsi="Arial" w:cs="Arial"/>
                <w:color w:val="000000"/>
                <w:sz w:val="20"/>
                <w:szCs w:val="20"/>
              </w:rPr>
              <w:t xml:space="preserve">see </w:t>
            </w:r>
            <w:r>
              <w:rPr>
                <w:rFonts w:ascii="Arial" w:hAnsi="Arial" w:cs="Arial"/>
                <w:color w:val="000000"/>
                <w:sz w:val="20"/>
                <w:szCs w:val="20"/>
              </w:rPr>
              <w:t>MD-715, II(B)]</w:t>
            </w:r>
          </w:p>
        </w:tc>
        <w:tc>
          <w:tcPr>
            <w:tcW w:w="1620" w:type="dxa"/>
            <w:shd w:val="clear" w:color="auto" w:fill="auto"/>
          </w:tcPr>
          <w:p w14:paraId="28926F6B" w14:textId="77777777" w:rsidR="00A82D06" w:rsidRPr="00FA11C5" w:rsidRDefault="00A82D06" w:rsidP="00BA5F9A">
            <w:pPr>
              <w:jc w:val="center"/>
              <w:rPr>
                <w:rFonts w:ascii="Arial" w:hAnsi="Arial" w:cs="Arial"/>
                <w:sz w:val="20"/>
                <w:szCs w:val="20"/>
              </w:rPr>
            </w:pPr>
            <w:r w:rsidRPr="00FA11C5">
              <w:rPr>
                <w:rFonts w:ascii="Arial" w:hAnsi="Arial" w:cs="Arial"/>
                <w:sz w:val="20"/>
                <w:szCs w:val="20"/>
              </w:rPr>
              <w:t>No</w:t>
            </w:r>
          </w:p>
        </w:tc>
        <w:tc>
          <w:tcPr>
            <w:tcW w:w="2250" w:type="dxa"/>
            <w:shd w:val="clear" w:color="auto" w:fill="auto"/>
          </w:tcPr>
          <w:p w14:paraId="14C928E6" w14:textId="68B10030" w:rsidR="00A82D06" w:rsidRPr="008C4E5C" w:rsidRDefault="00A82D06" w:rsidP="00BA5F9A">
            <w:pPr>
              <w:jc w:val="center"/>
              <w:rPr>
                <w:rFonts w:ascii="Arial" w:hAnsi="Arial" w:cs="Arial"/>
                <w:sz w:val="20"/>
                <w:szCs w:val="20"/>
              </w:rPr>
            </w:pPr>
            <w:r>
              <w:rPr>
                <w:rFonts w:ascii="Arial" w:hAnsi="Arial" w:cs="Arial"/>
                <w:sz w:val="20"/>
                <w:szCs w:val="20"/>
              </w:rPr>
              <w:t>All Bureaus except for the OS met this measure.</w:t>
            </w:r>
          </w:p>
        </w:tc>
        <w:tc>
          <w:tcPr>
            <w:tcW w:w="2250" w:type="dxa"/>
            <w:shd w:val="clear" w:color="auto" w:fill="auto"/>
          </w:tcPr>
          <w:p w14:paraId="0432CEE8" w14:textId="77777777" w:rsidR="00A82D06" w:rsidRPr="006E506B"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361F9C75" w14:textId="77777777" w:rsidTr="00BA5F9A">
        <w:tc>
          <w:tcPr>
            <w:tcW w:w="1818" w:type="dxa"/>
            <w:shd w:val="clear" w:color="auto" w:fill="auto"/>
          </w:tcPr>
          <w:p w14:paraId="0919E57C" w14:textId="77777777" w:rsidR="00A82D06" w:rsidRPr="008C4E5C" w:rsidRDefault="00A82D06" w:rsidP="00BA5F9A">
            <w:pPr>
              <w:jc w:val="center"/>
              <w:rPr>
                <w:rFonts w:ascii="Arial" w:hAnsi="Arial" w:cs="Arial"/>
                <w:b/>
                <w:sz w:val="20"/>
                <w:szCs w:val="20"/>
              </w:rPr>
            </w:pPr>
            <w:r>
              <w:rPr>
                <w:rFonts w:ascii="Arial" w:hAnsi="Arial" w:cs="Arial"/>
                <w:b/>
                <w:sz w:val="20"/>
                <w:szCs w:val="20"/>
              </w:rPr>
              <w:t>B.5.a.5</w:t>
            </w:r>
          </w:p>
        </w:tc>
        <w:tc>
          <w:tcPr>
            <w:tcW w:w="6660" w:type="dxa"/>
            <w:shd w:val="clear" w:color="auto" w:fill="auto"/>
          </w:tcPr>
          <w:p w14:paraId="41858630" w14:textId="77777777" w:rsidR="00A82D06" w:rsidRDefault="00A82D06" w:rsidP="00BA5F9A">
            <w:pPr>
              <w:jc w:val="center"/>
              <w:rPr>
                <w:rFonts w:ascii="Arial" w:hAnsi="Arial" w:cs="Arial"/>
                <w:color w:val="000000"/>
                <w:sz w:val="20"/>
                <w:szCs w:val="20"/>
              </w:rPr>
            </w:pPr>
            <w:r w:rsidRPr="00E1511C">
              <w:rPr>
                <w:rFonts w:ascii="Arial" w:hAnsi="Arial" w:cs="Arial"/>
                <w:color w:val="000000"/>
                <w:sz w:val="20"/>
                <w:szCs w:val="20"/>
              </w:rPr>
              <w:t>ADR, with emphasis on the federal government’s interest in encouraging mutual resolution of disputes and the benefits associated with utilizing ADR?</w:t>
            </w:r>
            <w:r>
              <w:t xml:space="preserve"> </w:t>
            </w:r>
            <w:r>
              <w:rPr>
                <w:rFonts w:ascii="Arial" w:hAnsi="Arial" w:cs="Arial"/>
                <w:color w:val="000000"/>
                <w:sz w:val="20"/>
                <w:szCs w:val="20"/>
              </w:rPr>
              <w:t>[see MD-715(II)(E</w:t>
            </w:r>
            <w:r w:rsidRPr="00D13448">
              <w:rPr>
                <w:rFonts w:ascii="Arial" w:hAnsi="Arial" w:cs="Arial"/>
                <w:color w:val="000000"/>
                <w:sz w:val="20"/>
                <w:szCs w:val="20"/>
              </w:rPr>
              <w:t>)]</w:t>
            </w:r>
          </w:p>
        </w:tc>
        <w:tc>
          <w:tcPr>
            <w:tcW w:w="1620" w:type="dxa"/>
            <w:shd w:val="clear" w:color="auto" w:fill="auto"/>
          </w:tcPr>
          <w:p w14:paraId="3A79A57F" w14:textId="77777777" w:rsidR="00A82D06" w:rsidRPr="00FA11C5" w:rsidRDefault="00A82D06" w:rsidP="00BA5F9A">
            <w:pPr>
              <w:jc w:val="center"/>
              <w:rPr>
                <w:rFonts w:ascii="Arial" w:hAnsi="Arial" w:cs="Arial"/>
                <w:sz w:val="20"/>
                <w:szCs w:val="20"/>
              </w:rPr>
            </w:pPr>
            <w:r w:rsidRPr="00FA11C5">
              <w:rPr>
                <w:rFonts w:ascii="Arial" w:hAnsi="Arial" w:cs="Arial"/>
                <w:sz w:val="20"/>
                <w:szCs w:val="20"/>
              </w:rPr>
              <w:t>No</w:t>
            </w:r>
          </w:p>
        </w:tc>
        <w:tc>
          <w:tcPr>
            <w:tcW w:w="2250" w:type="dxa"/>
            <w:shd w:val="clear" w:color="auto" w:fill="auto"/>
          </w:tcPr>
          <w:p w14:paraId="67CECC9B" w14:textId="61D5A382" w:rsidR="00A82D06" w:rsidRPr="008C4E5C" w:rsidRDefault="00A82D06" w:rsidP="00BA5F9A">
            <w:pPr>
              <w:jc w:val="center"/>
              <w:rPr>
                <w:rFonts w:ascii="Arial" w:hAnsi="Arial" w:cs="Arial"/>
                <w:sz w:val="20"/>
                <w:szCs w:val="20"/>
              </w:rPr>
            </w:pPr>
            <w:r>
              <w:rPr>
                <w:rFonts w:ascii="Arial" w:hAnsi="Arial" w:cs="Arial"/>
                <w:sz w:val="20"/>
                <w:szCs w:val="20"/>
              </w:rPr>
              <w:t>All Bureaus except for OS met this measure. CADR is updating its ADR training for managers, consistent with MD-110, Chapter 3, Section II.C., which will be mandatory for supervisors.</w:t>
            </w:r>
          </w:p>
        </w:tc>
        <w:tc>
          <w:tcPr>
            <w:tcW w:w="2250" w:type="dxa"/>
            <w:shd w:val="clear" w:color="auto" w:fill="auto"/>
          </w:tcPr>
          <w:p w14:paraId="038C3D7D" w14:textId="77777777" w:rsidR="00A82D06" w:rsidRPr="006E506B" w:rsidRDefault="00A82D06" w:rsidP="00BA5F9A">
            <w:pPr>
              <w:jc w:val="center"/>
              <w:rPr>
                <w:rFonts w:ascii="Arial" w:hAnsi="Arial" w:cs="Arial"/>
                <w:sz w:val="20"/>
                <w:szCs w:val="20"/>
              </w:rPr>
            </w:pPr>
            <w:r>
              <w:rPr>
                <w:rFonts w:ascii="Arial" w:hAnsi="Arial" w:cs="Arial"/>
                <w:sz w:val="20"/>
                <w:szCs w:val="20"/>
              </w:rPr>
              <w:t>E.4.b</w:t>
            </w:r>
          </w:p>
        </w:tc>
      </w:tr>
      <w:tr w:rsidR="00A82D06" w:rsidRPr="008C4E5C" w14:paraId="30BCA78E" w14:textId="77777777" w:rsidTr="00BA5F9A">
        <w:tc>
          <w:tcPr>
            <w:tcW w:w="12348" w:type="dxa"/>
            <w:gridSpan w:val="4"/>
            <w:shd w:val="clear" w:color="auto" w:fill="auto"/>
          </w:tcPr>
          <w:p w14:paraId="75C2093F" w14:textId="77777777" w:rsidR="00A82D06" w:rsidRPr="008C4E5C" w:rsidRDefault="00A82D06" w:rsidP="00BA5F9A">
            <w:pPr>
              <w:jc w:val="center"/>
              <w:rPr>
                <w:rFonts w:ascii="Arial" w:hAnsi="Arial" w:cs="Arial"/>
                <w:sz w:val="20"/>
                <w:szCs w:val="20"/>
              </w:rPr>
            </w:pPr>
          </w:p>
        </w:tc>
        <w:tc>
          <w:tcPr>
            <w:tcW w:w="2250" w:type="dxa"/>
            <w:shd w:val="clear" w:color="auto" w:fill="auto"/>
          </w:tcPr>
          <w:p w14:paraId="2FE9A070" w14:textId="77777777" w:rsidR="00A82D06" w:rsidRPr="008C4E5C" w:rsidRDefault="00A82D06" w:rsidP="00BA5F9A">
            <w:pPr>
              <w:jc w:val="center"/>
              <w:rPr>
                <w:rFonts w:ascii="Arial" w:hAnsi="Arial" w:cs="Arial"/>
                <w:sz w:val="20"/>
                <w:szCs w:val="20"/>
              </w:rPr>
            </w:pPr>
          </w:p>
        </w:tc>
      </w:tr>
      <w:tr w:rsidR="00A82D06" w:rsidRPr="008C4E5C" w14:paraId="7C6D4F02" w14:textId="77777777" w:rsidTr="00BA5F9A">
        <w:trPr>
          <w:trHeight w:val="1240"/>
        </w:trPr>
        <w:tc>
          <w:tcPr>
            <w:tcW w:w="1818" w:type="dxa"/>
            <w:shd w:val="clear" w:color="auto" w:fill="auto"/>
          </w:tcPr>
          <w:p w14:paraId="5074B545" w14:textId="77777777" w:rsidR="00A82D06" w:rsidRPr="008C4E5C" w:rsidRDefault="0065779E" w:rsidP="00BA5F9A">
            <w:pPr>
              <w:jc w:val="center"/>
              <w:rPr>
                <w:rFonts w:ascii="Arial" w:hAnsi="Arial" w:cs="Arial"/>
                <w:sz w:val="20"/>
                <w:szCs w:val="20"/>
              </w:rPr>
            </w:pPr>
            <w:r>
              <w:rPr>
                <w:rFonts w:ascii="Arial" w:hAnsi="Arial" w:cs="Arial"/>
                <w:sz w:val="20"/>
                <w:szCs w:val="20"/>
              </w:rPr>
              <w:pict w14:anchorId="4F83B17B">
                <v:shape id="_x0000_i1041" type="#_x0000_t75" style="width:25.5pt;height:11.5pt;mso-wrap-distance-left:0;mso-wrap-distance-right:0;mso-position-vertical-relative:line" o:allowoverlap="f">
                  <v:imagedata r:id="rId14" o:title=""/>
                </v:shape>
              </w:pict>
            </w:r>
          </w:p>
          <w:p w14:paraId="285B0B3C" w14:textId="45B33F34"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47CAB73E" w14:textId="77777777" w:rsidR="00A82D06" w:rsidRPr="008C4E5C" w:rsidRDefault="0065779E" w:rsidP="00BA5F9A">
            <w:pPr>
              <w:jc w:val="center"/>
              <w:rPr>
                <w:rFonts w:ascii="Arial" w:hAnsi="Arial" w:cs="Arial"/>
                <w:noProof/>
                <w:sz w:val="20"/>
                <w:szCs w:val="20"/>
              </w:rPr>
            </w:pPr>
            <w:r>
              <w:rPr>
                <w:rFonts w:ascii="Arial" w:hAnsi="Arial" w:cs="Arial"/>
                <w:noProof/>
                <w:sz w:val="20"/>
                <w:szCs w:val="20"/>
              </w:rPr>
              <w:pict w14:anchorId="0A3CAAE1">
                <v:shape id="_x0000_i1042" type="#_x0000_t75" alt="downarrow" style="width:16.5pt;height:15pt;visibility:visible">
                  <v:imagedata r:id="rId15" o:title=""/>
                </v:shape>
              </w:pict>
            </w:r>
          </w:p>
          <w:p w14:paraId="46E49313"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49EB19AB"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B.</w:t>
            </w:r>
            <w:r>
              <w:rPr>
                <w:rFonts w:ascii="Arial" w:hAnsi="Arial" w:cs="Arial"/>
                <w:b/>
                <w:bCs/>
                <w:color w:val="000000"/>
                <w:sz w:val="20"/>
                <w:szCs w:val="20"/>
              </w:rPr>
              <w:t>6</w:t>
            </w:r>
            <w:r w:rsidRPr="008C4E5C">
              <w:rPr>
                <w:rFonts w:ascii="Arial" w:hAnsi="Arial" w:cs="Arial"/>
                <w:b/>
                <w:bCs/>
                <w:color w:val="000000"/>
                <w:sz w:val="20"/>
                <w:szCs w:val="20"/>
              </w:rPr>
              <w:t xml:space="preserve"> – The agency involves managers in the implementation of its EEO program.</w:t>
            </w:r>
          </w:p>
        </w:tc>
        <w:tc>
          <w:tcPr>
            <w:tcW w:w="1620" w:type="dxa"/>
            <w:shd w:val="clear" w:color="auto" w:fill="auto"/>
          </w:tcPr>
          <w:p w14:paraId="5B447FD3" w14:textId="77777777" w:rsidR="00A82D06" w:rsidRPr="008C4E5C"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6DE89F29"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(Yes/No/NA)</w:t>
            </w:r>
          </w:p>
        </w:tc>
        <w:tc>
          <w:tcPr>
            <w:tcW w:w="2250" w:type="dxa"/>
            <w:shd w:val="clear" w:color="auto" w:fill="auto"/>
          </w:tcPr>
          <w:p w14:paraId="102EDC1D" w14:textId="77777777" w:rsidR="00A82D06" w:rsidRDefault="00A82D06" w:rsidP="00BA5F9A">
            <w:pPr>
              <w:jc w:val="center"/>
              <w:rPr>
                <w:rFonts w:ascii="Arial" w:hAnsi="Arial" w:cs="Arial"/>
                <w:b/>
                <w:bCs/>
                <w:color w:val="000000"/>
                <w:sz w:val="20"/>
                <w:szCs w:val="20"/>
              </w:rPr>
            </w:pPr>
            <w:r w:rsidRPr="008C4E5C">
              <w:rPr>
                <w:rFonts w:ascii="Arial" w:hAnsi="Arial" w:cs="Arial"/>
                <w:b/>
                <w:bCs/>
                <w:color w:val="000000"/>
                <w:sz w:val="20"/>
                <w:szCs w:val="20"/>
              </w:rPr>
              <w:t>Comments</w:t>
            </w:r>
          </w:p>
          <w:p w14:paraId="70BEED85" w14:textId="77777777" w:rsidR="00A82D06" w:rsidRDefault="00A82D06" w:rsidP="00BA5F9A">
            <w:pPr>
              <w:jc w:val="center"/>
              <w:rPr>
                <w:rFonts w:ascii="Arial" w:hAnsi="Arial" w:cs="Arial"/>
                <w:b/>
                <w:bCs/>
                <w:color w:val="000000"/>
                <w:sz w:val="20"/>
                <w:szCs w:val="20"/>
              </w:rPr>
            </w:pPr>
          </w:p>
          <w:p w14:paraId="67AAEEDD" w14:textId="088C7B25" w:rsidR="00A82D06" w:rsidRPr="00EA2A11" w:rsidRDefault="00A82D06" w:rsidP="00BA5F9A">
            <w:pPr>
              <w:jc w:val="center"/>
              <w:rPr>
                <w:rFonts w:ascii="Arial" w:hAnsi="Arial" w:cs="Arial"/>
                <w:b/>
                <w:bCs/>
                <w:color w:val="000000"/>
                <w:sz w:val="20"/>
                <w:szCs w:val="20"/>
              </w:rPr>
            </w:pPr>
            <w:r>
              <w:rPr>
                <w:rFonts w:ascii="Arial" w:hAnsi="Arial" w:cs="Arial"/>
                <w:b/>
                <w:bCs/>
                <w:color w:val="000000"/>
                <w:sz w:val="20"/>
                <w:szCs w:val="20"/>
              </w:rPr>
              <w:t>New Indicator</w:t>
            </w:r>
          </w:p>
        </w:tc>
        <w:tc>
          <w:tcPr>
            <w:tcW w:w="2250" w:type="dxa"/>
            <w:shd w:val="clear" w:color="auto" w:fill="auto"/>
          </w:tcPr>
          <w:p w14:paraId="239A95B0" w14:textId="77777777" w:rsidR="00A82D06" w:rsidRPr="008C4E5C" w:rsidRDefault="00A82D06" w:rsidP="00BA5F9A">
            <w:pPr>
              <w:jc w:val="center"/>
              <w:rPr>
                <w:rFonts w:ascii="Arial" w:hAnsi="Arial" w:cs="Arial"/>
                <w:b/>
                <w:bCs/>
                <w:color w:val="000000"/>
                <w:sz w:val="20"/>
                <w:szCs w:val="20"/>
              </w:rPr>
            </w:pPr>
          </w:p>
        </w:tc>
      </w:tr>
      <w:tr w:rsidR="00A82D06" w:rsidRPr="008C4E5C" w14:paraId="748C94F2" w14:textId="77777777" w:rsidTr="00BA5F9A">
        <w:tc>
          <w:tcPr>
            <w:tcW w:w="1818" w:type="dxa"/>
            <w:shd w:val="clear" w:color="auto" w:fill="auto"/>
          </w:tcPr>
          <w:p w14:paraId="087D0A46"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w:t>
            </w:r>
            <w:r>
              <w:rPr>
                <w:rFonts w:ascii="Arial" w:hAnsi="Arial" w:cs="Arial"/>
                <w:b/>
                <w:sz w:val="20"/>
                <w:szCs w:val="20"/>
              </w:rPr>
              <w:t>6.a</w:t>
            </w:r>
          </w:p>
        </w:tc>
        <w:tc>
          <w:tcPr>
            <w:tcW w:w="6660" w:type="dxa"/>
            <w:shd w:val="clear" w:color="auto" w:fill="auto"/>
          </w:tcPr>
          <w:p w14:paraId="3FFFCD5C" w14:textId="77777777" w:rsidR="00A82D06" w:rsidRPr="00E03C4E" w:rsidRDefault="00A82D06" w:rsidP="00BA5F9A">
            <w:pPr>
              <w:spacing w:after="58"/>
              <w:jc w:val="center"/>
              <w:rPr>
                <w:rFonts w:ascii="Arial" w:hAnsi="Arial" w:cs="Arial"/>
                <w:sz w:val="20"/>
                <w:szCs w:val="20"/>
              </w:rPr>
            </w:pPr>
            <w:r w:rsidRPr="00E03C4E">
              <w:rPr>
                <w:rFonts w:ascii="Arial" w:hAnsi="Arial" w:cs="Arial"/>
                <w:sz w:val="20"/>
                <w:szCs w:val="20"/>
              </w:rPr>
              <w:t>Are senior managers involved in the implementation of Special Emphasis Programs?  [see MD-715 Instructions, Sec. I]</w:t>
            </w:r>
          </w:p>
        </w:tc>
        <w:tc>
          <w:tcPr>
            <w:tcW w:w="1620" w:type="dxa"/>
            <w:shd w:val="clear" w:color="auto" w:fill="auto"/>
          </w:tcPr>
          <w:p w14:paraId="53762986" w14:textId="77777777" w:rsidR="00A82D06" w:rsidRPr="00F60D6C" w:rsidRDefault="00A82D06" w:rsidP="00BA5F9A">
            <w:pPr>
              <w:jc w:val="center"/>
              <w:rPr>
                <w:rFonts w:ascii="Arial" w:hAnsi="Arial" w:cs="Arial"/>
                <w:sz w:val="20"/>
                <w:szCs w:val="20"/>
                <w:highlight w:val="yellow"/>
              </w:rPr>
            </w:pPr>
            <w:r w:rsidRPr="003539A3">
              <w:rPr>
                <w:rFonts w:ascii="Arial" w:hAnsi="Arial" w:cs="Arial"/>
                <w:sz w:val="20"/>
                <w:szCs w:val="20"/>
              </w:rPr>
              <w:t>Yes</w:t>
            </w:r>
          </w:p>
        </w:tc>
        <w:tc>
          <w:tcPr>
            <w:tcW w:w="2250" w:type="dxa"/>
            <w:shd w:val="clear" w:color="auto" w:fill="auto"/>
          </w:tcPr>
          <w:p w14:paraId="7723D11E" w14:textId="77777777" w:rsidR="00A82D06" w:rsidRPr="009D2034" w:rsidRDefault="00A82D06" w:rsidP="00BA5F9A">
            <w:pPr>
              <w:jc w:val="center"/>
              <w:rPr>
                <w:rFonts w:ascii="Arial" w:hAnsi="Arial" w:cs="Arial"/>
                <w:sz w:val="20"/>
                <w:szCs w:val="20"/>
                <w:highlight w:val="magenta"/>
              </w:rPr>
            </w:pPr>
          </w:p>
        </w:tc>
        <w:tc>
          <w:tcPr>
            <w:tcW w:w="2250" w:type="dxa"/>
            <w:shd w:val="clear" w:color="auto" w:fill="auto"/>
          </w:tcPr>
          <w:p w14:paraId="341A6B21" w14:textId="77777777" w:rsidR="00A82D06" w:rsidRPr="0061485B" w:rsidRDefault="00A82D06" w:rsidP="00BA5F9A">
            <w:pPr>
              <w:jc w:val="center"/>
              <w:rPr>
                <w:rFonts w:ascii="Arial" w:hAnsi="Arial" w:cs="Arial"/>
                <w:sz w:val="20"/>
                <w:szCs w:val="20"/>
              </w:rPr>
            </w:pPr>
            <w:r>
              <w:rPr>
                <w:rFonts w:ascii="Arial" w:hAnsi="Arial" w:cs="Arial"/>
                <w:sz w:val="20"/>
                <w:szCs w:val="20"/>
              </w:rPr>
              <w:t>New</w:t>
            </w:r>
          </w:p>
        </w:tc>
      </w:tr>
      <w:tr w:rsidR="00A82D06" w:rsidRPr="008C4E5C" w14:paraId="3588F0E2" w14:textId="77777777" w:rsidTr="00BA5F9A">
        <w:tc>
          <w:tcPr>
            <w:tcW w:w="1818" w:type="dxa"/>
            <w:shd w:val="clear" w:color="auto" w:fill="auto"/>
          </w:tcPr>
          <w:p w14:paraId="503AFE73"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t>B.</w:t>
            </w:r>
            <w:r>
              <w:rPr>
                <w:rFonts w:ascii="Arial" w:hAnsi="Arial" w:cs="Arial"/>
                <w:b/>
                <w:sz w:val="20"/>
                <w:szCs w:val="20"/>
              </w:rPr>
              <w:t>6.b</w:t>
            </w:r>
          </w:p>
        </w:tc>
        <w:tc>
          <w:tcPr>
            <w:tcW w:w="6660" w:type="dxa"/>
            <w:shd w:val="clear" w:color="auto" w:fill="auto"/>
          </w:tcPr>
          <w:p w14:paraId="02406968" w14:textId="105CF856" w:rsidR="00A82D06" w:rsidRPr="00E03C4E" w:rsidRDefault="00A82D06" w:rsidP="00BA5F9A">
            <w:pPr>
              <w:spacing w:after="58"/>
              <w:jc w:val="center"/>
              <w:rPr>
                <w:rFonts w:ascii="Arial" w:hAnsi="Arial" w:cs="Arial"/>
                <w:sz w:val="20"/>
                <w:szCs w:val="20"/>
              </w:rPr>
            </w:pPr>
            <w:r w:rsidRPr="00E03C4E">
              <w:rPr>
                <w:rFonts w:ascii="Arial" w:hAnsi="Arial" w:cs="Arial"/>
                <w:sz w:val="20"/>
                <w:szCs w:val="20"/>
              </w:rPr>
              <w:t>Do senior managers participate in the barrier analysis process?  [see MD-715 Instructions, Sec. I]</w:t>
            </w:r>
          </w:p>
        </w:tc>
        <w:tc>
          <w:tcPr>
            <w:tcW w:w="1620" w:type="dxa"/>
            <w:shd w:val="clear" w:color="auto" w:fill="auto"/>
          </w:tcPr>
          <w:p w14:paraId="7C187645" w14:textId="77777777" w:rsidR="00A82D06" w:rsidRPr="003539A3" w:rsidRDefault="00A82D06" w:rsidP="00BA5F9A">
            <w:pPr>
              <w:jc w:val="center"/>
              <w:rPr>
                <w:rFonts w:ascii="Arial" w:hAnsi="Arial" w:cs="Arial"/>
                <w:sz w:val="20"/>
                <w:szCs w:val="20"/>
              </w:rPr>
            </w:pPr>
            <w:r w:rsidRPr="003539A3">
              <w:rPr>
                <w:rFonts w:ascii="Arial" w:hAnsi="Arial" w:cs="Arial"/>
                <w:sz w:val="20"/>
                <w:szCs w:val="20"/>
              </w:rPr>
              <w:t>No</w:t>
            </w:r>
          </w:p>
        </w:tc>
        <w:tc>
          <w:tcPr>
            <w:tcW w:w="2250" w:type="dxa"/>
            <w:shd w:val="clear" w:color="auto" w:fill="auto"/>
          </w:tcPr>
          <w:p w14:paraId="517E3DD0" w14:textId="1F9C351B" w:rsidR="00A82D06" w:rsidRPr="003539A3" w:rsidRDefault="00A82D06" w:rsidP="00BA5F9A">
            <w:pPr>
              <w:jc w:val="center"/>
              <w:rPr>
                <w:rFonts w:ascii="Arial" w:hAnsi="Arial" w:cs="Arial"/>
                <w:sz w:val="20"/>
                <w:szCs w:val="20"/>
              </w:rPr>
            </w:pPr>
            <w:r>
              <w:rPr>
                <w:rFonts w:ascii="Arial" w:hAnsi="Arial" w:cs="Arial"/>
                <w:sz w:val="20"/>
                <w:szCs w:val="20"/>
              </w:rPr>
              <w:t>FWS, NPS, OSMRE and USGS have involved senior managers in barrier analysis.  BIA, BLM, BOEM, BOR and BSEE require additional resources to conduct barrier analysis.</w:t>
            </w:r>
          </w:p>
        </w:tc>
        <w:tc>
          <w:tcPr>
            <w:tcW w:w="2250" w:type="dxa"/>
            <w:shd w:val="clear" w:color="auto" w:fill="auto"/>
          </w:tcPr>
          <w:p w14:paraId="731631FF" w14:textId="77777777" w:rsidR="00A82D06" w:rsidRPr="0061485B" w:rsidRDefault="00A82D06" w:rsidP="00BA5F9A">
            <w:pPr>
              <w:jc w:val="center"/>
              <w:rPr>
                <w:rFonts w:ascii="Arial" w:hAnsi="Arial" w:cs="Arial"/>
                <w:sz w:val="20"/>
                <w:szCs w:val="20"/>
              </w:rPr>
            </w:pPr>
            <w:r>
              <w:rPr>
                <w:rFonts w:ascii="Arial" w:hAnsi="Arial" w:cs="Arial"/>
                <w:sz w:val="20"/>
                <w:szCs w:val="20"/>
              </w:rPr>
              <w:t>D.1.a</w:t>
            </w:r>
          </w:p>
        </w:tc>
      </w:tr>
      <w:tr w:rsidR="00A82D06" w:rsidRPr="008C4E5C" w14:paraId="7950B70C" w14:textId="77777777" w:rsidTr="00BA5F9A">
        <w:tc>
          <w:tcPr>
            <w:tcW w:w="1818" w:type="dxa"/>
            <w:shd w:val="clear" w:color="auto" w:fill="auto"/>
          </w:tcPr>
          <w:p w14:paraId="618DE1A5" w14:textId="77777777" w:rsidR="00A82D06" w:rsidRPr="008C4E5C" w:rsidRDefault="00A82D06" w:rsidP="00BA5F9A">
            <w:pPr>
              <w:jc w:val="center"/>
              <w:rPr>
                <w:rFonts w:ascii="Arial" w:hAnsi="Arial" w:cs="Arial"/>
                <w:b/>
                <w:sz w:val="20"/>
                <w:szCs w:val="20"/>
              </w:rPr>
            </w:pPr>
            <w:r w:rsidRPr="008C4E5C">
              <w:rPr>
                <w:rFonts w:ascii="Arial" w:hAnsi="Arial" w:cs="Arial"/>
                <w:b/>
                <w:sz w:val="20"/>
                <w:szCs w:val="20"/>
              </w:rPr>
              <w:lastRenderedPageBreak/>
              <w:t>B.</w:t>
            </w:r>
            <w:r>
              <w:rPr>
                <w:rFonts w:ascii="Arial" w:hAnsi="Arial" w:cs="Arial"/>
                <w:b/>
                <w:sz w:val="20"/>
                <w:szCs w:val="20"/>
              </w:rPr>
              <w:t>6.c</w:t>
            </w:r>
          </w:p>
        </w:tc>
        <w:tc>
          <w:tcPr>
            <w:tcW w:w="6660" w:type="dxa"/>
            <w:shd w:val="clear" w:color="auto" w:fill="auto"/>
          </w:tcPr>
          <w:p w14:paraId="1B166517" w14:textId="77777777" w:rsidR="00A82D06" w:rsidRPr="003539A3" w:rsidRDefault="00A82D06" w:rsidP="00BA5F9A">
            <w:pPr>
              <w:spacing w:after="58"/>
              <w:jc w:val="center"/>
              <w:rPr>
                <w:rFonts w:ascii="Arial" w:hAnsi="Arial" w:cs="Arial"/>
                <w:sz w:val="20"/>
                <w:szCs w:val="20"/>
              </w:rPr>
            </w:pPr>
            <w:r w:rsidRPr="003539A3">
              <w:rPr>
                <w:rFonts w:ascii="Arial" w:hAnsi="Arial" w:cs="Arial"/>
                <w:sz w:val="20"/>
                <w:szCs w:val="20"/>
              </w:rPr>
              <w:t xml:space="preserve">When barriers are identified, do senior managers assist in </w:t>
            </w:r>
            <w:r w:rsidRPr="003539A3">
              <w:rPr>
                <w:rFonts w:ascii="Arial" w:hAnsi="Arial" w:cs="Arial"/>
                <w:color w:val="000000"/>
                <w:sz w:val="20"/>
                <w:szCs w:val="20"/>
              </w:rPr>
              <w:t>developing agency EEO action plans (Part I, Part J, or the Executive Summary)? [see MD-715 Instructions, Sec. I]</w:t>
            </w:r>
          </w:p>
        </w:tc>
        <w:tc>
          <w:tcPr>
            <w:tcW w:w="1620" w:type="dxa"/>
            <w:shd w:val="clear" w:color="auto" w:fill="auto"/>
          </w:tcPr>
          <w:p w14:paraId="4530D748" w14:textId="77777777" w:rsidR="00A82D06" w:rsidRPr="003539A3" w:rsidRDefault="00A82D06" w:rsidP="00BA5F9A">
            <w:pPr>
              <w:jc w:val="center"/>
              <w:rPr>
                <w:rFonts w:ascii="Arial" w:hAnsi="Arial" w:cs="Arial"/>
                <w:sz w:val="20"/>
                <w:szCs w:val="20"/>
              </w:rPr>
            </w:pPr>
            <w:r w:rsidRPr="003539A3">
              <w:rPr>
                <w:rFonts w:ascii="Arial" w:hAnsi="Arial" w:cs="Arial"/>
                <w:sz w:val="20"/>
                <w:szCs w:val="20"/>
              </w:rPr>
              <w:t>No</w:t>
            </w:r>
          </w:p>
        </w:tc>
        <w:tc>
          <w:tcPr>
            <w:tcW w:w="2250" w:type="dxa"/>
            <w:shd w:val="clear" w:color="auto" w:fill="auto"/>
          </w:tcPr>
          <w:p w14:paraId="7DBFBA45" w14:textId="0A0C64FC" w:rsidR="00A82D06" w:rsidRPr="009D2034" w:rsidRDefault="00A82D06" w:rsidP="00BA5F9A">
            <w:pPr>
              <w:jc w:val="center"/>
              <w:rPr>
                <w:rFonts w:ascii="Arial" w:hAnsi="Arial" w:cs="Arial"/>
                <w:sz w:val="20"/>
                <w:szCs w:val="20"/>
                <w:highlight w:val="magenta"/>
              </w:rPr>
            </w:pPr>
            <w:r>
              <w:rPr>
                <w:rFonts w:ascii="Arial" w:hAnsi="Arial" w:cs="Arial"/>
                <w:sz w:val="20"/>
                <w:szCs w:val="20"/>
              </w:rPr>
              <w:t>FWS, NPS, OSMRE and USGS have involved senior managers in developing action plants to eliminate barriers.  BIA, BLM, BOEM, BOR and BSEE require additional resources to conduct barrier analysis.</w:t>
            </w:r>
          </w:p>
        </w:tc>
        <w:tc>
          <w:tcPr>
            <w:tcW w:w="2250" w:type="dxa"/>
            <w:shd w:val="clear" w:color="auto" w:fill="auto"/>
          </w:tcPr>
          <w:p w14:paraId="3F59F675" w14:textId="77777777" w:rsidR="00A82D06" w:rsidRPr="0061485B" w:rsidRDefault="00A82D06" w:rsidP="00BA5F9A">
            <w:pPr>
              <w:jc w:val="center"/>
              <w:rPr>
                <w:rFonts w:ascii="Arial" w:hAnsi="Arial" w:cs="Arial"/>
                <w:sz w:val="20"/>
                <w:szCs w:val="20"/>
              </w:rPr>
            </w:pPr>
            <w:r>
              <w:rPr>
                <w:rFonts w:ascii="Arial" w:hAnsi="Arial" w:cs="Arial"/>
                <w:sz w:val="20"/>
                <w:szCs w:val="20"/>
              </w:rPr>
              <w:t>D.1.b</w:t>
            </w:r>
          </w:p>
        </w:tc>
      </w:tr>
      <w:tr w:rsidR="00895931" w:rsidRPr="008C4E5C" w14:paraId="1DE9EC6D" w14:textId="77777777" w:rsidTr="00BA5F9A">
        <w:tc>
          <w:tcPr>
            <w:tcW w:w="1818" w:type="dxa"/>
            <w:shd w:val="clear" w:color="auto" w:fill="auto"/>
          </w:tcPr>
          <w:p w14:paraId="288B51AE" w14:textId="77777777" w:rsidR="00895931" w:rsidRPr="008C4E5C" w:rsidRDefault="00895931" w:rsidP="00895931">
            <w:pPr>
              <w:jc w:val="center"/>
              <w:rPr>
                <w:rFonts w:ascii="Arial" w:hAnsi="Arial" w:cs="Arial"/>
                <w:b/>
                <w:sz w:val="20"/>
                <w:szCs w:val="20"/>
              </w:rPr>
            </w:pPr>
            <w:r>
              <w:rPr>
                <w:rFonts w:ascii="Arial" w:hAnsi="Arial" w:cs="Arial"/>
                <w:b/>
                <w:sz w:val="20"/>
                <w:szCs w:val="20"/>
              </w:rPr>
              <w:t>B.6.d</w:t>
            </w:r>
          </w:p>
        </w:tc>
        <w:tc>
          <w:tcPr>
            <w:tcW w:w="6660" w:type="dxa"/>
            <w:shd w:val="clear" w:color="auto" w:fill="auto"/>
          </w:tcPr>
          <w:p w14:paraId="03C93FAE" w14:textId="77777777" w:rsidR="00895931" w:rsidRPr="007B4F11" w:rsidRDefault="00895931" w:rsidP="00895931">
            <w:pPr>
              <w:spacing w:after="58"/>
              <w:jc w:val="center"/>
              <w:rPr>
                <w:rFonts w:ascii="Arial" w:hAnsi="Arial" w:cs="Arial"/>
                <w:sz w:val="20"/>
                <w:szCs w:val="20"/>
              </w:rPr>
            </w:pPr>
            <w:r w:rsidRPr="00421387">
              <w:rPr>
                <w:rFonts w:ascii="Arial" w:hAnsi="Arial" w:cs="Arial"/>
                <w:sz w:val="20"/>
                <w:szCs w:val="20"/>
              </w:rPr>
              <w:t>Do senior managers successfully implement EEO Action Plans and incorporate the EEO Action Plan Objectives into agency strategic plans?</w:t>
            </w:r>
            <w:r>
              <w:rPr>
                <w:rFonts w:ascii="Arial" w:hAnsi="Arial" w:cs="Arial"/>
                <w:sz w:val="20"/>
                <w:szCs w:val="20"/>
              </w:rPr>
              <w:t xml:space="preserve"> [29 CFR § 1614.102(a)(5)]</w:t>
            </w:r>
          </w:p>
        </w:tc>
        <w:tc>
          <w:tcPr>
            <w:tcW w:w="1620" w:type="dxa"/>
            <w:shd w:val="clear" w:color="auto" w:fill="auto"/>
          </w:tcPr>
          <w:p w14:paraId="5A9CA3EA" w14:textId="77777777" w:rsidR="00895931" w:rsidRPr="00F60D6C" w:rsidRDefault="00895931" w:rsidP="00895931">
            <w:pPr>
              <w:jc w:val="center"/>
              <w:rPr>
                <w:rFonts w:ascii="Arial" w:hAnsi="Arial" w:cs="Arial"/>
                <w:sz w:val="20"/>
                <w:szCs w:val="20"/>
                <w:highlight w:val="yellow"/>
              </w:rPr>
            </w:pPr>
            <w:r w:rsidRPr="003539A3">
              <w:rPr>
                <w:rFonts w:ascii="Arial" w:hAnsi="Arial" w:cs="Arial"/>
                <w:sz w:val="20"/>
                <w:szCs w:val="20"/>
              </w:rPr>
              <w:t>No</w:t>
            </w:r>
          </w:p>
        </w:tc>
        <w:tc>
          <w:tcPr>
            <w:tcW w:w="2250" w:type="dxa"/>
            <w:shd w:val="clear" w:color="auto" w:fill="auto"/>
          </w:tcPr>
          <w:p w14:paraId="46494091" w14:textId="727C80F5" w:rsidR="00895931" w:rsidRPr="0061485B" w:rsidRDefault="00895931" w:rsidP="00895931">
            <w:pPr>
              <w:jc w:val="center"/>
              <w:rPr>
                <w:rFonts w:ascii="Arial" w:hAnsi="Arial" w:cs="Arial"/>
                <w:sz w:val="20"/>
                <w:szCs w:val="20"/>
              </w:rPr>
            </w:pPr>
            <w:r>
              <w:rPr>
                <w:rFonts w:ascii="Arial" w:hAnsi="Arial" w:cs="Arial"/>
                <w:sz w:val="20"/>
                <w:szCs w:val="20"/>
              </w:rPr>
              <w:t>FWS, NPS, OSMRE and USGS have involved senior managers in developing action plants to eliminate barriers.  BIA, BLM, BOEM, BOR and BSEE require additional resources to conduct barrier analysis.</w:t>
            </w:r>
          </w:p>
        </w:tc>
        <w:tc>
          <w:tcPr>
            <w:tcW w:w="2250" w:type="dxa"/>
            <w:shd w:val="clear" w:color="auto" w:fill="auto"/>
          </w:tcPr>
          <w:p w14:paraId="033EDE7C" w14:textId="77777777" w:rsidR="00895931" w:rsidRDefault="00895931" w:rsidP="00895931">
            <w:pPr>
              <w:jc w:val="center"/>
              <w:rPr>
                <w:rFonts w:ascii="Arial" w:hAnsi="Arial" w:cs="Arial"/>
                <w:sz w:val="20"/>
                <w:szCs w:val="20"/>
              </w:rPr>
            </w:pPr>
            <w:r>
              <w:rPr>
                <w:rFonts w:ascii="Arial" w:hAnsi="Arial" w:cs="Arial"/>
                <w:sz w:val="20"/>
                <w:szCs w:val="20"/>
              </w:rPr>
              <w:t>D.1.c</w:t>
            </w:r>
          </w:p>
        </w:tc>
      </w:tr>
      <w:tr w:rsidR="00895931" w:rsidRPr="008C4E5C" w14:paraId="35A346D6" w14:textId="77777777" w:rsidTr="00BA5F9A">
        <w:tc>
          <w:tcPr>
            <w:tcW w:w="12348" w:type="dxa"/>
            <w:gridSpan w:val="4"/>
            <w:shd w:val="clear" w:color="auto" w:fill="auto"/>
          </w:tcPr>
          <w:p w14:paraId="321FDFFA" w14:textId="77777777" w:rsidR="00895931" w:rsidRDefault="00895931" w:rsidP="00895931">
            <w:pPr>
              <w:ind w:firstLine="720"/>
              <w:jc w:val="center"/>
              <w:rPr>
                <w:rFonts w:ascii="Arial" w:hAnsi="Arial" w:cs="Arial"/>
                <w:sz w:val="20"/>
                <w:szCs w:val="20"/>
              </w:rPr>
            </w:pPr>
          </w:p>
        </w:tc>
        <w:tc>
          <w:tcPr>
            <w:tcW w:w="2250" w:type="dxa"/>
            <w:shd w:val="clear" w:color="auto" w:fill="auto"/>
          </w:tcPr>
          <w:p w14:paraId="0BE04427" w14:textId="77777777" w:rsidR="00895931" w:rsidRDefault="00895931" w:rsidP="00895931">
            <w:pPr>
              <w:ind w:firstLine="720"/>
              <w:jc w:val="center"/>
              <w:rPr>
                <w:rFonts w:ascii="Arial" w:hAnsi="Arial" w:cs="Arial"/>
                <w:sz w:val="20"/>
                <w:szCs w:val="20"/>
              </w:rPr>
            </w:pPr>
          </w:p>
        </w:tc>
      </w:tr>
      <w:tr w:rsidR="00895931" w:rsidRPr="008C4E5C" w14:paraId="59B3754A" w14:textId="77777777" w:rsidTr="00BA5F9A">
        <w:tc>
          <w:tcPr>
            <w:tcW w:w="12348" w:type="dxa"/>
            <w:gridSpan w:val="4"/>
            <w:shd w:val="clear" w:color="auto" w:fill="auto"/>
          </w:tcPr>
          <w:p w14:paraId="53E16232" w14:textId="77777777" w:rsidR="00895931" w:rsidRPr="008C4E5C" w:rsidRDefault="00895931" w:rsidP="00895931">
            <w:pPr>
              <w:ind w:firstLine="720"/>
              <w:jc w:val="center"/>
              <w:rPr>
                <w:rFonts w:ascii="Arial" w:hAnsi="Arial" w:cs="Arial"/>
              </w:rPr>
            </w:pPr>
            <w:r w:rsidRPr="008C4E5C">
              <w:rPr>
                <w:rFonts w:ascii="Arial" w:hAnsi="Arial" w:cs="Arial"/>
                <w:b/>
                <w:bCs/>
                <w:color w:val="000000"/>
              </w:rPr>
              <w:t xml:space="preserve">Essential Element C: </w:t>
            </w:r>
            <w:r w:rsidRPr="008C4E5C">
              <w:rPr>
                <w:rFonts w:ascii="Arial" w:hAnsi="Arial" w:cs="Arial"/>
                <w:b/>
                <w:bCs/>
                <w:smallCaps/>
                <w:color w:val="000000"/>
              </w:rPr>
              <w:t>Management and Program Accountability</w:t>
            </w:r>
            <w:r w:rsidRPr="008C4E5C">
              <w:rPr>
                <w:rFonts w:ascii="Arial" w:hAnsi="Arial" w:cs="Arial"/>
                <w:b/>
                <w:bCs/>
                <w:color w:val="000000"/>
              </w:rPr>
              <w:br/>
              <w:t xml:space="preserve">This element requires the agency head to hold all managers, supervisors, and EEO </w:t>
            </w:r>
            <w:r>
              <w:rPr>
                <w:rFonts w:ascii="Arial" w:hAnsi="Arial" w:cs="Arial"/>
                <w:b/>
                <w:bCs/>
                <w:color w:val="000000"/>
              </w:rPr>
              <w:t>o</w:t>
            </w:r>
            <w:r w:rsidRPr="008C4E5C">
              <w:rPr>
                <w:rFonts w:ascii="Arial" w:hAnsi="Arial" w:cs="Arial"/>
                <w:b/>
                <w:bCs/>
                <w:color w:val="000000"/>
              </w:rPr>
              <w:t>fficials responsible for the effective implementation of the agency’s EEO Program and Plan.</w:t>
            </w:r>
          </w:p>
        </w:tc>
        <w:tc>
          <w:tcPr>
            <w:tcW w:w="2250" w:type="dxa"/>
            <w:shd w:val="clear" w:color="auto" w:fill="auto"/>
          </w:tcPr>
          <w:p w14:paraId="08810BEF" w14:textId="77777777" w:rsidR="00895931" w:rsidRPr="008C4E5C" w:rsidRDefault="00895931" w:rsidP="00895931">
            <w:pPr>
              <w:ind w:firstLine="720"/>
              <w:jc w:val="center"/>
              <w:rPr>
                <w:rFonts w:ascii="Arial" w:hAnsi="Arial" w:cs="Arial"/>
                <w:b/>
                <w:bCs/>
                <w:color w:val="000000"/>
              </w:rPr>
            </w:pPr>
          </w:p>
        </w:tc>
      </w:tr>
      <w:tr w:rsidR="00895931" w:rsidRPr="008C4E5C" w14:paraId="5962A229" w14:textId="77777777" w:rsidTr="00BA5F9A">
        <w:trPr>
          <w:trHeight w:val="1240"/>
        </w:trPr>
        <w:tc>
          <w:tcPr>
            <w:tcW w:w="1818" w:type="dxa"/>
            <w:shd w:val="clear" w:color="auto" w:fill="auto"/>
          </w:tcPr>
          <w:p w14:paraId="54A76AD4" w14:textId="77777777" w:rsidR="00895931" w:rsidRPr="008C4E5C" w:rsidRDefault="0065779E" w:rsidP="00895931">
            <w:pPr>
              <w:jc w:val="center"/>
              <w:rPr>
                <w:rFonts w:ascii="Arial" w:hAnsi="Arial" w:cs="Arial"/>
                <w:sz w:val="20"/>
                <w:szCs w:val="20"/>
              </w:rPr>
            </w:pPr>
            <w:r>
              <w:rPr>
                <w:rFonts w:ascii="Arial" w:hAnsi="Arial" w:cs="Arial"/>
                <w:sz w:val="20"/>
                <w:szCs w:val="20"/>
              </w:rPr>
              <w:pict w14:anchorId="5474427E">
                <v:shape id="_x0000_i1043" type="#_x0000_t75" style="width:25.5pt;height:11.5pt;mso-wrap-distance-left:0;mso-wrap-distance-right:0;mso-position-vertical-relative:line" o:allowoverlap="f">
                  <v:imagedata r:id="rId14" o:title=""/>
                </v:shape>
              </w:pict>
            </w:r>
          </w:p>
          <w:p w14:paraId="35BA23C7" w14:textId="59AFB011"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40FB5E30" w14:textId="77777777" w:rsidR="00895931" w:rsidRPr="008C4E5C" w:rsidRDefault="0065779E" w:rsidP="00895931">
            <w:pPr>
              <w:jc w:val="center"/>
              <w:rPr>
                <w:rFonts w:ascii="Arial" w:hAnsi="Arial" w:cs="Arial"/>
                <w:noProof/>
                <w:sz w:val="20"/>
                <w:szCs w:val="20"/>
              </w:rPr>
            </w:pPr>
            <w:r>
              <w:rPr>
                <w:rFonts w:ascii="Arial" w:hAnsi="Arial" w:cs="Arial"/>
                <w:noProof/>
                <w:sz w:val="20"/>
                <w:szCs w:val="20"/>
              </w:rPr>
              <w:pict w14:anchorId="0B27C3ED">
                <v:shape id="_x0000_i1044" type="#_x0000_t75" alt="downarrow" style="width:16.5pt;height:15pt;visibility:visible">
                  <v:imagedata r:id="rId15" o:title=""/>
                </v:shape>
              </w:pict>
            </w:r>
          </w:p>
          <w:p w14:paraId="06592990"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259C2FCA"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C.1 – The agency conducts regular internal audits of its component and field offices.</w:t>
            </w:r>
          </w:p>
        </w:tc>
        <w:tc>
          <w:tcPr>
            <w:tcW w:w="1620" w:type="dxa"/>
            <w:shd w:val="clear" w:color="auto" w:fill="auto"/>
          </w:tcPr>
          <w:p w14:paraId="73E20DE1"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423B651A"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7BA273BA"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223EAC3F" w14:textId="77777777" w:rsidR="00895931" w:rsidRPr="008C4E5C" w:rsidRDefault="00895931" w:rsidP="00895931">
            <w:pPr>
              <w:jc w:val="center"/>
              <w:rPr>
                <w:rFonts w:ascii="Arial" w:hAnsi="Arial" w:cs="Arial"/>
                <w:b/>
                <w:bCs/>
                <w:color w:val="000000"/>
                <w:sz w:val="20"/>
                <w:szCs w:val="20"/>
              </w:rPr>
            </w:pPr>
          </w:p>
        </w:tc>
      </w:tr>
      <w:tr w:rsidR="00895931" w:rsidRPr="008C4E5C" w14:paraId="7F0624E7" w14:textId="77777777" w:rsidTr="00BA5F9A">
        <w:tc>
          <w:tcPr>
            <w:tcW w:w="1818" w:type="dxa"/>
            <w:shd w:val="clear" w:color="auto" w:fill="auto"/>
          </w:tcPr>
          <w:p w14:paraId="37F3DE5B"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C.1.a</w:t>
            </w:r>
          </w:p>
        </w:tc>
        <w:tc>
          <w:tcPr>
            <w:tcW w:w="6660" w:type="dxa"/>
            <w:shd w:val="clear" w:color="auto" w:fill="auto"/>
          </w:tcPr>
          <w:p w14:paraId="21A60C45" w14:textId="77777777" w:rsidR="00895931" w:rsidRPr="008C4E5C" w:rsidRDefault="00895931" w:rsidP="00895931">
            <w:pPr>
              <w:jc w:val="center"/>
              <w:rPr>
                <w:rFonts w:ascii="Arial" w:hAnsi="Arial" w:cs="Arial"/>
                <w:color w:val="000000"/>
                <w:sz w:val="20"/>
                <w:szCs w:val="20"/>
                <w:highlight w:val="yellow"/>
              </w:rPr>
            </w:pPr>
            <w:r w:rsidRPr="008C4E5C">
              <w:rPr>
                <w:rFonts w:ascii="Arial" w:hAnsi="Arial" w:cs="Arial"/>
                <w:color w:val="000000"/>
                <w:sz w:val="20"/>
                <w:szCs w:val="20"/>
              </w:rPr>
              <w:t>Does the agency regularly assess its component and field offices for possible EEO program deficiencies?</w:t>
            </w:r>
            <w:r w:rsidRPr="008C4E5C">
              <w:rPr>
                <w:rFonts w:ascii="Arial" w:hAnsi="Arial" w:cs="Arial"/>
                <w:b/>
                <w:bCs/>
                <w:color w:val="000000"/>
                <w:sz w:val="20"/>
                <w:szCs w:val="20"/>
              </w:rPr>
              <w:t xml:space="preserve"> </w:t>
            </w:r>
            <w:r w:rsidRPr="00F60D6C">
              <w:rPr>
                <w:rFonts w:ascii="Arial" w:hAnsi="Arial" w:cs="Arial"/>
                <w:bCs/>
                <w:color w:val="000000"/>
                <w:sz w:val="20"/>
                <w:szCs w:val="20"/>
              </w:rPr>
              <w:t>[see 29 CFR §1614.102(c)(2)]</w:t>
            </w:r>
            <w:r w:rsidRPr="008C4E5C">
              <w:rPr>
                <w:rFonts w:ascii="Arial" w:hAnsi="Arial" w:cs="Arial"/>
                <w:b/>
                <w:bCs/>
                <w:color w:val="000000"/>
                <w:sz w:val="20"/>
                <w:szCs w:val="20"/>
              </w:rPr>
              <w:t xml:space="preserve"> </w:t>
            </w:r>
            <w:r w:rsidRPr="008C4E5C">
              <w:rPr>
                <w:rFonts w:ascii="Arial" w:hAnsi="Arial" w:cs="Arial"/>
                <w:bCs/>
                <w:color w:val="000000"/>
                <w:sz w:val="20"/>
                <w:szCs w:val="20"/>
              </w:rPr>
              <w:t xml:space="preserve">If </w:t>
            </w:r>
            <w:r>
              <w:rPr>
                <w:rFonts w:ascii="Arial" w:hAnsi="Arial" w:cs="Arial"/>
                <w:bCs/>
                <w:color w:val="000000"/>
                <w:sz w:val="20"/>
                <w:szCs w:val="20"/>
              </w:rPr>
              <w:t>”yes”</w:t>
            </w:r>
            <w:r w:rsidRPr="008C4E5C">
              <w:rPr>
                <w:rFonts w:ascii="Arial" w:hAnsi="Arial" w:cs="Arial"/>
                <w:bCs/>
                <w:color w:val="000000"/>
                <w:sz w:val="20"/>
                <w:szCs w:val="20"/>
              </w:rPr>
              <w:t>, please provide the schedule for conducting audits in the comments section.</w:t>
            </w:r>
          </w:p>
        </w:tc>
        <w:tc>
          <w:tcPr>
            <w:tcW w:w="1620" w:type="dxa"/>
            <w:shd w:val="clear" w:color="auto" w:fill="auto"/>
          </w:tcPr>
          <w:p w14:paraId="7A318A48"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5992D67A" w14:textId="4275FEAB" w:rsidR="00895931" w:rsidRPr="008C4E5C" w:rsidRDefault="00895931" w:rsidP="00895931">
            <w:pPr>
              <w:jc w:val="center"/>
              <w:rPr>
                <w:rFonts w:ascii="Arial" w:hAnsi="Arial" w:cs="Arial"/>
                <w:sz w:val="20"/>
                <w:szCs w:val="20"/>
              </w:rPr>
            </w:pPr>
            <w:r>
              <w:rPr>
                <w:rFonts w:ascii="Arial" w:hAnsi="Arial" w:cs="Arial"/>
                <w:sz w:val="20"/>
                <w:szCs w:val="20"/>
              </w:rPr>
              <w:t xml:space="preserve">ODICR conducts annual audits DOI component Directors. Many Bureaus require additional adequate staffing and resources </w:t>
            </w:r>
            <w:r>
              <w:rPr>
                <w:rFonts w:ascii="Arial" w:hAnsi="Arial" w:cs="Arial"/>
                <w:sz w:val="20"/>
                <w:szCs w:val="20"/>
              </w:rPr>
              <w:lastRenderedPageBreak/>
              <w:t>to audit their field offices</w:t>
            </w:r>
          </w:p>
        </w:tc>
        <w:tc>
          <w:tcPr>
            <w:tcW w:w="2250" w:type="dxa"/>
            <w:shd w:val="clear" w:color="auto" w:fill="auto"/>
          </w:tcPr>
          <w:p w14:paraId="713AFCEE" w14:textId="77777777" w:rsidR="00895931" w:rsidRDefault="00895931" w:rsidP="00895931">
            <w:pPr>
              <w:jc w:val="center"/>
              <w:rPr>
                <w:rFonts w:ascii="Arial" w:hAnsi="Arial" w:cs="Arial"/>
                <w:sz w:val="20"/>
                <w:szCs w:val="20"/>
              </w:rPr>
            </w:pPr>
            <w:r>
              <w:rPr>
                <w:rFonts w:ascii="Arial" w:hAnsi="Arial" w:cs="Arial"/>
                <w:sz w:val="20"/>
                <w:szCs w:val="20"/>
              </w:rPr>
              <w:lastRenderedPageBreak/>
              <w:t>New</w:t>
            </w:r>
          </w:p>
        </w:tc>
      </w:tr>
      <w:tr w:rsidR="00895931" w:rsidRPr="008C4E5C" w14:paraId="236202E4" w14:textId="77777777" w:rsidTr="00BA5F9A">
        <w:tc>
          <w:tcPr>
            <w:tcW w:w="1818" w:type="dxa"/>
            <w:shd w:val="clear" w:color="auto" w:fill="auto"/>
          </w:tcPr>
          <w:p w14:paraId="29C2A83B"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C.1.b</w:t>
            </w:r>
          </w:p>
        </w:tc>
        <w:tc>
          <w:tcPr>
            <w:tcW w:w="6660" w:type="dxa"/>
            <w:shd w:val="clear" w:color="auto" w:fill="auto"/>
          </w:tcPr>
          <w:p w14:paraId="2BBCB215" w14:textId="77777777" w:rsidR="00895931" w:rsidRPr="008C4E5C" w:rsidRDefault="00895931" w:rsidP="00895931">
            <w:pPr>
              <w:jc w:val="center"/>
              <w:rPr>
                <w:rFonts w:ascii="Arial" w:hAnsi="Arial" w:cs="Arial"/>
                <w:color w:val="000000"/>
                <w:sz w:val="20"/>
                <w:szCs w:val="20"/>
                <w:highlight w:val="yellow"/>
              </w:rPr>
            </w:pPr>
            <w:r w:rsidRPr="008C4E5C">
              <w:rPr>
                <w:rFonts w:ascii="Arial" w:hAnsi="Arial" w:cs="Arial"/>
                <w:color w:val="000000"/>
                <w:sz w:val="20"/>
                <w:szCs w:val="20"/>
              </w:rPr>
              <w:t xml:space="preserve">Does the agency regularly assess its component and field offices on their efforts to remove barriers from the workplace? </w:t>
            </w:r>
            <w:r w:rsidRPr="00F60D6C">
              <w:rPr>
                <w:rFonts w:ascii="Arial" w:hAnsi="Arial" w:cs="Arial"/>
                <w:bCs/>
                <w:color w:val="000000"/>
                <w:sz w:val="20"/>
                <w:szCs w:val="20"/>
              </w:rPr>
              <w:t>[see 29 CFR §1614.102(c)(2)]</w:t>
            </w:r>
            <w:r w:rsidRPr="008C4E5C">
              <w:rPr>
                <w:rFonts w:ascii="Arial" w:hAnsi="Arial" w:cs="Arial"/>
                <w:b/>
                <w:bCs/>
                <w:color w:val="000000"/>
                <w:sz w:val="20"/>
                <w:szCs w:val="20"/>
              </w:rPr>
              <w:t xml:space="preserve"> </w:t>
            </w:r>
            <w:r w:rsidRPr="008C4E5C">
              <w:rPr>
                <w:rFonts w:ascii="Arial" w:hAnsi="Arial" w:cs="Arial"/>
                <w:bCs/>
                <w:color w:val="000000"/>
                <w:sz w:val="20"/>
                <w:szCs w:val="20"/>
              </w:rPr>
              <w:t xml:space="preserve">If </w:t>
            </w:r>
            <w:r>
              <w:rPr>
                <w:rFonts w:ascii="Arial" w:hAnsi="Arial" w:cs="Arial"/>
                <w:bCs/>
                <w:color w:val="000000"/>
                <w:sz w:val="20"/>
                <w:szCs w:val="20"/>
              </w:rPr>
              <w:t>”yes”</w:t>
            </w:r>
            <w:r w:rsidRPr="008C4E5C">
              <w:rPr>
                <w:rFonts w:ascii="Arial" w:hAnsi="Arial" w:cs="Arial"/>
                <w:bCs/>
                <w:color w:val="000000"/>
                <w:sz w:val="20"/>
                <w:szCs w:val="20"/>
              </w:rPr>
              <w:t>, please provide the schedule for conducting audits in the comments section.</w:t>
            </w:r>
          </w:p>
        </w:tc>
        <w:tc>
          <w:tcPr>
            <w:tcW w:w="1620" w:type="dxa"/>
            <w:shd w:val="clear" w:color="auto" w:fill="auto"/>
          </w:tcPr>
          <w:p w14:paraId="01089085"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409CFD55" w14:textId="2696036A" w:rsidR="00895931" w:rsidRPr="008C4E5C" w:rsidRDefault="00895931" w:rsidP="00895931">
            <w:pPr>
              <w:jc w:val="center"/>
              <w:rPr>
                <w:rFonts w:ascii="Arial" w:hAnsi="Arial" w:cs="Arial"/>
                <w:sz w:val="20"/>
                <w:szCs w:val="20"/>
              </w:rPr>
            </w:pPr>
            <w:r>
              <w:rPr>
                <w:rFonts w:ascii="Arial" w:hAnsi="Arial" w:cs="Arial"/>
                <w:sz w:val="20"/>
                <w:szCs w:val="20"/>
              </w:rPr>
              <w:t>BIA, FWS, OSMRE and USGS regularly assess their field offices. BLM, BOEM, BOR, BSEE and FWS require additional resources to conduct field office audits.</w:t>
            </w:r>
          </w:p>
        </w:tc>
        <w:tc>
          <w:tcPr>
            <w:tcW w:w="2250" w:type="dxa"/>
            <w:shd w:val="clear" w:color="auto" w:fill="auto"/>
          </w:tcPr>
          <w:p w14:paraId="61AF7680"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170F2E07" w14:textId="77777777" w:rsidTr="00BA5F9A">
        <w:tc>
          <w:tcPr>
            <w:tcW w:w="1818" w:type="dxa"/>
            <w:shd w:val="clear" w:color="auto" w:fill="auto"/>
          </w:tcPr>
          <w:p w14:paraId="0215980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C.1.c</w:t>
            </w:r>
          </w:p>
        </w:tc>
        <w:tc>
          <w:tcPr>
            <w:tcW w:w="6660" w:type="dxa"/>
            <w:shd w:val="clear" w:color="auto" w:fill="auto"/>
          </w:tcPr>
          <w:p w14:paraId="11753A87" w14:textId="44025830"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Do the component and field offices make reasonable efforts to comply with the recommendations of the field audit?</w:t>
            </w:r>
            <w:r>
              <w:rPr>
                <w:rFonts w:ascii="Arial" w:hAnsi="Arial" w:cs="Arial"/>
                <w:color w:val="000000"/>
                <w:sz w:val="20"/>
                <w:szCs w:val="20"/>
              </w:rPr>
              <w:t xml:space="preserve">  [see MD-715, II(C)]</w:t>
            </w:r>
          </w:p>
        </w:tc>
        <w:tc>
          <w:tcPr>
            <w:tcW w:w="1620" w:type="dxa"/>
            <w:shd w:val="clear" w:color="auto" w:fill="auto"/>
          </w:tcPr>
          <w:p w14:paraId="5953108E"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62AEFB50" w14:textId="5822E91B" w:rsidR="00895931" w:rsidRPr="008C4E5C" w:rsidRDefault="00895931" w:rsidP="00895931">
            <w:pPr>
              <w:jc w:val="center"/>
              <w:rPr>
                <w:rFonts w:ascii="Arial" w:hAnsi="Arial" w:cs="Arial"/>
                <w:sz w:val="20"/>
                <w:szCs w:val="20"/>
              </w:rPr>
            </w:pPr>
            <w:r>
              <w:rPr>
                <w:rFonts w:ascii="Arial" w:hAnsi="Arial" w:cs="Arial"/>
                <w:sz w:val="20"/>
                <w:szCs w:val="20"/>
              </w:rPr>
              <w:t>BIA, FWS, OSMRE and USGS regularly assess their field offices. BLM, BOEM, BOR, BSEE and FWS require additional resources to conduct field office audits.</w:t>
            </w:r>
          </w:p>
        </w:tc>
        <w:tc>
          <w:tcPr>
            <w:tcW w:w="2250" w:type="dxa"/>
            <w:shd w:val="clear" w:color="auto" w:fill="auto"/>
          </w:tcPr>
          <w:p w14:paraId="6DEC2332"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3AB46C75" w14:textId="77777777" w:rsidTr="00BA5F9A">
        <w:tc>
          <w:tcPr>
            <w:tcW w:w="12348" w:type="dxa"/>
            <w:gridSpan w:val="4"/>
            <w:shd w:val="clear" w:color="auto" w:fill="auto"/>
          </w:tcPr>
          <w:p w14:paraId="3C657592" w14:textId="77777777" w:rsidR="00895931" w:rsidRPr="008C4E5C" w:rsidRDefault="00895931" w:rsidP="00895931">
            <w:pPr>
              <w:ind w:firstLine="720"/>
              <w:jc w:val="center"/>
              <w:rPr>
                <w:rFonts w:ascii="Arial" w:hAnsi="Arial" w:cs="Arial"/>
                <w:sz w:val="20"/>
                <w:szCs w:val="20"/>
              </w:rPr>
            </w:pPr>
          </w:p>
        </w:tc>
        <w:tc>
          <w:tcPr>
            <w:tcW w:w="2250" w:type="dxa"/>
            <w:shd w:val="clear" w:color="auto" w:fill="auto"/>
          </w:tcPr>
          <w:p w14:paraId="1B5C3044" w14:textId="77777777" w:rsidR="00895931" w:rsidRPr="008C4E5C" w:rsidRDefault="00895931" w:rsidP="00895931">
            <w:pPr>
              <w:ind w:firstLine="720"/>
              <w:jc w:val="center"/>
              <w:rPr>
                <w:rFonts w:ascii="Arial" w:hAnsi="Arial" w:cs="Arial"/>
                <w:sz w:val="20"/>
                <w:szCs w:val="20"/>
              </w:rPr>
            </w:pPr>
          </w:p>
        </w:tc>
      </w:tr>
      <w:tr w:rsidR="00895931" w:rsidRPr="008C4E5C" w14:paraId="7F3D3AAE" w14:textId="77777777" w:rsidTr="00BA5F9A">
        <w:trPr>
          <w:trHeight w:val="1240"/>
        </w:trPr>
        <w:tc>
          <w:tcPr>
            <w:tcW w:w="1818" w:type="dxa"/>
            <w:shd w:val="clear" w:color="auto" w:fill="auto"/>
          </w:tcPr>
          <w:p w14:paraId="36B1907B" w14:textId="77777777" w:rsidR="00895931" w:rsidRPr="008C4E5C" w:rsidRDefault="0065779E" w:rsidP="00895931">
            <w:pPr>
              <w:jc w:val="center"/>
              <w:rPr>
                <w:rFonts w:ascii="Arial" w:hAnsi="Arial" w:cs="Arial"/>
                <w:sz w:val="20"/>
                <w:szCs w:val="20"/>
              </w:rPr>
            </w:pPr>
            <w:r>
              <w:rPr>
                <w:rFonts w:ascii="Arial" w:hAnsi="Arial" w:cs="Arial"/>
                <w:sz w:val="20"/>
                <w:szCs w:val="20"/>
              </w:rPr>
              <w:pict w14:anchorId="0F942102">
                <v:shape id="_x0000_i1045" type="#_x0000_t75" style="width:25.5pt;height:11.5pt;mso-wrap-distance-left:0;mso-wrap-distance-right:0;mso-position-vertical-relative:line" o:allowoverlap="f">
                  <v:imagedata r:id="rId14" o:title=""/>
                </v:shape>
              </w:pict>
            </w:r>
          </w:p>
          <w:p w14:paraId="55009F91" w14:textId="28FE0560"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13F65233" w14:textId="77777777" w:rsidR="00895931" w:rsidRPr="008C4E5C" w:rsidRDefault="0065779E" w:rsidP="00895931">
            <w:pPr>
              <w:jc w:val="center"/>
              <w:rPr>
                <w:rFonts w:ascii="Arial" w:hAnsi="Arial" w:cs="Arial"/>
                <w:noProof/>
                <w:sz w:val="20"/>
                <w:szCs w:val="20"/>
              </w:rPr>
            </w:pPr>
            <w:r>
              <w:rPr>
                <w:rFonts w:ascii="Arial" w:hAnsi="Arial" w:cs="Arial"/>
                <w:noProof/>
                <w:sz w:val="20"/>
                <w:szCs w:val="20"/>
              </w:rPr>
              <w:pict w14:anchorId="40C30F43">
                <v:shape id="_x0000_i1046" type="#_x0000_t75" alt="downarrow" style="width:16.5pt;height:15pt;visibility:visible">
                  <v:imagedata r:id="rId15" o:title=""/>
                </v:shape>
              </w:pict>
            </w:r>
          </w:p>
          <w:p w14:paraId="6BBC1DCE"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2AD05947"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C.2 – The agency has established procedures to prevent all forms of EEO discrimination.</w:t>
            </w:r>
          </w:p>
        </w:tc>
        <w:tc>
          <w:tcPr>
            <w:tcW w:w="1620" w:type="dxa"/>
            <w:shd w:val="clear" w:color="auto" w:fill="auto"/>
          </w:tcPr>
          <w:p w14:paraId="15FDD2EF"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4591E202"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08982FA3" w14:textId="77777777" w:rsidR="00895931"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Comments</w:t>
            </w:r>
          </w:p>
          <w:p w14:paraId="51682993" w14:textId="77777777" w:rsidR="00895931" w:rsidRDefault="00895931" w:rsidP="00895931">
            <w:pPr>
              <w:jc w:val="center"/>
              <w:rPr>
                <w:rFonts w:ascii="Arial" w:hAnsi="Arial" w:cs="Arial"/>
                <w:b/>
                <w:bCs/>
                <w:color w:val="000000"/>
                <w:sz w:val="20"/>
                <w:szCs w:val="20"/>
              </w:rPr>
            </w:pPr>
          </w:p>
          <w:p w14:paraId="240FD06F" w14:textId="77777777" w:rsidR="00895931" w:rsidRPr="008C4E5C" w:rsidRDefault="00895931" w:rsidP="00895931">
            <w:pPr>
              <w:jc w:val="center"/>
              <w:rPr>
                <w:rFonts w:ascii="Arial" w:hAnsi="Arial" w:cs="Arial"/>
                <w:b/>
                <w:bCs/>
                <w:color w:val="000000"/>
                <w:sz w:val="20"/>
                <w:szCs w:val="20"/>
              </w:rPr>
            </w:pPr>
            <w:r>
              <w:rPr>
                <w:rFonts w:ascii="Arial" w:hAnsi="Arial" w:cs="Arial"/>
                <w:b/>
                <w:bCs/>
                <w:color w:val="000000"/>
                <w:sz w:val="20"/>
                <w:szCs w:val="20"/>
              </w:rPr>
              <w:t>New Indicator</w:t>
            </w:r>
          </w:p>
        </w:tc>
        <w:tc>
          <w:tcPr>
            <w:tcW w:w="2250" w:type="dxa"/>
            <w:shd w:val="clear" w:color="auto" w:fill="auto"/>
          </w:tcPr>
          <w:p w14:paraId="0DBBF89C" w14:textId="77777777" w:rsidR="00895931" w:rsidRPr="008C4E5C" w:rsidRDefault="00895931" w:rsidP="00895931">
            <w:pPr>
              <w:jc w:val="center"/>
              <w:rPr>
                <w:rFonts w:ascii="Arial" w:hAnsi="Arial" w:cs="Arial"/>
                <w:b/>
                <w:bCs/>
                <w:color w:val="000000"/>
                <w:sz w:val="20"/>
                <w:szCs w:val="20"/>
              </w:rPr>
            </w:pPr>
          </w:p>
        </w:tc>
      </w:tr>
      <w:tr w:rsidR="00895931" w:rsidRPr="008C4E5C" w14:paraId="4D6F2620" w14:textId="77777777" w:rsidTr="00BA5F9A">
        <w:tc>
          <w:tcPr>
            <w:tcW w:w="1818" w:type="dxa"/>
            <w:shd w:val="clear" w:color="auto" w:fill="auto"/>
          </w:tcPr>
          <w:p w14:paraId="6B012663"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a</w:t>
            </w:r>
          </w:p>
        </w:tc>
        <w:tc>
          <w:tcPr>
            <w:tcW w:w="6660" w:type="dxa"/>
            <w:shd w:val="clear" w:color="auto" w:fill="auto"/>
          </w:tcPr>
          <w:p w14:paraId="262A8380"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Has the agency established comprehensive anti-harassment policy</w:t>
            </w:r>
            <w:r>
              <w:rPr>
                <w:rFonts w:ascii="Arial" w:hAnsi="Arial" w:cs="Arial"/>
                <w:color w:val="000000"/>
                <w:sz w:val="20"/>
                <w:szCs w:val="20"/>
              </w:rPr>
              <w:t xml:space="preserve"> and procedures</w:t>
            </w:r>
            <w:r w:rsidRPr="008C4E5C">
              <w:rPr>
                <w:rFonts w:ascii="Arial" w:hAnsi="Arial" w:cs="Arial"/>
                <w:color w:val="000000"/>
                <w:sz w:val="20"/>
                <w:szCs w:val="20"/>
              </w:rPr>
              <w:t xml:space="preserve"> that compl</w:t>
            </w:r>
            <w:r>
              <w:rPr>
                <w:rFonts w:ascii="Arial" w:hAnsi="Arial" w:cs="Arial"/>
                <w:color w:val="000000"/>
                <w:sz w:val="20"/>
                <w:szCs w:val="20"/>
              </w:rPr>
              <w:t>y</w:t>
            </w:r>
            <w:r w:rsidRPr="008C4E5C">
              <w:rPr>
                <w:rFonts w:ascii="Arial" w:hAnsi="Arial" w:cs="Arial"/>
                <w:color w:val="000000"/>
                <w:sz w:val="20"/>
                <w:szCs w:val="20"/>
              </w:rPr>
              <w:t xml:space="preserve"> with EEOC’s enforcement guidance?</w:t>
            </w:r>
            <w:r w:rsidRPr="008C4E5C">
              <w:rPr>
                <w:rFonts w:ascii="Arial" w:hAnsi="Arial" w:cs="Arial"/>
                <w:b/>
                <w:color w:val="000000"/>
                <w:sz w:val="20"/>
                <w:szCs w:val="20"/>
              </w:rPr>
              <w:t xml:space="preserve"> </w:t>
            </w:r>
            <w:r w:rsidRPr="00F60D6C">
              <w:rPr>
                <w:rFonts w:ascii="Arial" w:hAnsi="Arial" w:cs="Arial"/>
                <w:color w:val="000000"/>
                <w:sz w:val="20"/>
                <w:szCs w:val="20"/>
              </w:rPr>
              <w:t>[see MD-715, II(C)</w:t>
            </w:r>
            <w:r>
              <w:rPr>
                <w:rFonts w:ascii="Arial" w:hAnsi="Arial" w:cs="Arial"/>
                <w:color w:val="000000"/>
                <w:sz w:val="20"/>
                <w:szCs w:val="20"/>
              </w:rPr>
              <w:t>;</w:t>
            </w:r>
            <w:r w:rsidRPr="00ED3296">
              <w:rPr>
                <w:rFonts w:ascii="Arial" w:hAnsi="Arial" w:cs="Arial"/>
                <w:color w:val="000000"/>
                <w:sz w:val="20"/>
                <w:szCs w:val="20"/>
              </w:rPr>
              <w:t xml:space="preserve"> Enforcement Guidance on Vicarious Employer Liability for Unlawful Harassment by Supervisors</w:t>
            </w:r>
            <w:r w:rsidRPr="00F60D6C">
              <w:rPr>
                <w:rFonts w:ascii="Arial" w:hAnsi="Arial" w:cs="Arial"/>
                <w:color w:val="000000"/>
                <w:sz w:val="20"/>
                <w:szCs w:val="20"/>
              </w:rPr>
              <w:t xml:space="preserve"> (Enforcement Guidance)</w:t>
            </w:r>
            <w:r w:rsidRPr="00ED3296">
              <w:rPr>
                <w:rFonts w:ascii="Arial" w:hAnsi="Arial" w:cs="Arial"/>
                <w:color w:val="000000"/>
                <w:sz w:val="20"/>
                <w:szCs w:val="20"/>
              </w:rPr>
              <w:t>, EEOC No. 915.002, § V.C.1 (June 18, 1999)</w:t>
            </w:r>
            <w:r w:rsidRPr="00F60D6C">
              <w:rPr>
                <w:rFonts w:ascii="Arial" w:hAnsi="Arial" w:cs="Arial"/>
                <w:color w:val="000000"/>
                <w:sz w:val="20"/>
                <w:szCs w:val="20"/>
              </w:rPr>
              <w:t>]</w:t>
            </w:r>
          </w:p>
        </w:tc>
        <w:tc>
          <w:tcPr>
            <w:tcW w:w="1620" w:type="dxa"/>
            <w:shd w:val="clear" w:color="auto" w:fill="auto"/>
          </w:tcPr>
          <w:p w14:paraId="48038FC1" w14:textId="77777777" w:rsidR="00895931" w:rsidRPr="008C4E5C" w:rsidRDefault="00895931" w:rsidP="00895931">
            <w:pPr>
              <w:jc w:val="center"/>
              <w:rPr>
                <w:rFonts w:ascii="Arial" w:hAnsi="Arial" w:cs="Arial"/>
                <w:color w:val="000000"/>
                <w:sz w:val="20"/>
                <w:szCs w:val="20"/>
              </w:rPr>
            </w:pPr>
            <w:r>
              <w:rPr>
                <w:rFonts w:ascii="Arial" w:hAnsi="Arial" w:cs="Arial"/>
                <w:color w:val="000000"/>
                <w:sz w:val="20"/>
                <w:szCs w:val="20"/>
              </w:rPr>
              <w:t>Yes</w:t>
            </w:r>
          </w:p>
        </w:tc>
        <w:tc>
          <w:tcPr>
            <w:tcW w:w="2250" w:type="dxa"/>
            <w:shd w:val="clear" w:color="auto" w:fill="auto"/>
          </w:tcPr>
          <w:p w14:paraId="4BAEB92D"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0902D9EE"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14E5A759" w14:textId="77777777" w:rsidTr="00BA5F9A">
        <w:tc>
          <w:tcPr>
            <w:tcW w:w="1818" w:type="dxa"/>
            <w:shd w:val="clear" w:color="auto" w:fill="auto"/>
          </w:tcPr>
          <w:p w14:paraId="3C1668FA"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a</w:t>
            </w:r>
            <w:r w:rsidRPr="008C4E5C">
              <w:rPr>
                <w:rFonts w:ascii="Arial" w:hAnsi="Arial" w:cs="Arial"/>
                <w:b/>
                <w:sz w:val="20"/>
                <w:szCs w:val="20"/>
              </w:rPr>
              <w:t>.</w:t>
            </w:r>
            <w:r>
              <w:rPr>
                <w:rFonts w:ascii="Arial" w:hAnsi="Arial" w:cs="Arial"/>
                <w:b/>
                <w:sz w:val="20"/>
                <w:szCs w:val="20"/>
              </w:rPr>
              <w:t>1</w:t>
            </w:r>
          </w:p>
        </w:tc>
        <w:tc>
          <w:tcPr>
            <w:tcW w:w="6660" w:type="dxa"/>
            <w:shd w:val="clear" w:color="auto" w:fill="auto"/>
          </w:tcPr>
          <w:p w14:paraId="42C60002" w14:textId="77777777" w:rsidR="00895931" w:rsidRPr="00B925A7" w:rsidRDefault="00895931" w:rsidP="00895931">
            <w:pPr>
              <w:jc w:val="center"/>
              <w:rPr>
                <w:rFonts w:ascii="Arial" w:hAnsi="Arial" w:cs="Arial"/>
                <w:color w:val="000000"/>
                <w:sz w:val="20"/>
                <w:szCs w:val="20"/>
              </w:rPr>
            </w:pPr>
            <w:r w:rsidRPr="00421387">
              <w:rPr>
                <w:rFonts w:ascii="Arial" w:hAnsi="Arial" w:cs="Arial"/>
                <w:color w:val="000000"/>
                <w:sz w:val="20"/>
                <w:szCs w:val="20"/>
              </w:rPr>
              <w:t>Does the anti-harassment policy require corrective action to prevent or eliminate conduct before it rises to the level of unlawful harassment? [</w:t>
            </w:r>
            <w:r w:rsidRPr="0028043C">
              <w:rPr>
                <w:rFonts w:ascii="Arial" w:hAnsi="Arial" w:cs="Arial"/>
                <w:sz w:val="20"/>
                <w:szCs w:val="20"/>
              </w:rPr>
              <w:t>see EEOC</w:t>
            </w:r>
            <w:r w:rsidRPr="00F854B2">
              <w:rPr>
                <w:rFonts w:ascii="Arial" w:hAnsi="Arial" w:cs="Arial"/>
                <w:sz w:val="20"/>
                <w:szCs w:val="20"/>
              </w:rPr>
              <w:t xml:space="preserve"> Enforcement Guidance</w:t>
            </w:r>
            <w:r>
              <w:rPr>
                <w:rFonts w:ascii="Arial" w:hAnsi="Arial" w:cs="Arial"/>
                <w:sz w:val="20"/>
                <w:szCs w:val="20"/>
              </w:rPr>
              <w:t xml:space="preserve"> on Vicarious Employer Liability for Unlawful Harassment by Supervisors (1999), § V.C.1]</w:t>
            </w:r>
          </w:p>
        </w:tc>
        <w:tc>
          <w:tcPr>
            <w:tcW w:w="1620" w:type="dxa"/>
            <w:shd w:val="clear" w:color="auto" w:fill="auto"/>
          </w:tcPr>
          <w:p w14:paraId="40FB279D" w14:textId="77777777" w:rsidR="00895931" w:rsidRPr="00F60D6C" w:rsidRDefault="00895931" w:rsidP="00895931">
            <w:pPr>
              <w:jc w:val="center"/>
              <w:rPr>
                <w:rFonts w:ascii="Arial" w:hAnsi="Arial" w:cs="Arial"/>
                <w:sz w:val="20"/>
                <w:szCs w:val="20"/>
                <w:highlight w:val="yellow"/>
              </w:rPr>
            </w:pPr>
            <w:r w:rsidRPr="00C81190">
              <w:rPr>
                <w:rFonts w:ascii="Arial" w:hAnsi="Arial" w:cs="Arial"/>
                <w:sz w:val="20"/>
                <w:szCs w:val="20"/>
              </w:rPr>
              <w:t>Yes</w:t>
            </w:r>
          </w:p>
        </w:tc>
        <w:tc>
          <w:tcPr>
            <w:tcW w:w="2250" w:type="dxa"/>
            <w:shd w:val="clear" w:color="auto" w:fill="auto"/>
          </w:tcPr>
          <w:p w14:paraId="7E2B9889"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6987AC30"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56BB3049" w14:textId="77777777" w:rsidTr="00BA5F9A">
        <w:tc>
          <w:tcPr>
            <w:tcW w:w="1818" w:type="dxa"/>
            <w:shd w:val="clear" w:color="auto" w:fill="auto"/>
          </w:tcPr>
          <w:p w14:paraId="4951C91D" w14:textId="77777777" w:rsidR="00895931" w:rsidRPr="008C4E5C" w:rsidRDefault="00895931" w:rsidP="00895931">
            <w:pPr>
              <w:jc w:val="center"/>
              <w:rPr>
                <w:rFonts w:ascii="Arial" w:hAnsi="Arial" w:cs="Arial"/>
                <w:b/>
                <w:sz w:val="20"/>
                <w:szCs w:val="20"/>
              </w:rPr>
            </w:pPr>
            <w:r>
              <w:rPr>
                <w:rFonts w:ascii="Arial" w:hAnsi="Arial" w:cs="Arial"/>
                <w:b/>
                <w:sz w:val="20"/>
                <w:szCs w:val="20"/>
              </w:rPr>
              <w:t>C.2.a.2</w:t>
            </w:r>
          </w:p>
        </w:tc>
        <w:tc>
          <w:tcPr>
            <w:tcW w:w="6660" w:type="dxa"/>
            <w:shd w:val="clear" w:color="auto" w:fill="auto"/>
          </w:tcPr>
          <w:p w14:paraId="619D37D2" w14:textId="77777777" w:rsidR="00895931" w:rsidRPr="008C4E5C" w:rsidRDefault="00895931" w:rsidP="00895931">
            <w:pPr>
              <w:jc w:val="center"/>
              <w:rPr>
                <w:rFonts w:ascii="Arial" w:hAnsi="Arial" w:cs="Arial"/>
                <w:color w:val="000000"/>
                <w:sz w:val="20"/>
                <w:szCs w:val="20"/>
              </w:rPr>
            </w:pPr>
            <w:r>
              <w:rPr>
                <w:rFonts w:ascii="Arial" w:hAnsi="Arial" w:cs="Arial"/>
                <w:color w:val="000000"/>
                <w:sz w:val="20"/>
                <w:szCs w:val="20"/>
              </w:rPr>
              <w:t>Has the agency established a firewall between the Anti-Harassment Coordinator and the EEO Director? [see EEOC Report, Model EEO Program Must Have an Effective Anti-Harassment Program (2006]</w:t>
            </w:r>
          </w:p>
        </w:tc>
        <w:tc>
          <w:tcPr>
            <w:tcW w:w="1620" w:type="dxa"/>
            <w:shd w:val="clear" w:color="auto" w:fill="auto"/>
          </w:tcPr>
          <w:p w14:paraId="67736EC5"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26D6298" w14:textId="77777777" w:rsidR="00895931" w:rsidRDefault="00895931" w:rsidP="00895931">
            <w:pPr>
              <w:jc w:val="center"/>
              <w:rPr>
                <w:rFonts w:ascii="Arial" w:hAnsi="Arial" w:cs="Arial"/>
                <w:sz w:val="20"/>
                <w:szCs w:val="20"/>
              </w:rPr>
            </w:pPr>
          </w:p>
        </w:tc>
        <w:tc>
          <w:tcPr>
            <w:tcW w:w="2250" w:type="dxa"/>
            <w:shd w:val="clear" w:color="auto" w:fill="auto"/>
          </w:tcPr>
          <w:p w14:paraId="496C31B1"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0DE33740" w14:textId="77777777" w:rsidTr="00BA5F9A">
        <w:tc>
          <w:tcPr>
            <w:tcW w:w="1818" w:type="dxa"/>
            <w:shd w:val="clear" w:color="auto" w:fill="auto"/>
          </w:tcPr>
          <w:p w14:paraId="66384A51"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a</w:t>
            </w:r>
            <w:r w:rsidRPr="008C4E5C">
              <w:rPr>
                <w:rFonts w:ascii="Arial" w:hAnsi="Arial" w:cs="Arial"/>
                <w:b/>
                <w:sz w:val="20"/>
                <w:szCs w:val="20"/>
              </w:rPr>
              <w:t>.</w:t>
            </w:r>
            <w:r>
              <w:rPr>
                <w:rFonts w:ascii="Arial" w:hAnsi="Arial" w:cs="Arial"/>
                <w:b/>
                <w:sz w:val="20"/>
                <w:szCs w:val="20"/>
              </w:rPr>
              <w:t>3</w:t>
            </w:r>
          </w:p>
        </w:tc>
        <w:tc>
          <w:tcPr>
            <w:tcW w:w="6660" w:type="dxa"/>
            <w:shd w:val="clear" w:color="auto" w:fill="auto"/>
          </w:tcPr>
          <w:p w14:paraId="1887F18D"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Does the agency have a separate procedure (outside the EEO complaint process) to address harassment allegations?</w:t>
            </w:r>
            <w:r>
              <w:rPr>
                <w:rFonts w:ascii="Arial" w:hAnsi="Arial" w:cs="Arial"/>
                <w:color w:val="000000"/>
                <w:sz w:val="20"/>
                <w:szCs w:val="20"/>
              </w:rPr>
              <w:t xml:space="preserve"> </w:t>
            </w:r>
            <w:r w:rsidRPr="00ED3296">
              <w:rPr>
                <w:rFonts w:ascii="Arial" w:hAnsi="Arial" w:cs="Arial"/>
                <w:color w:val="000000"/>
                <w:sz w:val="20"/>
                <w:szCs w:val="20"/>
              </w:rPr>
              <w:t xml:space="preserve">[see Enforcement Guidance on Vicarious Employer Liability for Unlawful Harassment by </w:t>
            </w:r>
            <w:r w:rsidRPr="00ED3296">
              <w:rPr>
                <w:rFonts w:ascii="Arial" w:hAnsi="Arial" w:cs="Arial"/>
                <w:color w:val="000000"/>
                <w:sz w:val="20"/>
                <w:szCs w:val="20"/>
              </w:rPr>
              <w:lastRenderedPageBreak/>
              <w:t>Supervisors</w:t>
            </w:r>
            <w:r w:rsidRPr="00F60D6C">
              <w:rPr>
                <w:rFonts w:ascii="Arial" w:hAnsi="Arial" w:cs="Arial"/>
                <w:color w:val="000000"/>
                <w:sz w:val="20"/>
                <w:szCs w:val="20"/>
              </w:rPr>
              <w:t xml:space="preserve"> (Enforcement Guidance)</w:t>
            </w:r>
            <w:r w:rsidRPr="00ED3296">
              <w:rPr>
                <w:rFonts w:ascii="Arial" w:hAnsi="Arial" w:cs="Arial"/>
                <w:color w:val="000000"/>
                <w:sz w:val="20"/>
                <w:szCs w:val="20"/>
              </w:rPr>
              <w:t>, EEOC No. 915.002, § V.C.1 (June 18, 1999)]</w:t>
            </w:r>
          </w:p>
        </w:tc>
        <w:tc>
          <w:tcPr>
            <w:tcW w:w="1620" w:type="dxa"/>
            <w:shd w:val="clear" w:color="auto" w:fill="auto"/>
          </w:tcPr>
          <w:p w14:paraId="324A65D2" w14:textId="77777777" w:rsidR="00895931" w:rsidRPr="008C4E5C" w:rsidRDefault="00895931" w:rsidP="00895931">
            <w:pPr>
              <w:jc w:val="center"/>
              <w:rPr>
                <w:rFonts w:ascii="Arial" w:hAnsi="Arial" w:cs="Arial"/>
                <w:sz w:val="20"/>
                <w:szCs w:val="20"/>
              </w:rPr>
            </w:pPr>
            <w:r>
              <w:rPr>
                <w:rFonts w:ascii="Arial" w:hAnsi="Arial" w:cs="Arial"/>
                <w:sz w:val="20"/>
                <w:szCs w:val="20"/>
              </w:rPr>
              <w:lastRenderedPageBreak/>
              <w:t>Yes</w:t>
            </w:r>
          </w:p>
        </w:tc>
        <w:tc>
          <w:tcPr>
            <w:tcW w:w="2250" w:type="dxa"/>
            <w:shd w:val="clear" w:color="auto" w:fill="auto"/>
          </w:tcPr>
          <w:p w14:paraId="6B30FA95"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510A2967" w14:textId="77777777" w:rsidR="00895931" w:rsidRDefault="00895931" w:rsidP="00895931">
            <w:pPr>
              <w:jc w:val="center"/>
              <w:rPr>
                <w:rFonts w:ascii="Arial" w:hAnsi="Arial" w:cs="Arial"/>
                <w:sz w:val="20"/>
                <w:szCs w:val="20"/>
              </w:rPr>
            </w:pPr>
            <w:r w:rsidRPr="008918B9">
              <w:rPr>
                <w:rFonts w:ascii="Arial" w:hAnsi="Arial" w:cs="Arial"/>
                <w:sz w:val="20"/>
                <w:szCs w:val="20"/>
              </w:rPr>
              <w:t>New</w:t>
            </w:r>
          </w:p>
        </w:tc>
      </w:tr>
      <w:tr w:rsidR="00895931" w14:paraId="6E9C3F39" w14:textId="77777777" w:rsidTr="00BA5F9A">
        <w:tc>
          <w:tcPr>
            <w:tcW w:w="1818" w:type="dxa"/>
            <w:shd w:val="clear" w:color="auto" w:fill="auto"/>
          </w:tcPr>
          <w:p w14:paraId="60CB5C21"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a</w:t>
            </w:r>
            <w:r w:rsidRPr="008C4E5C">
              <w:rPr>
                <w:rFonts w:ascii="Arial" w:hAnsi="Arial" w:cs="Arial"/>
                <w:b/>
                <w:sz w:val="20"/>
                <w:szCs w:val="20"/>
              </w:rPr>
              <w:t>.</w:t>
            </w:r>
            <w:r>
              <w:rPr>
                <w:rFonts w:ascii="Arial" w:hAnsi="Arial" w:cs="Arial"/>
                <w:b/>
                <w:sz w:val="20"/>
                <w:szCs w:val="20"/>
              </w:rPr>
              <w:t>4</w:t>
            </w:r>
          </w:p>
        </w:tc>
        <w:tc>
          <w:tcPr>
            <w:tcW w:w="6660" w:type="dxa"/>
            <w:shd w:val="clear" w:color="auto" w:fill="auto"/>
          </w:tcPr>
          <w:p w14:paraId="749A3B92" w14:textId="77777777" w:rsidR="00895931" w:rsidRPr="00E1511C" w:rsidRDefault="00895931" w:rsidP="00895931">
            <w:pPr>
              <w:jc w:val="center"/>
              <w:rPr>
                <w:rFonts w:ascii="Arial" w:hAnsi="Arial" w:cs="Arial"/>
                <w:color w:val="000000"/>
                <w:sz w:val="20"/>
                <w:szCs w:val="20"/>
              </w:rPr>
            </w:pPr>
            <w:r w:rsidRPr="007B4F11">
              <w:rPr>
                <w:rFonts w:ascii="Arial" w:hAnsi="Arial" w:cs="Arial"/>
                <w:color w:val="000000"/>
                <w:sz w:val="20"/>
                <w:szCs w:val="20"/>
              </w:rPr>
              <w:t>Does the agency ensure that</w:t>
            </w:r>
            <w:r w:rsidRPr="003D7263">
              <w:rPr>
                <w:rFonts w:ascii="Arial" w:hAnsi="Arial" w:cs="Arial"/>
                <w:color w:val="000000"/>
                <w:sz w:val="20"/>
                <w:szCs w:val="20"/>
              </w:rPr>
              <w:t xml:space="preserve"> </w:t>
            </w:r>
            <w:r>
              <w:rPr>
                <w:rFonts w:ascii="Arial" w:hAnsi="Arial" w:cs="Arial"/>
                <w:color w:val="000000"/>
                <w:sz w:val="20"/>
                <w:szCs w:val="20"/>
              </w:rPr>
              <w:t xml:space="preserve">the EEO office informs the anti-harassment program of </w:t>
            </w:r>
            <w:r w:rsidRPr="00F60D6C">
              <w:rPr>
                <w:rFonts w:ascii="Arial" w:hAnsi="Arial" w:cs="Arial"/>
                <w:color w:val="000000"/>
                <w:sz w:val="20"/>
                <w:szCs w:val="20"/>
              </w:rPr>
              <w:t xml:space="preserve">all </w:t>
            </w:r>
            <w:r w:rsidRPr="007B4F11">
              <w:rPr>
                <w:rFonts w:ascii="Arial" w:hAnsi="Arial" w:cs="Arial"/>
                <w:color w:val="000000"/>
                <w:sz w:val="20"/>
                <w:szCs w:val="20"/>
              </w:rPr>
              <w:t xml:space="preserve">EEO </w:t>
            </w:r>
            <w:r w:rsidRPr="003D7263">
              <w:rPr>
                <w:rFonts w:ascii="Arial" w:hAnsi="Arial" w:cs="Arial"/>
                <w:color w:val="000000"/>
                <w:sz w:val="20"/>
                <w:szCs w:val="20"/>
              </w:rPr>
              <w:t>counseling</w:t>
            </w:r>
            <w:r>
              <w:rPr>
                <w:rFonts w:ascii="Arial" w:hAnsi="Arial" w:cs="Arial"/>
                <w:color w:val="000000"/>
                <w:sz w:val="20"/>
                <w:szCs w:val="20"/>
              </w:rPr>
              <w:t xml:space="preserve"> activity</w:t>
            </w:r>
            <w:r w:rsidRPr="003D7263">
              <w:rPr>
                <w:rFonts w:ascii="Arial" w:hAnsi="Arial" w:cs="Arial"/>
                <w:color w:val="000000"/>
                <w:sz w:val="20"/>
                <w:szCs w:val="20"/>
              </w:rPr>
              <w:t xml:space="preserve"> alleging harassment</w:t>
            </w:r>
            <w:r w:rsidRPr="00E1511C">
              <w:rPr>
                <w:rFonts w:ascii="Arial" w:hAnsi="Arial" w:cs="Arial"/>
                <w:color w:val="000000"/>
                <w:sz w:val="20"/>
                <w:szCs w:val="20"/>
              </w:rPr>
              <w:t>?</w:t>
            </w:r>
            <w:r>
              <w:rPr>
                <w:rFonts w:ascii="Arial" w:hAnsi="Arial" w:cs="Arial"/>
                <w:color w:val="000000"/>
                <w:sz w:val="20"/>
                <w:szCs w:val="20"/>
              </w:rPr>
              <w:t xml:space="preserve"> [see </w:t>
            </w:r>
            <w:r w:rsidRPr="00926DC0">
              <w:rPr>
                <w:rFonts w:ascii="Arial" w:hAnsi="Arial" w:cs="Arial"/>
                <w:color w:val="000000"/>
                <w:sz w:val="20"/>
                <w:szCs w:val="20"/>
              </w:rPr>
              <w:t>Enforcement Guidance, V.C.</w:t>
            </w:r>
            <w:r>
              <w:rPr>
                <w:rFonts w:ascii="Arial" w:hAnsi="Arial" w:cs="Arial"/>
                <w:color w:val="000000"/>
                <w:sz w:val="20"/>
                <w:szCs w:val="20"/>
              </w:rPr>
              <w:t>]</w:t>
            </w:r>
          </w:p>
        </w:tc>
        <w:tc>
          <w:tcPr>
            <w:tcW w:w="1620" w:type="dxa"/>
            <w:shd w:val="clear" w:color="auto" w:fill="auto"/>
          </w:tcPr>
          <w:p w14:paraId="5BEC4B38" w14:textId="77777777" w:rsidR="00895931" w:rsidRPr="00F60D6C" w:rsidRDefault="00895931" w:rsidP="00895931">
            <w:pPr>
              <w:jc w:val="center"/>
              <w:rPr>
                <w:rFonts w:ascii="Arial" w:hAnsi="Arial" w:cs="Arial"/>
                <w:sz w:val="20"/>
                <w:szCs w:val="20"/>
                <w:highlight w:val="yellow"/>
              </w:rPr>
            </w:pPr>
            <w:r w:rsidRPr="00C81190">
              <w:rPr>
                <w:rFonts w:ascii="Arial" w:hAnsi="Arial" w:cs="Arial"/>
                <w:sz w:val="20"/>
                <w:szCs w:val="20"/>
              </w:rPr>
              <w:t>Yes</w:t>
            </w:r>
          </w:p>
        </w:tc>
        <w:tc>
          <w:tcPr>
            <w:tcW w:w="2250" w:type="dxa"/>
            <w:shd w:val="clear" w:color="auto" w:fill="auto"/>
          </w:tcPr>
          <w:p w14:paraId="130E94DD" w14:textId="77777777" w:rsidR="00895931" w:rsidRDefault="00895931" w:rsidP="00895931">
            <w:pPr>
              <w:jc w:val="center"/>
              <w:rPr>
                <w:rFonts w:ascii="Arial" w:hAnsi="Arial" w:cs="Arial"/>
                <w:sz w:val="20"/>
                <w:szCs w:val="20"/>
              </w:rPr>
            </w:pPr>
          </w:p>
        </w:tc>
        <w:tc>
          <w:tcPr>
            <w:tcW w:w="2250" w:type="dxa"/>
            <w:shd w:val="clear" w:color="auto" w:fill="auto"/>
          </w:tcPr>
          <w:p w14:paraId="31719CE1"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70161F4C" w14:textId="77777777" w:rsidTr="00BA5F9A">
        <w:tc>
          <w:tcPr>
            <w:tcW w:w="1818" w:type="dxa"/>
            <w:shd w:val="clear" w:color="auto" w:fill="auto"/>
          </w:tcPr>
          <w:p w14:paraId="7B326597"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a</w:t>
            </w:r>
            <w:r w:rsidRPr="008C4E5C">
              <w:rPr>
                <w:rFonts w:ascii="Arial" w:hAnsi="Arial" w:cs="Arial"/>
                <w:b/>
                <w:sz w:val="20"/>
                <w:szCs w:val="20"/>
              </w:rPr>
              <w:t>.</w:t>
            </w:r>
            <w:r>
              <w:rPr>
                <w:rFonts w:ascii="Arial" w:hAnsi="Arial" w:cs="Arial"/>
                <w:b/>
                <w:sz w:val="20"/>
                <w:szCs w:val="20"/>
              </w:rPr>
              <w:t>5</w:t>
            </w:r>
          </w:p>
        </w:tc>
        <w:tc>
          <w:tcPr>
            <w:tcW w:w="6660" w:type="dxa"/>
            <w:shd w:val="clear" w:color="auto" w:fill="auto"/>
          </w:tcPr>
          <w:p w14:paraId="577043AC"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Does the agency conduct a prompt inquiry</w:t>
            </w:r>
            <w:r>
              <w:rPr>
                <w:rFonts w:ascii="Arial" w:hAnsi="Arial" w:cs="Arial"/>
                <w:color w:val="000000"/>
                <w:sz w:val="20"/>
                <w:szCs w:val="20"/>
              </w:rPr>
              <w:t xml:space="preserve"> </w:t>
            </w:r>
            <w:r w:rsidRPr="007B4F11">
              <w:rPr>
                <w:rFonts w:ascii="Arial" w:hAnsi="Arial" w:cs="Arial"/>
                <w:color w:val="000000"/>
                <w:sz w:val="20"/>
                <w:szCs w:val="20"/>
              </w:rPr>
              <w:t>(</w:t>
            </w:r>
            <w:r w:rsidRPr="00F60D6C">
              <w:rPr>
                <w:rFonts w:ascii="Arial" w:hAnsi="Arial" w:cs="Arial"/>
                <w:color w:val="000000"/>
                <w:sz w:val="20"/>
                <w:szCs w:val="20"/>
              </w:rPr>
              <w:t>beginning within 10 days of notification</w:t>
            </w:r>
            <w:r w:rsidRPr="007B4F11">
              <w:rPr>
                <w:rFonts w:ascii="Arial" w:hAnsi="Arial" w:cs="Arial"/>
                <w:color w:val="000000"/>
                <w:sz w:val="20"/>
                <w:szCs w:val="20"/>
              </w:rPr>
              <w:t>)</w:t>
            </w:r>
            <w:r w:rsidRPr="008C4E5C">
              <w:rPr>
                <w:rFonts w:ascii="Arial" w:hAnsi="Arial" w:cs="Arial"/>
                <w:color w:val="000000"/>
                <w:sz w:val="20"/>
                <w:szCs w:val="20"/>
              </w:rPr>
              <w:t xml:space="preserve"> of </w:t>
            </w:r>
            <w:r>
              <w:rPr>
                <w:rFonts w:ascii="Arial" w:hAnsi="Arial" w:cs="Arial"/>
                <w:color w:val="000000"/>
                <w:sz w:val="20"/>
                <w:szCs w:val="20"/>
              </w:rPr>
              <w:t xml:space="preserve">all </w:t>
            </w:r>
            <w:r w:rsidRPr="008C4E5C">
              <w:rPr>
                <w:rFonts w:ascii="Arial" w:hAnsi="Arial" w:cs="Arial"/>
                <w:color w:val="000000"/>
                <w:sz w:val="20"/>
                <w:szCs w:val="20"/>
              </w:rPr>
              <w:t xml:space="preserve">harassment allegations, including those </w:t>
            </w:r>
            <w:r>
              <w:rPr>
                <w:rFonts w:ascii="Arial" w:hAnsi="Arial" w:cs="Arial"/>
                <w:color w:val="000000"/>
                <w:sz w:val="20"/>
                <w:szCs w:val="20"/>
              </w:rPr>
              <w:t xml:space="preserve">initially </w:t>
            </w:r>
            <w:r w:rsidRPr="008C4E5C">
              <w:rPr>
                <w:rFonts w:ascii="Arial" w:hAnsi="Arial" w:cs="Arial"/>
                <w:color w:val="000000"/>
                <w:sz w:val="20"/>
                <w:szCs w:val="20"/>
              </w:rPr>
              <w:t>raised in the EEO complaint process?</w:t>
            </w:r>
            <w:r>
              <w:rPr>
                <w:rFonts w:ascii="Arial" w:hAnsi="Arial" w:cs="Arial"/>
                <w:color w:val="000000"/>
                <w:sz w:val="20"/>
                <w:szCs w:val="20"/>
              </w:rPr>
              <w:t xml:space="preserve"> [see </w:t>
            </w:r>
            <w:r w:rsidRPr="00F60D6C">
              <w:rPr>
                <w:rFonts w:ascii="Arial" w:hAnsi="Arial" w:cs="Arial"/>
                <w:color w:val="000000"/>
                <w:sz w:val="20"/>
                <w:szCs w:val="20"/>
                <w:u w:val="single"/>
              </w:rPr>
              <w:t>Complainant v. Dep’t of Veterans Affairs</w:t>
            </w:r>
            <w:r w:rsidRPr="00916447">
              <w:rPr>
                <w:rFonts w:ascii="Arial" w:hAnsi="Arial" w:cs="Arial"/>
                <w:color w:val="000000"/>
                <w:sz w:val="20"/>
                <w:szCs w:val="20"/>
              </w:rPr>
              <w:t>, EEOC Appeal No. 0120123232 (May 21, 2015)</w:t>
            </w:r>
            <w:r>
              <w:rPr>
                <w:rFonts w:ascii="Arial" w:hAnsi="Arial" w:cs="Arial"/>
                <w:color w:val="000000"/>
                <w:sz w:val="20"/>
                <w:szCs w:val="20"/>
              </w:rPr>
              <w:t xml:space="preserve">; </w:t>
            </w:r>
            <w:r w:rsidRPr="005B75A4">
              <w:rPr>
                <w:rFonts w:ascii="Arial" w:hAnsi="Arial" w:cs="Arial"/>
                <w:color w:val="000000"/>
                <w:sz w:val="20"/>
                <w:szCs w:val="20"/>
              </w:rPr>
              <w:t>Complainant v. Dep’t of Defense (Defense Commissary Agency), EEOC Appeal No. 0120130331 (May 29, 2015)</w:t>
            </w:r>
            <w:r>
              <w:rPr>
                <w:rFonts w:ascii="Arial" w:hAnsi="Arial" w:cs="Arial"/>
                <w:color w:val="000000"/>
                <w:sz w:val="20"/>
                <w:szCs w:val="20"/>
              </w:rPr>
              <w:t>] If “no”, please provide the percentage of timely-processed inquiries</w:t>
            </w:r>
            <w:r w:rsidRPr="007B4F11">
              <w:rPr>
                <w:rFonts w:ascii="Arial" w:hAnsi="Arial" w:cs="Arial"/>
                <w:color w:val="000000"/>
                <w:sz w:val="20"/>
                <w:szCs w:val="20"/>
              </w:rPr>
              <w:t xml:space="preserve"> in the comments </w:t>
            </w:r>
            <w:r>
              <w:rPr>
                <w:rFonts w:ascii="Arial" w:hAnsi="Arial" w:cs="Arial"/>
                <w:color w:val="000000"/>
                <w:sz w:val="20"/>
                <w:szCs w:val="20"/>
              </w:rPr>
              <w:t>colum</w:t>
            </w:r>
            <w:r w:rsidRPr="007B4F11">
              <w:rPr>
                <w:rFonts w:ascii="Arial" w:hAnsi="Arial" w:cs="Arial"/>
                <w:color w:val="000000"/>
                <w:sz w:val="20"/>
                <w:szCs w:val="20"/>
              </w:rPr>
              <w:t>n.</w:t>
            </w:r>
          </w:p>
        </w:tc>
        <w:tc>
          <w:tcPr>
            <w:tcW w:w="1620" w:type="dxa"/>
            <w:shd w:val="clear" w:color="auto" w:fill="auto"/>
          </w:tcPr>
          <w:p w14:paraId="08E0F408"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38FE8284" w14:textId="06CCE6AE" w:rsidR="00895931" w:rsidRPr="008C4E5C" w:rsidRDefault="00895931" w:rsidP="00895931">
            <w:pPr>
              <w:jc w:val="center"/>
              <w:rPr>
                <w:rFonts w:ascii="Arial" w:hAnsi="Arial" w:cs="Arial"/>
                <w:sz w:val="20"/>
                <w:szCs w:val="20"/>
              </w:rPr>
            </w:pPr>
            <w:r>
              <w:rPr>
                <w:rFonts w:ascii="Arial" w:hAnsi="Arial" w:cs="Arial"/>
                <w:sz w:val="20"/>
                <w:szCs w:val="20"/>
              </w:rPr>
              <w:t>All Bureaus except for BLM met this measure.</w:t>
            </w:r>
          </w:p>
        </w:tc>
        <w:tc>
          <w:tcPr>
            <w:tcW w:w="2250" w:type="dxa"/>
            <w:shd w:val="clear" w:color="auto" w:fill="auto"/>
          </w:tcPr>
          <w:p w14:paraId="16E1D0DB"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14:paraId="0D7B12A8" w14:textId="77777777" w:rsidTr="00BA5F9A">
        <w:tc>
          <w:tcPr>
            <w:tcW w:w="1818" w:type="dxa"/>
            <w:shd w:val="clear" w:color="auto" w:fill="auto"/>
          </w:tcPr>
          <w:p w14:paraId="1BBB9A3A" w14:textId="77777777" w:rsidR="00895931" w:rsidRPr="008C4E5C" w:rsidRDefault="00895931" w:rsidP="00895931">
            <w:pPr>
              <w:jc w:val="center"/>
              <w:rPr>
                <w:rFonts w:ascii="Arial" w:hAnsi="Arial" w:cs="Arial"/>
                <w:b/>
                <w:sz w:val="20"/>
                <w:szCs w:val="20"/>
              </w:rPr>
            </w:pPr>
            <w:r>
              <w:rPr>
                <w:rFonts w:ascii="Arial" w:hAnsi="Arial" w:cs="Arial"/>
                <w:b/>
                <w:sz w:val="20"/>
                <w:szCs w:val="20"/>
              </w:rPr>
              <w:t>C.2.a.6</w:t>
            </w:r>
          </w:p>
        </w:tc>
        <w:tc>
          <w:tcPr>
            <w:tcW w:w="6660" w:type="dxa"/>
            <w:shd w:val="clear" w:color="auto" w:fill="auto"/>
          </w:tcPr>
          <w:p w14:paraId="0718610A" w14:textId="77777777" w:rsidR="00895931" w:rsidRPr="00390FA5" w:rsidRDefault="00895931" w:rsidP="00895931">
            <w:pPr>
              <w:pStyle w:val="p1"/>
              <w:jc w:val="center"/>
              <w:rPr>
                <w:rFonts w:ascii="Arial" w:hAnsi="Arial" w:cs="Arial"/>
                <w:color w:val="000000"/>
                <w:sz w:val="20"/>
                <w:szCs w:val="20"/>
                <w:highlight w:val="yellow"/>
              </w:rPr>
            </w:pPr>
            <w:r>
              <w:rPr>
                <w:rStyle w:val="s1"/>
                <w:rFonts w:ascii="Arial" w:hAnsi="Arial" w:cs="Arial"/>
                <w:color w:val="auto"/>
                <w:sz w:val="20"/>
                <w:szCs w:val="20"/>
              </w:rPr>
              <w:t>Do</w:t>
            </w:r>
            <w:r w:rsidRPr="00502A3B">
              <w:rPr>
                <w:rStyle w:val="s1"/>
                <w:rFonts w:ascii="Arial" w:hAnsi="Arial" w:cs="Arial"/>
                <w:color w:val="auto"/>
                <w:sz w:val="20"/>
                <w:szCs w:val="20"/>
              </w:rPr>
              <w:t xml:space="preserve"> the agency’s training materials on its anti-harassment policy include examples of disability-based harassment? </w:t>
            </w:r>
            <w:r>
              <w:rPr>
                <w:rStyle w:val="s1"/>
                <w:rFonts w:ascii="Arial" w:hAnsi="Arial" w:cs="Arial"/>
                <w:color w:val="auto"/>
                <w:sz w:val="20"/>
                <w:szCs w:val="20"/>
              </w:rPr>
              <w:t>[s</w:t>
            </w:r>
            <w:r w:rsidRPr="00502A3B">
              <w:rPr>
                <w:rStyle w:val="s1"/>
                <w:rFonts w:ascii="Arial" w:hAnsi="Arial" w:cs="Arial"/>
                <w:color w:val="auto"/>
                <w:sz w:val="20"/>
                <w:szCs w:val="20"/>
              </w:rPr>
              <w:t>ee 29 CFR 1614.203(d)(2)</w:t>
            </w:r>
            <w:r>
              <w:rPr>
                <w:rStyle w:val="s1"/>
                <w:rFonts w:ascii="Arial" w:hAnsi="Arial" w:cs="Arial"/>
                <w:color w:val="auto"/>
                <w:sz w:val="20"/>
                <w:szCs w:val="20"/>
              </w:rPr>
              <w:t>]</w:t>
            </w:r>
          </w:p>
        </w:tc>
        <w:tc>
          <w:tcPr>
            <w:tcW w:w="1620" w:type="dxa"/>
            <w:shd w:val="clear" w:color="auto" w:fill="auto"/>
          </w:tcPr>
          <w:p w14:paraId="4D4F786D"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7CCBC57C" w14:textId="3439FDB1" w:rsidR="00895931" w:rsidRDefault="00895931" w:rsidP="00895931">
            <w:pPr>
              <w:jc w:val="center"/>
              <w:rPr>
                <w:rFonts w:ascii="Arial" w:hAnsi="Arial" w:cs="Arial"/>
                <w:sz w:val="20"/>
                <w:szCs w:val="20"/>
              </w:rPr>
            </w:pPr>
            <w:r>
              <w:rPr>
                <w:rFonts w:ascii="Arial" w:hAnsi="Arial" w:cs="Arial"/>
                <w:sz w:val="20"/>
                <w:szCs w:val="20"/>
              </w:rPr>
              <w:t>All Bureaus except for BLM and OS met this measure.</w:t>
            </w:r>
          </w:p>
        </w:tc>
        <w:tc>
          <w:tcPr>
            <w:tcW w:w="2250" w:type="dxa"/>
            <w:shd w:val="clear" w:color="auto" w:fill="auto"/>
          </w:tcPr>
          <w:p w14:paraId="306428B9"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0D867202" w14:textId="77777777" w:rsidTr="00BA5F9A">
        <w:tc>
          <w:tcPr>
            <w:tcW w:w="1818" w:type="dxa"/>
            <w:shd w:val="clear" w:color="auto" w:fill="auto"/>
          </w:tcPr>
          <w:p w14:paraId="45877B84"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b</w:t>
            </w:r>
          </w:p>
        </w:tc>
        <w:tc>
          <w:tcPr>
            <w:tcW w:w="6660" w:type="dxa"/>
            <w:shd w:val="clear" w:color="auto" w:fill="auto"/>
          </w:tcPr>
          <w:p w14:paraId="799A518A" w14:textId="77777777" w:rsidR="00895931" w:rsidRPr="00B925A7" w:rsidRDefault="00895931" w:rsidP="00895931">
            <w:pPr>
              <w:jc w:val="center"/>
              <w:rPr>
                <w:rFonts w:ascii="Arial" w:hAnsi="Arial" w:cs="Arial"/>
                <w:color w:val="000000"/>
                <w:sz w:val="20"/>
                <w:szCs w:val="20"/>
              </w:rPr>
            </w:pPr>
            <w:r w:rsidRPr="00B925A7">
              <w:rPr>
                <w:rFonts w:ascii="Arial" w:hAnsi="Arial" w:cs="Arial"/>
                <w:sz w:val="20"/>
                <w:szCs w:val="20"/>
              </w:rPr>
              <w:t>Has the agency established disability reasonable accommodation procedures that comply with EEOC’s regulations</w:t>
            </w:r>
            <w:r>
              <w:rPr>
                <w:rFonts w:ascii="Arial" w:hAnsi="Arial" w:cs="Arial"/>
                <w:sz w:val="20"/>
                <w:szCs w:val="20"/>
              </w:rPr>
              <w:t xml:space="preserve"> and </w:t>
            </w:r>
            <w:r w:rsidRPr="00B925A7">
              <w:rPr>
                <w:rFonts w:ascii="Arial" w:hAnsi="Arial" w:cs="Arial"/>
                <w:sz w:val="20"/>
                <w:szCs w:val="20"/>
              </w:rPr>
              <w:t>guidance?</w:t>
            </w:r>
            <w:r>
              <w:rPr>
                <w:rStyle w:val="s1"/>
                <w:rFonts w:ascii="Arial" w:hAnsi="Arial" w:cs="Arial"/>
                <w:sz w:val="20"/>
                <w:szCs w:val="20"/>
              </w:rPr>
              <w:t xml:space="preserve"> </w:t>
            </w:r>
            <w:r w:rsidRPr="00F60D6C">
              <w:rPr>
                <w:rStyle w:val="s1"/>
                <w:rFonts w:ascii="Arial" w:hAnsi="Arial" w:cs="Arial"/>
                <w:sz w:val="20"/>
                <w:szCs w:val="20"/>
              </w:rPr>
              <w:t>[see 29 CFR 1614.203(d)(3)]</w:t>
            </w:r>
          </w:p>
        </w:tc>
        <w:tc>
          <w:tcPr>
            <w:tcW w:w="1620" w:type="dxa"/>
            <w:shd w:val="clear" w:color="auto" w:fill="auto"/>
          </w:tcPr>
          <w:p w14:paraId="30370C20" w14:textId="77777777" w:rsidR="00895931" w:rsidRPr="00A302AD" w:rsidRDefault="00895931" w:rsidP="00895931">
            <w:pPr>
              <w:jc w:val="center"/>
              <w:rPr>
                <w:rFonts w:ascii="Arial" w:hAnsi="Arial" w:cs="Arial"/>
                <w:sz w:val="20"/>
                <w:szCs w:val="20"/>
              </w:rPr>
            </w:pPr>
            <w:r w:rsidRPr="00A302AD">
              <w:rPr>
                <w:rFonts w:ascii="Arial" w:hAnsi="Arial" w:cs="Arial"/>
                <w:sz w:val="20"/>
                <w:szCs w:val="20"/>
              </w:rPr>
              <w:t>No</w:t>
            </w:r>
          </w:p>
          <w:p w14:paraId="4AD8FE2B" w14:textId="77777777" w:rsidR="00895931" w:rsidRPr="00A302AD" w:rsidRDefault="00895931" w:rsidP="00895931">
            <w:pPr>
              <w:jc w:val="center"/>
              <w:rPr>
                <w:rFonts w:ascii="Arial" w:hAnsi="Arial" w:cs="Arial"/>
                <w:sz w:val="20"/>
                <w:szCs w:val="20"/>
                <w:highlight w:val="yellow"/>
              </w:rPr>
            </w:pPr>
          </w:p>
        </w:tc>
        <w:tc>
          <w:tcPr>
            <w:tcW w:w="2250" w:type="dxa"/>
            <w:shd w:val="clear" w:color="auto" w:fill="auto"/>
          </w:tcPr>
          <w:p w14:paraId="019B8999" w14:textId="342108D8" w:rsidR="00895931" w:rsidRPr="008C4E5C" w:rsidRDefault="00895931" w:rsidP="00895931">
            <w:pPr>
              <w:jc w:val="center"/>
              <w:rPr>
                <w:rFonts w:ascii="Arial" w:hAnsi="Arial" w:cs="Arial"/>
                <w:sz w:val="20"/>
                <w:szCs w:val="20"/>
              </w:rPr>
            </w:pPr>
            <w:r>
              <w:rPr>
                <w:rFonts w:ascii="Arial" w:hAnsi="Arial" w:cs="Arial"/>
                <w:sz w:val="20"/>
                <w:szCs w:val="20"/>
              </w:rPr>
              <w:t>DOI will issue a revised policy in FY 2022.</w:t>
            </w:r>
          </w:p>
        </w:tc>
        <w:tc>
          <w:tcPr>
            <w:tcW w:w="2250" w:type="dxa"/>
            <w:shd w:val="clear" w:color="auto" w:fill="auto"/>
          </w:tcPr>
          <w:p w14:paraId="46FA5B1E"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59F2DBC0" w14:textId="77777777" w:rsidTr="00BA5F9A">
        <w:tc>
          <w:tcPr>
            <w:tcW w:w="1818" w:type="dxa"/>
            <w:shd w:val="clear" w:color="auto" w:fill="auto"/>
          </w:tcPr>
          <w:p w14:paraId="79D06913"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b.1</w:t>
            </w:r>
          </w:p>
        </w:tc>
        <w:tc>
          <w:tcPr>
            <w:tcW w:w="6660" w:type="dxa"/>
            <w:shd w:val="clear" w:color="auto" w:fill="auto"/>
          </w:tcPr>
          <w:p w14:paraId="4B5C0081"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Is there a designated agency official or other mechanism in place to coordinate or assist with processing requests for disability accommodations throughout the agency?</w:t>
            </w:r>
            <w:r w:rsidRPr="00F60D6C">
              <w:rPr>
                <w:rStyle w:val="s1"/>
                <w:rFonts w:ascii="Arial" w:hAnsi="Arial" w:cs="Arial"/>
                <w:sz w:val="20"/>
                <w:szCs w:val="20"/>
              </w:rPr>
              <w:t xml:space="preserve"> [see 29 CFR 1614.203(d)(3)</w:t>
            </w:r>
            <w:r>
              <w:rPr>
                <w:rStyle w:val="s1"/>
                <w:rFonts w:ascii="Arial" w:hAnsi="Arial" w:cs="Arial"/>
                <w:sz w:val="20"/>
                <w:szCs w:val="20"/>
              </w:rPr>
              <w:t>(D)</w:t>
            </w:r>
            <w:r w:rsidRPr="00F60D6C">
              <w:rPr>
                <w:rStyle w:val="s1"/>
                <w:rFonts w:ascii="Arial" w:hAnsi="Arial" w:cs="Arial"/>
                <w:sz w:val="20"/>
                <w:szCs w:val="20"/>
              </w:rPr>
              <w:t>]</w:t>
            </w:r>
          </w:p>
        </w:tc>
        <w:tc>
          <w:tcPr>
            <w:tcW w:w="1620" w:type="dxa"/>
            <w:shd w:val="clear" w:color="auto" w:fill="auto"/>
          </w:tcPr>
          <w:p w14:paraId="238C1F6B"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19E1B72"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398FBA82" w14:textId="77777777" w:rsidR="00895931" w:rsidRDefault="00895931" w:rsidP="00895931">
            <w:pPr>
              <w:jc w:val="center"/>
              <w:rPr>
                <w:rFonts w:ascii="Arial" w:hAnsi="Arial" w:cs="Arial"/>
                <w:sz w:val="20"/>
                <w:szCs w:val="20"/>
              </w:rPr>
            </w:pPr>
            <w:r w:rsidRPr="008918B9">
              <w:rPr>
                <w:rFonts w:ascii="Arial" w:hAnsi="Arial" w:cs="Arial"/>
                <w:sz w:val="20"/>
                <w:szCs w:val="20"/>
              </w:rPr>
              <w:t>E.1.d</w:t>
            </w:r>
          </w:p>
        </w:tc>
      </w:tr>
      <w:tr w:rsidR="00895931" w14:paraId="3D277B79" w14:textId="77777777" w:rsidTr="00BA5F9A">
        <w:tc>
          <w:tcPr>
            <w:tcW w:w="1818" w:type="dxa"/>
            <w:shd w:val="clear" w:color="auto" w:fill="auto"/>
          </w:tcPr>
          <w:p w14:paraId="54E53C60" w14:textId="77777777" w:rsidR="00895931" w:rsidRDefault="00895931" w:rsidP="00895931">
            <w:pPr>
              <w:jc w:val="center"/>
              <w:rPr>
                <w:rFonts w:ascii="Arial" w:hAnsi="Arial" w:cs="Arial"/>
                <w:b/>
                <w:sz w:val="20"/>
                <w:szCs w:val="20"/>
              </w:rPr>
            </w:pPr>
            <w:r>
              <w:rPr>
                <w:rFonts w:ascii="Arial" w:hAnsi="Arial" w:cs="Arial"/>
                <w:b/>
                <w:sz w:val="20"/>
                <w:szCs w:val="20"/>
              </w:rPr>
              <w:t>C.2.b.2</w:t>
            </w:r>
          </w:p>
        </w:tc>
        <w:tc>
          <w:tcPr>
            <w:tcW w:w="6660" w:type="dxa"/>
            <w:shd w:val="clear" w:color="auto" w:fill="auto"/>
          </w:tcPr>
          <w:p w14:paraId="794A10BA" w14:textId="77777777" w:rsidR="00895931" w:rsidRPr="00A302AD" w:rsidRDefault="00895931" w:rsidP="00895931">
            <w:pPr>
              <w:jc w:val="center"/>
              <w:rPr>
                <w:rFonts w:ascii="Arial" w:hAnsi="Arial" w:cs="Arial"/>
                <w:color w:val="000000"/>
                <w:sz w:val="20"/>
                <w:szCs w:val="20"/>
              </w:rPr>
            </w:pPr>
            <w:r w:rsidRPr="00A302AD">
              <w:rPr>
                <w:rFonts w:ascii="Arial" w:hAnsi="Arial" w:cs="Arial"/>
                <w:color w:val="000000"/>
                <w:sz w:val="20"/>
                <w:szCs w:val="20"/>
              </w:rPr>
              <w:t>Has the agency established a firewall between the Reasonable Accommodation Program Manager and the EEO Director? [see MD-110, Ch. 1(IV)(A)]</w:t>
            </w:r>
          </w:p>
        </w:tc>
        <w:tc>
          <w:tcPr>
            <w:tcW w:w="1620" w:type="dxa"/>
            <w:shd w:val="clear" w:color="auto" w:fill="auto"/>
          </w:tcPr>
          <w:p w14:paraId="2970B851" w14:textId="77777777" w:rsidR="00895931" w:rsidRPr="00A302AD" w:rsidRDefault="00895931" w:rsidP="00895931">
            <w:pPr>
              <w:jc w:val="center"/>
              <w:rPr>
                <w:rFonts w:ascii="Arial" w:hAnsi="Arial" w:cs="Arial"/>
                <w:sz w:val="20"/>
                <w:szCs w:val="20"/>
              </w:rPr>
            </w:pPr>
            <w:r w:rsidRPr="00A302AD">
              <w:rPr>
                <w:rFonts w:ascii="Arial" w:hAnsi="Arial" w:cs="Arial"/>
                <w:sz w:val="20"/>
                <w:szCs w:val="20"/>
              </w:rPr>
              <w:t>Yes</w:t>
            </w:r>
          </w:p>
        </w:tc>
        <w:tc>
          <w:tcPr>
            <w:tcW w:w="2250" w:type="dxa"/>
            <w:shd w:val="clear" w:color="auto" w:fill="auto"/>
          </w:tcPr>
          <w:p w14:paraId="645BC1EE" w14:textId="77777777" w:rsidR="00895931" w:rsidRDefault="00895931" w:rsidP="00895931">
            <w:pPr>
              <w:jc w:val="center"/>
              <w:rPr>
                <w:rFonts w:ascii="Arial" w:hAnsi="Arial" w:cs="Arial"/>
                <w:sz w:val="20"/>
                <w:szCs w:val="20"/>
              </w:rPr>
            </w:pPr>
          </w:p>
        </w:tc>
        <w:tc>
          <w:tcPr>
            <w:tcW w:w="2250" w:type="dxa"/>
            <w:shd w:val="clear" w:color="auto" w:fill="auto"/>
          </w:tcPr>
          <w:p w14:paraId="2F2BC4BE"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14:paraId="5AC48C38" w14:textId="77777777" w:rsidTr="00BA5F9A">
        <w:tc>
          <w:tcPr>
            <w:tcW w:w="1818" w:type="dxa"/>
            <w:shd w:val="clear" w:color="auto" w:fill="auto"/>
          </w:tcPr>
          <w:p w14:paraId="2EB8B19E" w14:textId="77777777" w:rsidR="00895931" w:rsidRDefault="00895931" w:rsidP="00895931">
            <w:pPr>
              <w:jc w:val="center"/>
              <w:rPr>
                <w:rFonts w:ascii="Arial" w:hAnsi="Arial" w:cs="Arial"/>
                <w:b/>
                <w:sz w:val="20"/>
                <w:szCs w:val="20"/>
              </w:rPr>
            </w:pPr>
            <w:r>
              <w:rPr>
                <w:rFonts w:ascii="Arial" w:hAnsi="Arial" w:cs="Arial"/>
                <w:b/>
                <w:sz w:val="20"/>
                <w:szCs w:val="20"/>
              </w:rPr>
              <w:t>C.2.b.3</w:t>
            </w:r>
          </w:p>
        </w:tc>
        <w:tc>
          <w:tcPr>
            <w:tcW w:w="6660" w:type="dxa"/>
            <w:shd w:val="clear" w:color="auto" w:fill="auto"/>
          </w:tcPr>
          <w:p w14:paraId="7E82BA02" w14:textId="77777777" w:rsidR="00895931" w:rsidRPr="00B925A7" w:rsidRDefault="00895931" w:rsidP="00895931">
            <w:pPr>
              <w:pStyle w:val="p1"/>
              <w:jc w:val="center"/>
              <w:rPr>
                <w:rFonts w:ascii="Arial" w:hAnsi="Arial" w:cs="Arial"/>
                <w:sz w:val="20"/>
                <w:szCs w:val="20"/>
              </w:rPr>
            </w:pPr>
            <w:r w:rsidRPr="00B925A7">
              <w:rPr>
                <w:rStyle w:val="s1"/>
                <w:rFonts w:ascii="Arial" w:hAnsi="Arial" w:cs="Arial"/>
                <w:color w:val="auto"/>
                <w:sz w:val="20"/>
                <w:szCs w:val="20"/>
              </w:rPr>
              <w:t>Does the agency ensure that job applicants can request and receive reasonable accommodations during the application and placement processes?</w:t>
            </w:r>
            <w:r>
              <w:rPr>
                <w:rStyle w:val="s1"/>
                <w:rFonts w:ascii="Arial" w:hAnsi="Arial" w:cs="Arial"/>
                <w:color w:val="auto"/>
                <w:sz w:val="20"/>
                <w:szCs w:val="20"/>
              </w:rPr>
              <w:t xml:space="preserve"> </w:t>
            </w:r>
            <w:r w:rsidRPr="00F60D6C">
              <w:rPr>
                <w:rStyle w:val="s1"/>
                <w:rFonts w:ascii="Arial" w:hAnsi="Arial" w:cs="Arial"/>
                <w:color w:val="auto"/>
                <w:sz w:val="20"/>
                <w:szCs w:val="20"/>
              </w:rPr>
              <w:t>[see 29 CFR 1614.203(d)(1)(ii)(B)]</w:t>
            </w:r>
          </w:p>
        </w:tc>
        <w:tc>
          <w:tcPr>
            <w:tcW w:w="1620" w:type="dxa"/>
            <w:shd w:val="clear" w:color="auto" w:fill="auto"/>
          </w:tcPr>
          <w:p w14:paraId="7826E718"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77C740A" w14:textId="77777777" w:rsidR="00895931" w:rsidRDefault="00895931" w:rsidP="00895931">
            <w:pPr>
              <w:jc w:val="center"/>
              <w:rPr>
                <w:rFonts w:ascii="Arial" w:hAnsi="Arial" w:cs="Arial"/>
                <w:sz w:val="20"/>
                <w:szCs w:val="20"/>
              </w:rPr>
            </w:pPr>
          </w:p>
        </w:tc>
        <w:tc>
          <w:tcPr>
            <w:tcW w:w="2250" w:type="dxa"/>
            <w:shd w:val="clear" w:color="auto" w:fill="auto"/>
          </w:tcPr>
          <w:p w14:paraId="4C7C61E6"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301CA586" w14:textId="77777777" w:rsidTr="00BA5F9A">
        <w:trPr>
          <w:trHeight w:val="764"/>
        </w:trPr>
        <w:tc>
          <w:tcPr>
            <w:tcW w:w="1818" w:type="dxa"/>
            <w:shd w:val="clear" w:color="auto" w:fill="auto"/>
          </w:tcPr>
          <w:p w14:paraId="41442E1D"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C.2.</w:t>
            </w:r>
            <w:r>
              <w:rPr>
                <w:rFonts w:ascii="Arial" w:hAnsi="Arial" w:cs="Arial"/>
                <w:b/>
                <w:sz w:val="20"/>
                <w:szCs w:val="20"/>
              </w:rPr>
              <w:t>b</w:t>
            </w:r>
            <w:r w:rsidRPr="008C4E5C">
              <w:rPr>
                <w:rFonts w:ascii="Arial" w:hAnsi="Arial" w:cs="Arial"/>
                <w:b/>
                <w:sz w:val="20"/>
                <w:szCs w:val="20"/>
              </w:rPr>
              <w:t>.</w:t>
            </w:r>
            <w:r>
              <w:rPr>
                <w:rFonts w:ascii="Arial" w:hAnsi="Arial" w:cs="Arial"/>
                <w:b/>
                <w:sz w:val="20"/>
                <w:szCs w:val="20"/>
              </w:rPr>
              <w:t>4</w:t>
            </w:r>
          </w:p>
        </w:tc>
        <w:tc>
          <w:tcPr>
            <w:tcW w:w="6660" w:type="dxa"/>
            <w:shd w:val="clear" w:color="auto" w:fill="auto"/>
          </w:tcPr>
          <w:p w14:paraId="6FA9EC58"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Do the reasonable accommodation procedures clearly state that the agency should process the request within a maximum amount of time (e.</w:t>
            </w:r>
            <w:r>
              <w:rPr>
                <w:rFonts w:ascii="Arial" w:hAnsi="Arial" w:cs="Arial"/>
                <w:color w:val="000000"/>
                <w:sz w:val="20"/>
                <w:szCs w:val="20"/>
              </w:rPr>
              <w:t>g.</w:t>
            </w:r>
            <w:r w:rsidRPr="00B925A7">
              <w:rPr>
                <w:rFonts w:ascii="Arial" w:hAnsi="Arial" w:cs="Arial"/>
                <w:color w:val="000000"/>
                <w:sz w:val="20"/>
                <w:szCs w:val="20"/>
              </w:rPr>
              <w:t>, 20 business days)</w:t>
            </w:r>
            <w:r>
              <w:rPr>
                <w:rFonts w:ascii="Arial" w:hAnsi="Arial" w:cs="Arial"/>
                <w:color w:val="000000"/>
                <w:sz w:val="20"/>
                <w:szCs w:val="20"/>
              </w:rPr>
              <w:t>, as established by the agency in its affirmative action plan</w:t>
            </w:r>
            <w:r w:rsidRPr="00B925A7">
              <w:rPr>
                <w:rFonts w:ascii="Arial" w:hAnsi="Arial" w:cs="Arial"/>
                <w:color w:val="000000"/>
                <w:sz w:val="20"/>
                <w:szCs w:val="20"/>
              </w:rPr>
              <w:t>?</w:t>
            </w:r>
            <w:r w:rsidRPr="00B925A7">
              <w:rPr>
                <w:rStyle w:val="s1"/>
                <w:rFonts w:ascii="Arial" w:hAnsi="Arial" w:cs="Arial"/>
                <w:sz w:val="20"/>
                <w:szCs w:val="20"/>
              </w:rPr>
              <w:t xml:space="preserve"> </w:t>
            </w:r>
            <w:r w:rsidRPr="00F60D6C">
              <w:rPr>
                <w:rStyle w:val="s1"/>
                <w:rFonts w:ascii="Arial" w:hAnsi="Arial" w:cs="Arial"/>
                <w:sz w:val="20"/>
                <w:szCs w:val="20"/>
              </w:rPr>
              <w:t>[see 29 CFR 1614.203(d)(3)(i)(M)]</w:t>
            </w:r>
          </w:p>
        </w:tc>
        <w:tc>
          <w:tcPr>
            <w:tcW w:w="1620" w:type="dxa"/>
            <w:shd w:val="clear" w:color="auto" w:fill="auto"/>
          </w:tcPr>
          <w:p w14:paraId="64DCD5B1"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6FECC88"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77F94017"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084B5052" w14:textId="77777777" w:rsidTr="00BA5F9A">
        <w:tc>
          <w:tcPr>
            <w:tcW w:w="1818" w:type="dxa"/>
            <w:shd w:val="clear" w:color="auto" w:fill="auto"/>
          </w:tcPr>
          <w:p w14:paraId="5606C033" w14:textId="725D1F8E" w:rsidR="00895931" w:rsidRPr="008C4E5C" w:rsidRDefault="00895931" w:rsidP="00895931">
            <w:pPr>
              <w:jc w:val="center"/>
              <w:rPr>
                <w:rFonts w:ascii="Arial" w:hAnsi="Arial" w:cs="Arial"/>
                <w:b/>
                <w:sz w:val="20"/>
                <w:szCs w:val="20"/>
              </w:rPr>
            </w:pPr>
            <w:r>
              <w:rPr>
                <w:rFonts w:ascii="Arial" w:hAnsi="Arial" w:cs="Arial"/>
                <w:b/>
                <w:sz w:val="20"/>
                <w:szCs w:val="20"/>
              </w:rPr>
              <w:t>C.2.b.5</w:t>
            </w:r>
          </w:p>
        </w:tc>
        <w:tc>
          <w:tcPr>
            <w:tcW w:w="6660" w:type="dxa"/>
            <w:shd w:val="clear" w:color="auto" w:fill="auto"/>
          </w:tcPr>
          <w:p w14:paraId="5C08390C" w14:textId="77777777" w:rsidR="00895931" w:rsidRPr="00A302AD" w:rsidRDefault="00895931" w:rsidP="00895931">
            <w:pPr>
              <w:jc w:val="center"/>
              <w:rPr>
                <w:rFonts w:ascii="Arial" w:hAnsi="Arial" w:cs="Arial"/>
                <w:color w:val="000000"/>
                <w:sz w:val="20"/>
                <w:szCs w:val="20"/>
              </w:rPr>
            </w:pPr>
            <w:r w:rsidRPr="00A302AD">
              <w:rPr>
                <w:rFonts w:ascii="Arial" w:hAnsi="Arial" w:cs="Arial"/>
                <w:color w:val="000000"/>
                <w:sz w:val="20"/>
                <w:szCs w:val="20"/>
              </w:rPr>
              <w:t>Does the agency process all accommodation requests within the time frame set forth in its reasonable accommodation procedures? [see MD-715, II(C)]  If “no”, please provide the percentage of timely-processed requests in the comments column.</w:t>
            </w:r>
          </w:p>
        </w:tc>
        <w:tc>
          <w:tcPr>
            <w:tcW w:w="1620" w:type="dxa"/>
            <w:shd w:val="clear" w:color="auto" w:fill="auto"/>
          </w:tcPr>
          <w:p w14:paraId="42815701" w14:textId="77777777" w:rsidR="00895931" w:rsidRPr="00A302AD" w:rsidRDefault="00895931" w:rsidP="00895931">
            <w:pPr>
              <w:jc w:val="center"/>
              <w:rPr>
                <w:rFonts w:ascii="Arial" w:hAnsi="Arial" w:cs="Arial"/>
                <w:sz w:val="20"/>
                <w:szCs w:val="20"/>
              </w:rPr>
            </w:pPr>
            <w:r w:rsidRPr="00A302AD">
              <w:rPr>
                <w:rFonts w:ascii="Arial" w:hAnsi="Arial" w:cs="Arial"/>
                <w:sz w:val="20"/>
                <w:szCs w:val="20"/>
              </w:rPr>
              <w:t>No</w:t>
            </w:r>
          </w:p>
        </w:tc>
        <w:tc>
          <w:tcPr>
            <w:tcW w:w="2250" w:type="dxa"/>
            <w:shd w:val="clear" w:color="auto" w:fill="auto"/>
          </w:tcPr>
          <w:p w14:paraId="76F38C70" w14:textId="799089A9" w:rsidR="00895931" w:rsidRPr="008C4E5C" w:rsidRDefault="00895931" w:rsidP="00895931">
            <w:pPr>
              <w:jc w:val="center"/>
              <w:rPr>
                <w:rFonts w:ascii="Arial" w:hAnsi="Arial" w:cs="Arial"/>
                <w:sz w:val="20"/>
                <w:szCs w:val="20"/>
              </w:rPr>
            </w:pPr>
            <w:r>
              <w:rPr>
                <w:rFonts w:ascii="Arial" w:hAnsi="Arial" w:cs="Arial"/>
                <w:sz w:val="20"/>
                <w:szCs w:val="20"/>
              </w:rPr>
              <w:t>DOI is unable to appropriately determine timeliness without a tracking system.</w:t>
            </w:r>
          </w:p>
        </w:tc>
        <w:tc>
          <w:tcPr>
            <w:tcW w:w="2250" w:type="dxa"/>
            <w:shd w:val="clear" w:color="auto" w:fill="auto"/>
          </w:tcPr>
          <w:p w14:paraId="785FA509" w14:textId="77777777" w:rsidR="00895931" w:rsidRDefault="00895931" w:rsidP="00895931">
            <w:pPr>
              <w:jc w:val="center"/>
              <w:rPr>
                <w:rFonts w:ascii="Arial" w:hAnsi="Arial" w:cs="Arial"/>
                <w:sz w:val="20"/>
                <w:szCs w:val="20"/>
              </w:rPr>
            </w:pPr>
            <w:r>
              <w:rPr>
                <w:rFonts w:ascii="Arial" w:hAnsi="Arial" w:cs="Arial"/>
                <w:sz w:val="20"/>
                <w:szCs w:val="20"/>
              </w:rPr>
              <w:t>E.1.e</w:t>
            </w:r>
          </w:p>
        </w:tc>
      </w:tr>
      <w:tr w:rsidR="00895931" w14:paraId="7B8BD6E7" w14:textId="77777777" w:rsidTr="00BA5F9A">
        <w:tc>
          <w:tcPr>
            <w:tcW w:w="1818" w:type="dxa"/>
            <w:shd w:val="clear" w:color="auto" w:fill="auto"/>
          </w:tcPr>
          <w:p w14:paraId="4C550B9E" w14:textId="77777777" w:rsidR="00895931" w:rsidRPr="008C4E5C" w:rsidRDefault="00895931" w:rsidP="00895931">
            <w:pPr>
              <w:jc w:val="center"/>
              <w:rPr>
                <w:rFonts w:ascii="Arial" w:hAnsi="Arial" w:cs="Arial"/>
                <w:b/>
                <w:sz w:val="20"/>
                <w:szCs w:val="20"/>
              </w:rPr>
            </w:pPr>
            <w:r>
              <w:rPr>
                <w:rFonts w:ascii="Arial" w:hAnsi="Arial" w:cs="Arial"/>
                <w:b/>
                <w:sz w:val="20"/>
                <w:szCs w:val="20"/>
              </w:rPr>
              <w:t>C.2.c</w:t>
            </w:r>
          </w:p>
        </w:tc>
        <w:tc>
          <w:tcPr>
            <w:tcW w:w="6660" w:type="dxa"/>
            <w:shd w:val="clear" w:color="auto" w:fill="auto"/>
          </w:tcPr>
          <w:p w14:paraId="75AB7E38" w14:textId="77777777" w:rsidR="00895931" w:rsidRPr="00B925A7" w:rsidRDefault="00895931" w:rsidP="00895931">
            <w:pPr>
              <w:jc w:val="center"/>
              <w:rPr>
                <w:rFonts w:ascii="Arial" w:hAnsi="Arial" w:cs="Arial"/>
                <w:sz w:val="20"/>
                <w:szCs w:val="20"/>
              </w:rPr>
            </w:pPr>
            <w:r w:rsidRPr="00B925A7">
              <w:rPr>
                <w:rFonts w:ascii="Arial" w:hAnsi="Arial" w:cs="Arial"/>
                <w:sz w:val="20"/>
                <w:szCs w:val="20"/>
              </w:rPr>
              <w:t xml:space="preserve">Has the agency established procedures for processing requests for personal assistance services that comply with EEOC’s regulations, enforcement guidance, and other applicable executive orders, guidance, </w:t>
            </w:r>
            <w:r w:rsidRPr="00B925A7">
              <w:rPr>
                <w:rFonts w:ascii="Arial" w:hAnsi="Arial" w:cs="Arial"/>
                <w:sz w:val="20"/>
                <w:szCs w:val="20"/>
              </w:rPr>
              <w:lastRenderedPageBreak/>
              <w:t>and standards?</w:t>
            </w:r>
            <w:r w:rsidRPr="00B925A7">
              <w:rPr>
                <w:rStyle w:val="s1"/>
                <w:rFonts w:ascii="Arial" w:hAnsi="Arial" w:cs="Arial"/>
                <w:sz w:val="20"/>
                <w:szCs w:val="20"/>
              </w:rPr>
              <w:t xml:space="preserve"> </w:t>
            </w:r>
            <w:r w:rsidRPr="00F60D6C">
              <w:rPr>
                <w:rStyle w:val="s1"/>
                <w:rFonts w:ascii="Arial" w:hAnsi="Arial" w:cs="Arial"/>
                <w:sz w:val="20"/>
                <w:szCs w:val="20"/>
              </w:rPr>
              <w:t>[see 29 CFR 1614.203(d)(6)]</w:t>
            </w:r>
          </w:p>
        </w:tc>
        <w:tc>
          <w:tcPr>
            <w:tcW w:w="1620" w:type="dxa"/>
            <w:shd w:val="clear" w:color="auto" w:fill="auto"/>
          </w:tcPr>
          <w:p w14:paraId="4F1611AB" w14:textId="77777777" w:rsidR="00895931" w:rsidRPr="008C4E5C" w:rsidRDefault="00895931" w:rsidP="00895931">
            <w:pPr>
              <w:jc w:val="center"/>
              <w:rPr>
                <w:rFonts w:ascii="Arial" w:hAnsi="Arial" w:cs="Arial"/>
                <w:sz w:val="20"/>
                <w:szCs w:val="20"/>
                <w:highlight w:val="yellow"/>
              </w:rPr>
            </w:pPr>
            <w:r w:rsidRPr="00A302AD">
              <w:rPr>
                <w:rFonts w:ascii="Arial" w:hAnsi="Arial" w:cs="Arial"/>
                <w:sz w:val="20"/>
                <w:szCs w:val="20"/>
              </w:rPr>
              <w:lastRenderedPageBreak/>
              <w:t>Yes</w:t>
            </w:r>
          </w:p>
        </w:tc>
        <w:tc>
          <w:tcPr>
            <w:tcW w:w="2250" w:type="dxa"/>
            <w:shd w:val="clear" w:color="auto" w:fill="auto"/>
          </w:tcPr>
          <w:p w14:paraId="1CB0B98B" w14:textId="77777777" w:rsidR="00895931" w:rsidRDefault="00895931" w:rsidP="00895931">
            <w:pPr>
              <w:jc w:val="center"/>
              <w:rPr>
                <w:rFonts w:ascii="Arial" w:hAnsi="Arial" w:cs="Arial"/>
                <w:sz w:val="20"/>
                <w:szCs w:val="20"/>
              </w:rPr>
            </w:pPr>
          </w:p>
        </w:tc>
        <w:tc>
          <w:tcPr>
            <w:tcW w:w="2250" w:type="dxa"/>
            <w:shd w:val="clear" w:color="auto" w:fill="auto"/>
          </w:tcPr>
          <w:p w14:paraId="42CADCF7"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14:paraId="021AB81B" w14:textId="77777777" w:rsidTr="00BA5F9A">
        <w:tc>
          <w:tcPr>
            <w:tcW w:w="1818" w:type="dxa"/>
            <w:shd w:val="clear" w:color="auto" w:fill="auto"/>
          </w:tcPr>
          <w:p w14:paraId="3EC060B1" w14:textId="77777777" w:rsidR="00895931" w:rsidRPr="008C4E5C" w:rsidRDefault="00895931" w:rsidP="00895931">
            <w:pPr>
              <w:jc w:val="center"/>
              <w:rPr>
                <w:rFonts w:ascii="Arial" w:hAnsi="Arial" w:cs="Arial"/>
                <w:b/>
                <w:sz w:val="20"/>
                <w:szCs w:val="20"/>
              </w:rPr>
            </w:pPr>
            <w:r>
              <w:rPr>
                <w:rFonts w:ascii="Arial" w:hAnsi="Arial" w:cs="Arial"/>
                <w:b/>
                <w:sz w:val="20"/>
                <w:szCs w:val="20"/>
              </w:rPr>
              <w:t>C.2.c.1</w:t>
            </w:r>
          </w:p>
        </w:tc>
        <w:tc>
          <w:tcPr>
            <w:tcW w:w="6660" w:type="dxa"/>
            <w:shd w:val="clear" w:color="auto" w:fill="auto"/>
          </w:tcPr>
          <w:p w14:paraId="754A3B0B"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post its procedures for processing requests for Personal Assistance Services on its </w:t>
            </w:r>
            <w:r>
              <w:rPr>
                <w:rFonts w:ascii="Arial" w:hAnsi="Arial" w:cs="Arial"/>
                <w:color w:val="000000"/>
                <w:sz w:val="20"/>
                <w:szCs w:val="20"/>
              </w:rPr>
              <w:t xml:space="preserve">public </w:t>
            </w:r>
            <w:r w:rsidRPr="00B925A7">
              <w:rPr>
                <w:rFonts w:ascii="Arial" w:hAnsi="Arial" w:cs="Arial"/>
                <w:color w:val="000000"/>
                <w:sz w:val="20"/>
                <w:szCs w:val="20"/>
              </w:rPr>
              <w:t xml:space="preserve">website? </w:t>
            </w:r>
            <w:r w:rsidRPr="00ED3296">
              <w:rPr>
                <w:rFonts w:ascii="Arial" w:hAnsi="Arial" w:cs="Arial"/>
                <w:color w:val="000000"/>
                <w:sz w:val="20"/>
                <w:szCs w:val="20"/>
              </w:rPr>
              <w:t xml:space="preserve">[see 29 </w:t>
            </w:r>
            <w:r>
              <w:rPr>
                <w:rFonts w:ascii="Arial" w:hAnsi="Arial" w:cs="Arial"/>
                <w:color w:val="000000"/>
                <w:sz w:val="20"/>
                <w:szCs w:val="20"/>
              </w:rPr>
              <w:t>CFR</w:t>
            </w:r>
            <w:r w:rsidRPr="00ED3296">
              <w:rPr>
                <w:rFonts w:ascii="Arial" w:hAnsi="Arial" w:cs="Arial"/>
                <w:color w:val="000000"/>
                <w:sz w:val="20"/>
                <w:szCs w:val="20"/>
              </w:rPr>
              <w:t xml:space="preserve"> § 1614.203(d)(5)(</w:t>
            </w:r>
            <w:r w:rsidRPr="00E1511C">
              <w:rPr>
                <w:rFonts w:ascii="Arial" w:hAnsi="Arial" w:cs="Arial"/>
                <w:color w:val="000000"/>
                <w:sz w:val="20"/>
                <w:szCs w:val="20"/>
              </w:rPr>
              <w:t>v)]</w:t>
            </w:r>
            <w:r>
              <w:rPr>
                <w:rFonts w:ascii="Arial" w:hAnsi="Arial" w:cs="Arial"/>
                <w:color w:val="000000"/>
                <w:sz w:val="20"/>
                <w:szCs w:val="20"/>
              </w:rPr>
              <w:t xml:space="preserve">  If “yes”</w:t>
            </w:r>
            <w:r w:rsidRPr="00B925A7">
              <w:rPr>
                <w:rFonts w:ascii="Arial" w:hAnsi="Arial" w:cs="Arial"/>
                <w:color w:val="000000"/>
                <w:sz w:val="20"/>
                <w:szCs w:val="20"/>
              </w:rPr>
              <w:t>, please provide the internet address in the comments column.</w:t>
            </w:r>
          </w:p>
        </w:tc>
        <w:tc>
          <w:tcPr>
            <w:tcW w:w="1620" w:type="dxa"/>
            <w:shd w:val="clear" w:color="auto" w:fill="auto"/>
          </w:tcPr>
          <w:p w14:paraId="3BC7FF8B" w14:textId="77777777" w:rsidR="00895931" w:rsidRPr="008C4E5C" w:rsidRDefault="00895931" w:rsidP="00895931">
            <w:pPr>
              <w:jc w:val="center"/>
              <w:rPr>
                <w:rFonts w:ascii="Arial" w:hAnsi="Arial" w:cs="Arial"/>
                <w:color w:val="000000"/>
                <w:sz w:val="20"/>
                <w:szCs w:val="20"/>
              </w:rPr>
            </w:pPr>
            <w:r>
              <w:rPr>
                <w:rFonts w:ascii="Arial" w:hAnsi="Arial" w:cs="Arial"/>
                <w:color w:val="000000"/>
                <w:sz w:val="20"/>
                <w:szCs w:val="20"/>
              </w:rPr>
              <w:t>Yes</w:t>
            </w:r>
          </w:p>
        </w:tc>
        <w:tc>
          <w:tcPr>
            <w:tcW w:w="2250" w:type="dxa"/>
            <w:shd w:val="clear" w:color="auto" w:fill="auto"/>
          </w:tcPr>
          <w:p w14:paraId="02A35CBA" w14:textId="38FE1AFF" w:rsidR="00895931" w:rsidRPr="001B4721" w:rsidRDefault="00895931" w:rsidP="00895931">
            <w:pPr>
              <w:jc w:val="center"/>
              <w:rPr>
                <w:rFonts w:ascii="Arial" w:hAnsi="Arial" w:cs="Arial"/>
                <w:sz w:val="20"/>
                <w:szCs w:val="20"/>
              </w:rPr>
            </w:pPr>
            <w:r w:rsidRPr="001B4721">
              <w:rPr>
                <w:rFonts w:ascii="Arial" w:hAnsi="Arial" w:cs="Arial"/>
                <w:sz w:val="20"/>
                <w:szCs w:val="20"/>
              </w:rPr>
              <w:t>https://www.doi.gov/accesscenter/accomodations</w:t>
            </w:r>
          </w:p>
          <w:p w14:paraId="50290E41" w14:textId="77777777" w:rsidR="00895931" w:rsidRDefault="00895931" w:rsidP="00895931">
            <w:pPr>
              <w:jc w:val="center"/>
              <w:rPr>
                <w:rFonts w:ascii="Arial" w:hAnsi="Arial" w:cs="Arial"/>
                <w:sz w:val="20"/>
                <w:szCs w:val="20"/>
              </w:rPr>
            </w:pPr>
          </w:p>
        </w:tc>
        <w:tc>
          <w:tcPr>
            <w:tcW w:w="2250" w:type="dxa"/>
            <w:shd w:val="clear" w:color="auto" w:fill="auto"/>
          </w:tcPr>
          <w:p w14:paraId="5214C6C8"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7260365F" w14:textId="77777777" w:rsidTr="00BA5F9A">
        <w:tc>
          <w:tcPr>
            <w:tcW w:w="12348" w:type="dxa"/>
            <w:gridSpan w:val="4"/>
            <w:shd w:val="clear" w:color="auto" w:fill="auto"/>
          </w:tcPr>
          <w:p w14:paraId="5615A84B"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17E61FD7" w14:textId="77777777" w:rsidR="00895931" w:rsidRPr="008C4E5C" w:rsidRDefault="00895931" w:rsidP="00895931">
            <w:pPr>
              <w:jc w:val="center"/>
              <w:rPr>
                <w:rFonts w:ascii="Arial" w:hAnsi="Arial" w:cs="Arial"/>
                <w:sz w:val="20"/>
                <w:szCs w:val="20"/>
              </w:rPr>
            </w:pPr>
          </w:p>
        </w:tc>
      </w:tr>
      <w:tr w:rsidR="00895931" w:rsidRPr="008C4E5C" w14:paraId="1C397B07" w14:textId="77777777" w:rsidTr="00BA5F9A">
        <w:trPr>
          <w:trHeight w:val="1240"/>
        </w:trPr>
        <w:tc>
          <w:tcPr>
            <w:tcW w:w="1818" w:type="dxa"/>
            <w:shd w:val="clear" w:color="auto" w:fill="auto"/>
          </w:tcPr>
          <w:p w14:paraId="7012CE59" w14:textId="77777777" w:rsidR="00895931" w:rsidRPr="008C4E5C" w:rsidRDefault="0065779E" w:rsidP="00895931">
            <w:pPr>
              <w:jc w:val="center"/>
              <w:rPr>
                <w:rFonts w:ascii="Arial" w:hAnsi="Arial" w:cs="Arial"/>
                <w:sz w:val="20"/>
                <w:szCs w:val="20"/>
              </w:rPr>
            </w:pPr>
            <w:r>
              <w:rPr>
                <w:rFonts w:ascii="Arial" w:hAnsi="Arial" w:cs="Arial"/>
                <w:sz w:val="20"/>
                <w:szCs w:val="20"/>
              </w:rPr>
              <w:pict w14:anchorId="162D4666">
                <v:shape id="_x0000_i1047" type="#_x0000_t75" style="width:25.5pt;height:11.5pt;mso-wrap-distance-left:0;mso-wrap-distance-right:0;mso-position-vertical-relative:line" o:allowoverlap="f">
                  <v:imagedata r:id="rId14" o:title=""/>
                </v:shape>
              </w:pict>
            </w:r>
          </w:p>
          <w:p w14:paraId="1C8325A5" w14:textId="075E7332"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6E47E169" w14:textId="77777777" w:rsidR="00895931" w:rsidRPr="008C4E5C" w:rsidRDefault="0065779E" w:rsidP="00895931">
            <w:pPr>
              <w:jc w:val="center"/>
              <w:rPr>
                <w:rFonts w:ascii="Arial" w:hAnsi="Arial" w:cs="Arial"/>
                <w:noProof/>
                <w:sz w:val="20"/>
                <w:szCs w:val="20"/>
              </w:rPr>
            </w:pPr>
            <w:r>
              <w:rPr>
                <w:rFonts w:ascii="Arial" w:hAnsi="Arial" w:cs="Arial"/>
                <w:noProof/>
                <w:sz w:val="20"/>
                <w:szCs w:val="20"/>
              </w:rPr>
              <w:pict w14:anchorId="61F26E5A">
                <v:shape id="_x0000_i1048" type="#_x0000_t75" alt="downarrow" style="width:16.5pt;height:15pt;visibility:visible">
                  <v:imagedata r:id="rId15" o:title=""/>
                </v:shape>
              </w:pict>
            </w:r>
          </w:p>
          <w:p w14:paraId="569F7B5E"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3F4CB9AA"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C.3 - The agency evaluates managers and supervisors on their efforts to ensure equal employment opportunity.</w:t>
            </w:r>
          </w:p>
        </w:tc>
        <w:tc>
          <w:tcPr>
            <w:tcW w:w="1620" w:type="dxa"/>
            <w:shd w:val="clear" w:color="auto" w:fill="auto"/>
          </w:tcPr>
          <w:p w14:paraId="7D7B738A"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040C6B99"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(Yes/No/NA)</w:t>
            </w:r>
          </w:p>
        </w:tc>
        <w:tc>
          <w:tcPr>
            <w:tcW w:w="2250" w:type="dxa"/>
            <w:shd w:val="clear" w:color="auto" w:fill="auto"/>
          </w:tcPr>
          <w:p w14:paraId="6B8886CD" w14:textId="77777777" w:rsidR="00895931"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Comments</w:t>
            </w:r>
          </w:p>
          <w:p w14:paraId="6FA8457B" w14:textId="77777777" w:rsidR="00895931" w:rsidRDefault="00895931" w:rsidP="00895931">
            <w:pPr>
              <w:jc w:val="center"/>
              <w:rPr>
                <w:rFonts w:ascii="Arial" w:hAnsi="Arial" w:cs="Arial"/>
                <w:b/>
                <w:bCs/>
                <w:color w:val="000000"/>
                <w:sz w:val="20"/>
                <w:szCs w:val="20"/>
              </w:rPr>
            </w:pPr>
          </w:p>
          <w:p w14:paraId="257E65D0" w14:textId="77777777" w:rsidR="00895931" w:rsidRPr="008C4E5C" w:rsidRDefault="00895931" w:rsidP="00895931">
            <w:pPr>
              <w:jc w:val="center"/>
              <w:rPr>
                <w:rFonts w:ascii="Arial" w:hAnsi="Arial" w:cs="Arial"/>
                <w:b/>
                <w:sz w:val="20"/>
                <w:szCs w:val="20"/>
              </w:rPr>
            </w:pPr>
            <w:r>
              <w:rPr>
                <w:rFonts w:ascii="Arial" w:hAnsi="Arial" w:cs="Arial"/>
                <w:b/>
                <w:bCs/>
                <w:color w:val="000000"/>
                <w:sz w:val="20"/>
                <w:szCs w:val="20"/>
              </w:rPr>
              <w:t>New Indicator</w:t>
            </w:r>
          </w:p>
        </w:tc>
        <w:tc>
          <w:tcPr>
            <w:tcW w:w="2250" w:type="dxa"/>
            <w:shd w:val="clear" w:color="auto" w:fill="auto"/>
          </w:tcPr>
          <w:p w14:paraId="7D14A637" w14:textId="77777777" w:rsidR="00895931" w:rsidRPr="008C4E5C" w:rsidRDefault="00895931" w:rsidP="00895931">
            <w:pPr>
              <w:jc w:val="center"/>
              <w:rPr>
                <w:rFonts w:ascii="Arial" w:hAnsi="Arial" w:cs="Arial"/>
                <w:b/>
                <w:bCs/>
                <w:color w:val="000000"/>
                <w:sz w:val="20"/>
                <w:szCs w:val="20"/>
              </w:rPr>
            </w:pPr>
          </w:p>
        </w:tc>
      </w:tr>
      <w:tr w:rsidR="00895931" w:rsidRPr="008C4E5C" w14:paraId="6EFF96E4" w14:textId="77777777" w:rsidTr="00BA5F9A">
        <w:tc>
          <w:tcPr>
            <w:tcW w:w="1818" w:type="dxa"/>
            <w:shd w:val="clear" w:color="auto" w:fill="auto"/>
          </w:tcPr>
          <w:p w14:paraId="6431768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C.3.a</w:t>
            </w:r>
          </w:p>
        </w:tc>
        <w:tc>
          <w:tcPr>
            <w:tcW w:w="6660" w:type="dxa"/>
            <w:shd w:val="clear" w:color="auto" w:fill="auto"/>
          </w:tcPr>
          <w:p w14:paraId="589C578E"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 xml:space="preserve">Pursuant to </w:t>
            </w:r>
            <w:r w:rsidRPr="00F60D6C">
              <w:rPr>
                <w:rFonts w:ascii="Arial" w:hAnsi="Arial" w:cs="Arial"/>
                <w:bCs/>
                <w:color w:val="000000"/>
                <w:sz w:val="20"/>
                <w:szCs w:val="20"/>
              </w:rPr>
              <w:t>29 CFR §1614.102(a)(5),</w:t>
            </w:r>
            <w:r w:rsidRPr="008C4E5C">
              <w:rPr>
                <w:rFonts w:ascii="Arial" w:hAnsi="Arial" w:cs="Arial"/>
                <w:bCs/>
                <w:color w:val="000000"/>
                <w:sz w:val="20"/>
                <w:szCs w:val="20"/>
              </w:rPr>
              <w:t xml:space="preserve"> d</w:t>
            </w:r>
            <w:r w:rsidRPr="008C4E5C">
              <w:rPr>
                <w:rFonts w:ascii="Arial" w:hAnsi="Arial" w:cs="Arial"/>
                <w:color w:val="000000"/>
                <w:sz w:val="20"/>
                <w:szCs w:val="20"/>
              </w:rPr>
              <w:t>o all managers and supervisors have an element in their performance appraisal that evaluates their commitment to agency EEO policies and principles and their participation in the EEO program?</w:t>
            </w:r>
          </w:p>
        </w:tc>
        <w:tc>
          <w:tcPr>
            <w:tcW w:w="1620" w:type="dxa"/>
            <w:shd w:val="clear" w:color="auto" w:fill="auto"/>
          </w:tcPr>
          <w:p w14:paraId="00D7C5DF" w14:textId="77777777" w:rsidR="00895931" w:rsidRPr="00A302AD" w:rsidRDefault="00895931" w:rsidP="00895931">
            <w:pPr>
              <w:jc w:val="center"/>
              <w:rPr>
                <w:rFonts w:ascii="Arial" w:hAnsi="Arial" w:cs="Arial"/>
                <w:sz w:val="20"/>
                <w:szCs w:val="20"/>
                <w:highlight w:val="black"/>
              </w:rPr>
            </w:pPr>
            <w:r w:rsidRPr="00A302AD">
              <w:rPr>
                <w:rFonts w:ascii="Arial" w:hAnsi="Arial" w:cs="Arial"/>
                <w:sz w:val="20"/>
                <w:szCs w:val="20"/>
              </w:rPr>
              <w:t>Yes</w:t>
            </w:r>
          </w:p>
        </w:tc>
        <w:tc>
          <w:tcPr>
            <w:tcW w:w="2250" w:type="dxa"/>
            <w:shd w:val="clear" w:color="auto" w:fill="auto"/>
          </w:tcPr>
          <w:p w14:paraId="70CEA2F9"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424F15AE"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0A8409BF" w14:textId="77777777" w:rsidTr="00BA5F9A">
        <w:tc>
          <w:tcPr>
            <w:tcW w:w="1818" w:type="dxa"/>
            <w:shd w:val="clear" w:color="auto" w:fill="auto"/>
          </w:tcPr>
          <w:p w14:paraId="5E4C8B2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w:t>
            </w:r>
          </w:p>
        </w:tc>
        <w:tc>
          <w:tcPr>
            <w:tcW w:w="6660" w:type="dxa"/>
            <w:shd w:val="clear" w:color="auto" w:fill="auto"/>
          </w:tcPr>
          <w:p w14:paraId="39827D2E" w14:textId="77777777" w:rsidR="00895931" w:rsidRPr="00A302AD" w:rsidRDefault="00895931" w:rsidP="00895931">
            <w:pPr>
              <w:jc w:val="center"/>
              <w:rPr>
                <w:rFonts w:ascii="Arial" w:hAnsi="Arial" w:cs="Arial"/>
                <w:color w:val="000000"/>
                <w:sz w:val="20"/>
                <w:szCs w:val="20"/>
              </w:rPr>
            </w:pPr>
            <w:r w:rsidRPr="00A302AD">
              <w:rPr>
                <w:rFonts w:ascii="Arial" w:hAnsi="Arial" w:cs="Arial"/>
                <w:color w:val="000000"/>
                <w:sz w:val="20"/>
                <w:szCs w:val="20"/>
              </w:rPr>
              <w:t>Does the agency require rating officials to evaluate the performance of managers and supervisors based on the following activities:</w:t>
            </w:r>
          </w:p>
        </w:tc>
        <w:tc>
          <w:tcPr>
            <w:tcW w:w="1620" w:type="dxa"/>
            <w:shd w:val="clear" w:color="auto" w:fill="auto"/>
          </w:tcPr>
          <w:p w14:paraId="5E0921C7" w14:textId="77777777" w:rsidR="00895931" w:rsidRPr="00A302AD" w:rsidRDefault="00895931" w:rsidP="00895931">
            <w:pPr>
              <w:jc w:val="center"/>
              <w:rPr>
                <w:rFonts w:ascii="Arial" w:hAnsi="Arial" w:cs="Arial"/>
                <w:sz w:val="20"/>
                <w:szCs w:val="20"/>
              </w:rPr>
            </w:pPr>
            <w:r w:rsidRPr="00A302AD">
              <w:rPr>
                <w:rFonts w:ascii="Arial" w:hAnsi="Arial" w:cs="Arial"/>
                <w:sz w:val="20"/>
                <w:szCs w:val="20"/>
              </w:rPr>
              <w:t>Y</w:t>
            </w:r>
            <w:r>
              <w:rPr>
                <w:rFonts w:ascii="Arial" w:hAnsi="Arial" w:cs="Arial"/>
                <w:sz w:val="20"/>
                <w:szCs w:val="20"/>
              </w:rPr>
              <w:t>es</w:t>
            </w:r>
          </w:p>
        </w:tc>
        <w:tc>
          <w:tcPr>
            <w:tcW w:w="2250" w:type="dxa"/>
            <w:shd w:val="clear" w:color="auto" w:fill="auto"/>
          </w:tcPr>
          <w:p w14:paraId="1F61C7DB"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053CDA01" w14:textId="77777777" w:rsidR="00895931" w:rsidRPr="008C4E5C" w:rsidRDefault="00895931" w:rsidP="00895931">
            <w:pPr>
              <w:jc w:val="center"/>
              <w:rPr>
                <w:rFonts w:ascii="Arial" w:hAnsi="Arial" w:cs="Arial"/>
                <w:sz w:val="20"/>
                <w:szCs w:val="20"/>
              </w:rPr>
            </w:pPr>
          </w:p>
        </w:tc>
      </w:tr>
      <w:tr w:rsidR="00895931" w:rsidRPr="008C4E5C" w14:paraId="00C4DBEC" w14:textId="77777777" w:rsidTr="00BA5F9A">
        <w:tc>
          <w:tcPr>
            <w:tcW w:w="1818" w:type="dxa"/>
            <w:shd w:val="clear" w:color="auto" w:fill="auto"/>
          </w:tcPr>
          <w:p w14:paraId="06768C67"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C.3.b.1</w:t>
            </w:r>
          </w:p>
        </w:tc>
        <w:tc>
          <w:tcPr>
            <w:tcW w:w="6660" w:type="dxa"/>
            <w:shd w:val="clear" w:color="auto" w:fill="auto"/>
          </w:tcPr>
          <w:p w14:paraId="0CF4FEBF"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Resolve EEO problems/disagreements/conflicts</w:t>
            </w:r>
            <w:r>
              <w:rPr>
                <w:rFonts w:ascii="Arial" w:hAnsi="Arial" w:cs="Arial"/>
                <w:color w:val="000000"/>
                <w:sz w:val="20"/>
                <w:szCs w:val="20"/>
              </w:rPr>
              <w:t>, including the participation in ADR proceedings</w:t>
            </w:r>
            <w:r w:rsidRPr="008C4E5C">
              <w:rPr>
                <w:rFonts w:ascii="Arial" w:hAnsi="Arial" w:cs="Arial"/>
                <w:color w:val="000000"/>
                <w:sz w:val="20"/>
                <w:szCs w:val="20"/>
              </w:rPr>
              <w:t>?</w:t>
            </w:r>
            <w:r>
              <w:rPr>
                <w:rFonts w:ascii="Arial" w:hAnsi="Arial" w:cs="Arial"/>
                <w:color w:val="000000"/>
                <w:sz w:val="20"/>
                <w:szCs w:val="20"/>
              </w:rPr>
              <w:t xml:space="preserve">  [see MD-110, Ch. 3.I]</w:t>
            </w:r>
          </w:p>
        </w:tc>
        <w:tc>
          <w:tcPr>
            <w:tcW w:w="1620" w:type="dxa"/>
            <w:shd w:val="clear" w:color="auto" w:fill="auto"/>
          </w:tcPr>
          <w:p w14:paraId="2DDDA920"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BADEBE5"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4A3F7DAB" w14:textId="77777777" w:rsidR="00895931" w:rsidRDefault="00895931" w:rsidP="00895931">
            <w:pPr>
              <w:jc w:val="center"/>
              <w:rPr>
                <w:rFonts w:ascii="Arial" w:hAnsi="Arial" w:cs="Arial"/>
                <w:sz w:val="20"/>
                <w:szCs w:val="20"/>
              </w:rPr>
            </w:pPr>
            <w:r>
              <w:rPr>
                <w:rFonts w:ascii="Arial" w:hAnsi="Arial" w:cs="Arial"/>
                <w:sz w:val="20"/>
                <w:szCs w:val="20"/>
              </w:rPr>
              <w:t>A.3.a.1</w:t>
            </w:r>
          </w:p>
        </w:tc>
      </w:tr>
      <w:tr w:rsidR="00895931" w:rsidRPr="008C4E5C" w14:paraId="6909CFD1" w14:textId="77777777" w:rsidTr="00BA5F9A">
        <w:tc>
          <w:tcPr>
            <w:tcW w:w="1818" w:type="dxa"/>
            <w:shd w:val="clear" w:color="auto" w:fill="auto"/>
          </w:tcPr>
          <w:p w14:paraId="1B359533"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C.3.b.2</w:t>
            </w:r>
          </w:p>
        </w:tc>
        <w:tc>
          <w:tcPr>
            <w:tcW w:w="6660" w:type="dxa"/>
            <w:shd w:val="clear" w:color="auto" w:fill="auto"/>
          </w:tcPr>
          <w:p w14:paraId="71A97C4C"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 xml:space="preserve">Ensure full cooperation of employees under his/her supervision with EEO officials, such as counselors and investigators? </w:t>
            </w:r>
            <w:r>
              <w:rPr>
                <w:rFonts w:ascii="Arial" w:hAnsi="Arial" w:cs="Arial"/>
                <w:color w:val="000000"/>
                <w:sz w:val="20"/>
                <w:szCs w:val="20"/>
              </w:rPr>
              <w:t>[see 29 CFR §1614.102(b</w:t>
            </w:r>
            <w:r w:rsidRPr="00EB2593">
              <w:rPr>
                <w:rFonts w:ascii="Arial" w:hAnsi="Arial" w:cs="Arial"/>
                <w:color w:val="000000"/>
                <w:sz w:val="20"/>
                <w:szCs w:val="20"/>
              </w:rPr>
              <w:t>)(</w:t>
            </w:r>
            <w:r>
              <w:rPr>
                <w:rFonts w:ascii="Arial" w:hAnsi="Arial" w:cs="Arial"/>
                <w:color w:val="000000"/>
                <w:sz w:val="20"/>
                <w:szCs w:val="20"/>
              </w:rPr>
              <w:t>6</w:t>
            </w:r>
            <w:r w:rsidRPr="00EB2593">
              <w:rPr>
                <w:rFonts w:ascii="Arial" w:hAnsi="Arial" w:cs="Arial"/>
                <w:color w:val="000000"/>
                <w:sz w:val="20"/>
                <w:szCs w:val="20"/>
              </w:rPr>
              <w:t>)</w:t>
            </w:r>
            <w:r>
              <w:rPr>
                <w:rFonts w:ascii="Arial" w:hAnsi="Arial" w:cs="Arial"/>
                <w:color w:val="000000"/>
                <w:sz w:val="20"/>
                <w:szCs w:val="20"/>
              </w:rPr>
              <w:t>]</w:t>
            </w:r>
          </w:p>
        </w:tc>
        <w:tc>
          <w:tcPr>
            <w:tcW w:w="1620" w:type="dxa"/>
            <w:shd w:val="clear" w:color="auto" w:fill="auto"/>
          </w:tcPr>
          <w:p w14:paraId="0E1272DA"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4CCBB08"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6D3017B1" w14:textId="77777777" w:rsidR="00895931" w:rsidRPr="009841E7" w:rsidRDefault="00895931" w:rsidP="00895931">
            <w:pPr>
              <w:jc w:val="center"/>
              <w:rPr>
                <w:rFonts w:ascii="Arial" w:hAnsi="Arial" w:cs="Arial"/>
                <w:sz w:val="20"/>
                <w:szCs w:val="20"/>
              </w:rPr>
            </w:pPr>
            <w:r>
              <w:rPr>
                <w:rFonts w:ascii="Arial" w:hAnsi="Arial" w:cs="Arial"/>
                <w:sz w:val="20"/>
                <w:szCs w:val="20"/>
              </w:rPr>
              <w:t>A.3.a.4</w:t>
            </w:r>
          </w:p>
        </w:tc>
      </w:tr>
      <w:tr w:rsidR="00895931" w:rsidRPr="008C4E5C" w14:paraId="3A4CFC4C" w14:textId="77777777" w:rsidTr="00BA5F9A">
        <w:tc>
          <w:tcPr>
            <w:tcW w:w="1818" w:type="dxa"/>
            <w:shd w:val="clear" w:color="auto" w:fill="auto"/>
          </w:tcPr>
          <w:p w14:paraId="3876822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C.3.b.3</w:t>
            </w:r>
          </w:p>
        </w:tc>
        <w:tc>
          <w:tcPr>
            <w:tcW w:w="6660" w:type="dxa"/>
            <w:shd w:val="clear" w:color="auto" w:fill="auto"/>
          </w:tcPr>
          <w:p w14:paraId="356B19D6"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Ensure a workplace that is free from all forms of discrimination, including harassment and retaliation?</w:t>
            </w:r>
            <w:r>
              <w:rPr>
                <w:rFonts w:ascii="Arial" w:hAnsi="Arial" w:cs="Arial"/>
                <w:color w:val="000000"/>
                <w:sz w:val="20"/>
                <w:szCs w:val="20"/>
              </w:rPr>
              <w:t xml:space="preserve"> [see MD-715, II(C)]</w:t>
            </w:r>
          </w:p>
        </w:tc>
        <w:tc>
          <w:tcPr>
            <w:tcW w:w="1620" w:type="dxa"/>
            <w:shd w:val="clear" w:color="auto" w:fill="auto"/>
          </w:tcPr>
          <w:p w14:paraId="68CAE528"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4AC61522"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2C259EE2" w14:textId="77777777" w:rsidR="00895931" w:rsidRPr="009841E7" w:rsidRDefault="00895931" w:rsidP="00895931">
            <w:pPr>
              <w:jc w:val="center"/>
              <w:rPr>
                <w:rFonts w:ascii="Arial" w:hAnsi="Arial" w:cs="Arial"/>
                <w:sz w:val="20"/>
                <w:szCs w:val="20"/>
              </w:rPr>
            </w:pPr>
            <w:r>
              <w:rPr>
                <w:rFonts w:ascii="Arial" w:hAnsi="Arial" w:cs="Arial"/>
                <w:sz w:val="20"/>
                <w:szCs w:val="20"/>
              </w:rPr>
              <w:t>A.3.a.5</w:t>
            </w:r>
          </w:p>
        </w:tc>
      </w:tr>
      <w:tr w:rsidR="00895931" w:rsidRPr="008C4E5C" w14:paraId="407EBF81" w14:textId="77777777" w:rsidTr="00BA5F9A">
        <w:tc>
          <w:tcPr>
            <w:tcW w:w="1818" w:type="dxa"/>
            <w:shd w:val="clear" w:color="auto" w:fill="auto"/>
          </w:tcPr>
          <w:p w14:paraId="3677D24A"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C.3.b.4</w:t>
            </w:r>
          </w:p>
        </w:tc>
        <w:tc>
          <w:tcPr>
            <w:tcW w:w="6660" w:type="dxa"/>
            <w:shd w:val="clear" w:color="auto" w:fill="auto"/>
          </w:tcPr>
          <w:p w14:paraId="2DCB4331"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Ensure that subordinate supervisors have effective managerial, communication, and interpersonal skills to supervise in a workplace with diverse employees?</w:t>
            </w:r>
            <w:r>
              <w:rPr>
                <w:rFonts w:ascii="Arial" w:hAnsi="Arial" w:cs="Arial"/>
                <w:color w:val="000000"/>
                <w:sz w:val="20"/>
                <w:szCs w:val="20"/>
              </w:rPr>
              <w:t xml:space="preserve"> [</w:t>
            </w:r>
            <w:r w:rsidRPr="00E03C4E">
              <w:rPr>
                <w:rFonts w:ascii="Arial" w:hAnsi="Arial" w:cs="Arial"/>
                <w:color w:val="000000"/>
                <w:sz w:val="20"/>
                <w:szCs w:val="20"/>
              </w:rPr>
              <w:t>see MD-715 Instructions, Sec. I]</w:t>
            </w:r>
          </w:p>
        </w:tc>
        <w:tc>
          <w:tcPr>
            <w:tcW w:w="1620" w:type="dxa"/>
            <w:shd w:val="clear" w:color="auto" w:fill="auto"/>
          </w:tcPr>
          <w:p w14:paraId="69DD6E43"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EDBFAC5"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08305021" w14:textId="77777777" w:rsidR="00895931" w:rsidRPr="009841E7" w:rsidRDefault="00895931" w:rsidP="00895931">
            <w:pPr>
              <w:jc w:val="center"/>
              <w:rPr>
                <w:rFonts w:ascii="Arial" w:hAnsi="Arial" w:cs="Arial"/>
                <w:sz w:val="20"/>
                <w:szCs w:val="20"/>
              </w:rPr>
            </w:pPr>
            <w:r>
              <w:rPr>
                <w:rFonts w:ascii="Arial" w:hAnsi="Arial" w:cs="Arial"/>
                <w:sz w:val="20"/>
                <w:szCs w:val="20"/>
              </w:rPr>
              <w:t>A.3.a.6</w:t>
            </w:r>
          </w:p>
        </w:tc>
      </w:tr>
      <w:tr w:rsidR="00895931" w:rsidRPr="008C4E5C" w14:paraId="4FE2B937" w14:textId="77777777" w:rsidTr="00BA5F9A">
        <w:tc>
          <w:tcPr>
            <w:tcW w:w="1818" w:type="dxa"/>
            <w:shd w:val="clear" w:color="auto" w:fill="auto"/>
          </w:tcPr>
          <w:p w14:paraId="5985969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C.3.b.5</w:t>
            </w:r>
          </w:p>
        </w:tc>
        <w:tc>
          <w:tcPr>
            <w:tcW w:w="6660" w:type="dxa"/>
            <w:shd w:val="clear" w:color="auto" w:fill="auto"/>
          </w:tcPr>
          <w:p w14:paraId="74EE4FA7"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Provide religious accommodations when such accommodations do not cause an undue hardship?</w:t>
            </w:r>
            <w:r>
              <w:rPr>
                <w:rFonts w:ascii="Arial" w:hAnsi="Arial" w:cs="Arial"/>
                <w:color w:val="000000"/>
                <w:sz w:val="20"/>
                <w:szCs w:val="20"/>
              </w:rPr>
              <w:t xml:space="preserve"> [see </w:t>
            </w:r>
            <w:r w:rsidRPr="00EB2593">
              <w:rPr>
                <w:rFonts w:ascii="Arial" w:hAnsi="Arial" w:cs="Arial"/>
                <w:color w:val="000000"/>
                <w:sz w:val="20"/>
                <w:szCs w:val="20"/>
              </w:rPr>
              <w:t>29 CFR §1614.102(a)(</w:t>
            </w:r>
            <w:r>
              <w:rPr>
                <w:rFonts w:ascii="Arial" w:hAnsi="Arial" w:cs="Arial"/>
                <w:color w:val="000000"/>
                <w:sz w:val="20"/>
                <w:szCs w:val="20"/>
              </w:rPr>
              <w:t>7</w:t>
            </w:r>
            <w:r w:rsidRPr="00EB2593">
              <w:rPr>
                <w:rFonts w:ascii="Arial" w:hAnsi="Arial" w:cs="Arial"/>
                <w:color w:val="000000"/>
                <w:sz w:val="20"/>
                <w:szCs w:val="20"/>
              </w:rPr>
              <w:t>)</w:t>
            </w:r>
            <w:r>
              <w:rPr>
                <w:rFonts w:ascii="Arial" w:hAnsi="Arial" w:cs="Arial"/>
                <w:color w:val="000000"/>
                <w:sz w:val="20"/>
                <w:szCs w:val="20"/>
              </w:rPr>
              <w:t>]</w:t>
            </w:r>
          </w:p>
        </w:tc>
        <w:tc>
          <w:tcPr>
            <w:tcW w:w="1620" w:type="dxa"/>
            <w:shd w:val="clear" w:color="auto" w:fill="auto"/>
          </w:tcPr>
          <w:p w14:paraId="7572BA18"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4D5A1172"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135C1D74" w14:textId="77777777" w:rsidR="00895931" w:rsidRPr="009841E7" w:rsidRDefault="00895931" w:rsidP="00895931">
            <w:pPr>
              <w:jc w:val="center"/>
              <w:rPr>
                <w:rFonts w:ascii="Arial" w:hAnsi="Arial" w:cs="Arial"/>
                <w:sz w:val="20"/>
                <w:szCs w:val="20"/>
              </w:rPr>
            </w:pPr>
            <w:r>
              <w:rPr>
                <w:rFonts w:ascii="Arial" w:hAnsi="Arial" w:cs="Arial"/>
                <w:sz w:val="20"/>
                <w:szCs w:val="20"/>
              </w:rPr>
              <w:t>A.3.a.7</w:t>
            </w:r>
          </w:p>
        </w:tc>
      </w:tr>
      <w:tr w:rsidR="00895931" w:rsidRPr="008C4E5C" w14:paraId="17B15C83" w14:textId="77777777" w:rsidTr="00BA5F9A">
        <w:trPr>
          <w:trHeight w:val="494"/>
        </w:trPr>
        <w:tc>
          <w:tcPr>
            <w:tcW w:w="1818" w:type="dxa"/>
            <w:shd w:val="clear" w:color="auto" w:fill="auto"/>
          </w:tcPr>
          <w:p w14:paraId="47E85729"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C.3.b.6</w:t>
            </w:r>
          </w:p>
        </w:tc>
        <w:tc>
          <w:tcPr>
            <w:tcW w:w="6660" w:type="dxa"/>
            <w:shd w:val="clear" w:color="auto" w:fill="auto"/>
          </w:tcPr>
          <w:p w14:paraId="3764941D"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Provide disability accommodations when such accommodations do not cause an undue hardship?</w:t>
            </w:r>
            <w:r>
              <w:rPr>
                <w:rFonts w:ascii="Arial" w:hAnsi="Arial" w:cs="Arial"/>
                <w:color w:val="000000"/>
                <w:sz w:val="20"/>
                <w:szCs w:val="20"/>
              </w:rPr>
              <w:t xml:space="preserve"> [ see 29 CFR §1614.102(a)(8</w:t>
            </w:r>
            <w:r w:rsidRPr="00F455A8">
              <w:rPr>
                <w:rFonts w:ascii="Arial" w:hAnsi="Arial" w:cs="Arial"/>
                <w:color w:val="000000"/>
                <w:sz w:val="20"/>
                <w:szCs w:val="20"/>
              </w:rPr>
              <w:t>)</w:t>
            </w:r>
            <w:r>
              <w:rPr>
                <w:rFonts w:ascii="Arial" w:hAnsi="Arial" w:cs="Arial"/>
                <w:color w:val="000000"/>
                <w:sz w:val="20"/>
                <w:szCs w:val="20"/>
              </w:rPr>
              <w:t>]</w:t>
            </w:r>
          </w:p>
        </w:tc>
        <w:tc>
          <w:tcPr>
            <w:tcW w:w="1620" w:type="dxa"/>
            <w:shd w:val="clear" w:color="auto" w:fill="auto"/>
          </w:tcPr>
          <w:p w14:paraId="2892FCAB"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9F407AF"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11D79D11" w14:textId="77777777" w:rsidR="00895931" w:rsidRPr="009841E7" w:rsidRDefault="00895931" w:rsidP="00895931">
            <w:pPr>
              <w:jc w:val="center"/>
              <w:rPr>
                <w:rFonts w:ascii="Arial" w:hAnsi="Arial" w:cs="Arial"/>
                <w:sz w:val="20"/>
                <w:szCs w:val="20"/>
              </w:rPr>
            </w:pPr>
            <w:r>
              <w:rPr>
                <w:rFonts w:ascii="Arial" w:hAnsi="Arial" w:cs="Arial"/>
                <w:sz w:val="20"/>
                <w:szCs w:val="20"/>
              </w:rPr>
              <w:t>A.3.a.8</w:t>
            </w:r>
          </w:p>
        </w:tc>
      </w:tr>
      <w:tr w:rsidR="00895931" w:rsidRPr="008C4E5C" w14:paraId="30B2033F" w14:textId="77777777" w:rsidTr="00BA5F9A">
        <w:tc>
          <w:tcPr>
            <w:tcW w:w="1818" w:type="dxa"/>
            <w:shd w:val="clear" w:color="auto" w:fill="auto"/>
          </w:tcPr>
          <w:p w14:paraId="0A36BE1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w:t>
            </w:r>
            <w:r>
              <w:rPr>
                <w:rFonts w:ascii="Arial" w:hAnsi="Arial" w:cs="Arial"/>
                <w:b/>
                <w:sz w:val="20"/>
                <w:szCs w:val="20"/>
              </w:rPr>
              <w:t>7</w:t>
            </w:r>
          </w:p>
        </w:tc>
        <w:tc>
          <w:tcPr>
            <w:tcW w:w="6660" w:type="dxa"/>
            <w:shd w:val="clear" w:color="auto" w:fill="auto"/>
          </w:tcPr>
          <w:p w14:paraId="71268005" w14:textId="77777777"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Support the EEO program in identifying and removing barriers to equal opportunity.  [see MD-715, II(C)]</w:t>
            </w:r>
          </w:p>
        </w:tc>
        <w:tc>
          <w:tcPr>
            <w:tcW w:w="1620" w:type="dxa"/>
            <w:shd w:val="clear" w:color="auto" w:fill="auto"/>
          </w:tcPr>
          <w:p w14:paraId="6D0A2498" w14:textId="77777777" w:rsidR="00895931" w:rsidRPr="00F60D6C" w:rsidRDefault="00895931" w:rsidP="00895931">
            <w:pPr>
              <w:jc w:val="center"/>
              <w:rPr>
                <w:rFonts w:ascii="Arial" w:hAnsi="Arial" w:cs="Arial"/>
                <w:sz w:val="20"/>
                <w:szCs w:val="20"/>
                <w:highlight w:val="yellow"/>
              </w:rPr>
            </w:pPr>
            <w:r w:rsidRPr="00A302AD">
              <w:rPr>
                <w:rFonts w:ascii="Arial" w:hAnsi="Arial" w:cs="Arial"/>
                <w:sz w:val="20"/>
                <w:szCs w:val="20"/>
              </w:rPr>
              <w:t>No</w:t>
            </w:r>
          </w:p>
        </w:tc>
        <w:tc>
          <w:tcPr>
            <w:tcW w:w="2250" w:type="dxa"/>
            <w:shd w:val="clear" w:color="auto" w:fill="auto"/>
          </w:tcPr>
          <w:p w14:paraId="392AC0E6" w14:textId="4923CE2B" w:rsidR="00895931" w:rsidRDefault="00895931" w:rsidP="00895931">
            <w:pPr>
              <w:jc w:val="center"/>
              <w:rPr>
                <w:rFonts w:ascii="Arial" w:hAnsi="Arial" w:cs="Arial"/>
                <w:sz w:val="20"/>
                <w:szCs w:val="20"/>
              </w:rPr>
            </w:pPr>
            <w:r>
              <w:rPr>
                <w:rFonts w:ascii="Arial" w:hAnsi="Arial" w:cs="Arial"/>
                <w:sz w:val="20"/>
                <w:szCs w:val="20"/>
              </w:rPr>
              <w:t>All Bureaus except for BIA, NPS and OS met this measure in FY 2021.</w:t>
            </w:r>
          </w:p>
        </w:tc>
        <w:tc>
          <w:tcPr>
            <w:tcW w:w="2250" w:type="dxa"/>
            <w:shd w:val="clear" w:color="auto" w:fill="auto"/>
          </w:tcPr>
          <w:p w14:paraId="3836FDC3"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0247CBD8" w14:textId="77777777" w:rsidTr="00BA5F9A">
        <w:tc>
          <w:tcPr>
            <w:tcW w:w="1818" w:type="dxa"/>
            <w:shd w:val="clear" w:color="auto" w:fill="auto"/>
          </w:tcPr>
          <w:p w14:paraId="383366D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w:t>
            </w:r>
            <w:r>
              <w:rPr>
                <w:rFonts w:ascii="Arial" w:hAnsi="Arial" w:cs="Arial"/>
                <w:b/>
                <w:sz w:val="20"/>
                <w:szCs w:val="20"/>
              </w:rPr>
              <w:t>8</w:t>
            </w:r>
          </w:p>
        </w:tc>
        <w:tc>
          <w:tcPr>
            <w:tcW w:w="6660" w:type="dxa"/>
            <w:shd w:val="clear" w:color="auto" w:fill="auto"/>
          </w:tcPr>
          <w:p w14:paraId="26FC6573" w14:textId="77777777" w:rsidR="00895931" w:rsidRPr="00A302AD" w:rsidRDefault="00895931" w:rsidP="00895931">
            <w:pPr>
              <w:jc w:val="center"/>
              <w:rPr>
                <w:rFonts w:ascii="Arial" w:hAnsi="Arial" w:cs="Arial"/>
                <w:color w:val="000000"/>
                <w:sz w:val="20"/>
                <w:szCs w:val="20"/>
              </w:rPr>
            </w:pPr>
            <w:r w:rsidRPr="00A302AD">
              <w:rPr>
                <w:rFonts w:ascii="Arial" w:hAnsi="Arial" w:cs="Arial"/>
                <w:color w:val="000000"/>
                <w:sz w:val="20"/>
                <w:szCs w:val="20"/>
              </w:rPr>
              <w:t>Support the anti-harassment program in investigating and correcting harassing conduct. [see Enforcement Guidance, V.C.2]</w:t>
            </w:r>
          </w:p>
        </w:tc>
        <w:tc>
          <w:tcPr>
            <w:tcW w:w="1620" w:type="dxa"/>
            <w:shd w:val="clear" w:color="auto" w:fill="auto"/>
          </w:tcPr>
          <w:p w14:paraId="3BCCBA7B" w14:textId="77777777" w:rsidR="00895931" w:rsidRPr="00A302AD" w:rsidRDefault="00895931" w:rsidP="00895931">
            <w:pPr>
              <w:jc w:val="center"/>
              <w:rPr>
                <w:rFonts w:ascii="Arial" w:hAnsi="Arial" w:cs="Arial"/>
                <w:sz w:val="20"/>
                <w:szCs w:val="20"/>
              </w:rPr>
            </w:pPr>
            <w:r w:rsidRPr="00A302AD">
              <w:rPr>
                <w:rFonts w:ascii="Arial" w:hAnsi="Arial" w:cs="Arial"/>
                <w:sz w:val="20"/>
                <w:szCs w:val="20"/>
              </w:rPr>
              <w:t>Yes</w:t>
            </w:r>
          </w:p>
        </w:tc>
        <w:tc>
          <w:tcPr>
            <w:tcW w:w="2250" w:type="dxa"/>
            <w:shd w:val="clear" w:color="auto" w:fill="auto"/>
          </w:tcPr>
          <w:p w14:paraId="381AC206" w14:textId="77777777" w:rsidR="00895931" w:rsidRDefault="00895931" w:rsidP="00895931">
            <w:pPr>
              <w:jc w:val="center"/>
              <w:rPr>
                <w:rFonts w:ascii="Arial" w:hAnsi="Arial" w:cs="Arial"/>
                <w:sz w:val="20"/>
                <w:szCs w:val="20"/>
              </w:rPr>
            </w:pPr>
          </w:p>
        </w:tc>
        <w:tc>
          <w:tcPr>
            <w:tcW w:w="2250" w:type="dxa"/>
            <w:shd w:val="clear" w:color="auto" w:fill="auto"/>
          </w:tcPr>
          <w:p w14:paraId="759222A3" w14:textId="77777777" w:rsidR="00895931" w:rsidRDefault="00895931" w:rsidP="00895931">
            <w:pPr>
              <w:jc w:val="center"/>
              <w:rPr>
                <w:rFonts w:ascii="Arial" w:hAnsi="Arial" w:cs="Arial"/>
                <w:sz w:val="20"/>
                <w:szCs w:val="20"/>
              </w:rPr>
            </w:pPr>
            <w:r>
              <w:rPr>
                <w:rFonts w:ascii="Arial" w:hAnsi="Arial" w:cs="Arial"/>
                <w:sz w:val="20"/>
                <w:szCs w:val="20"/>
              </w:rPr>
              <w:t>A.3.a.2</w:t>
            </w:r>
          </w:p>
        </w:tc>
      </w:tr>
      <w:tr w:rsidR="00895931" w:rsidRPr="008C4E5C" w14:paraId="788F4EBD" w14:textId="77777777" w:rsidTr="00BA5F9A">
        <w:tc>
          <w:tcPr>
            <w:tcW w:w="1818" w:type="dxa"/>
            <w:shd w:val="clear" w:color="auto" w:fill="auto"/>
          </w:tcPr>
          <w:p w14:paraId="1763BE11"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C.3.b.</w:t>
            </w:r>
            <w:r>
              <w:rPr>
                <w:rFonts w:ascii="Arial" w:hAnsi="Arial" w:cs="Arial"/>
                <w:b/>
                <w:sz w:val="20"/>
                <w:szCs w:val="20"/>
              </w:rPr>
              <w:t>9</w:t>
            </w:r>
          </w:p>
        </w:tc>
        <w:tc>
          <w:tcPr>
            <w:tcW w:w="6660" w:type="dxa"/>
            <w:shd w:val="clear" w:color="auto" w:fill="auto"/>
          </w:tcPr>
          <w:p w14:paraId="687F462D"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Comply with settlement agreements and orders issued by the agency, EEOC, and EEO-related cases from the Merit Systems Protection </w:t>
            </w:r>
            <w:r w:rsidRPr="00B925A7">
              <w:rPr>
                <w:rFonts w:ascii="Arial" w:hAnsi="Arial" w:cs="Arial"/>
                <w:color w:val="000000"/>
                <w:sz w:val="20"/>
                <w:szCs w:val="20"/>
              </w:rPr>
              <w:lastRenderedPageBreak/>
              <w:t>Board, labor arbitrators, and the Federal Labor Relations Authority?</w:t>
            </w:r>
            <w:r>
              <w:rPr>
                <w:rFonts w:ascii="Arial" w:hAnsi="Arial" w:cs="Arial"/>
                <w:color w:val="000000"/>
                <w:sz w:val="20"/>
                <w:szCs w:val="20"/>
              </w:rPr>
              <w:t xml:space="preserve"> </w:t>
            </w:r>
            <w:r w:rsidRPr="00F455A8">
              <w:rPr>
                <w:rFonts w:ascii="Arial" w:hAnsi="Arial" w:cs="Arial"/>
                <w:color w:val="000000"/>
                <w:sz w:val="20"/>
                <w:szCs w:val="20"/>
              </w:rPr>
              <w:t>[</w:t>
            </w:r>
            <w:r>
              <w:rPr>
                <w:rFonts w:ascii="Arial" w:hAnsi="Arial" w:cs="Arial"/>
                <w:color w:val="000000"/>
                <w:sz w:val="20"/>
                <w:szCs w:val="20"/>
              </w:rPr>
              <w:t xml:space="preserve">see </w:t>
            </w:r>
            <w:r w:rsidRPr="00F455A8">
              <w:rPr>
                <w:rFonts w:ascii="Arial" w:hAnsi="Arial" w:cs="Arial"/>
                <w:color w:val="000000"/>
                <w:sz w:val="20"/>
                <w:szCs w:val="20"/>
              </w:rPr>
              <w:t xml:space="preserve">MD-715, </w:t>
            </w:r>
            <w:r>
              <w:rPr>
                <w:rFonts w:ascii="Arial" w:hAnsi="Arial" w:cs="Arial"/>
                <w:color w:val="000000"/>
                <w:sz w:val="20"/>
                <w:szCs w:val="20"/>
              </w:rPr>
              <w:t>II(</w:t>
            </w:r>
            <w:r w:rsidRPr="00F455A8">
              <w:rPr>
                <w:rFonts w:ascii="Arial" w:hAnsi="Arial" w:cs="Arial"/>
                <w:color w:val="000000"/>
                <w:sz w:val="20"/>
                <w:szCs w:val="20"/>
              </w:rPr>
              <w:t>C</w:t>
            </w:r>
            <w:r>
              <w:rPr>
                <w:rFonts w:ascii="Arial" w:hAnsi="Arial" w:cs="Arial"/>
                <w:color w:val="000000"/>
                <w:sz w:val="20"/>
                <w:szCs w:val="20"/>
              </w:rPr>
              <w:t>)</w:t>
            </w:r>
            <w:r w:rsidRPr="00F455A8">
              <w:rPr>
                <w:rFonts w:ascii="Arial" w:hAnsi="Arial" w:cs="Arial"/>
                <w:color w:val="000000"/>
                <w:sz w:val="20"/>
                <w:szCs w:val="20"/>
              </w:rPr>
              <w:t>]</w:t>
            </w:r>
          </w:p>
        </w:tc>
        <w:tc>
          <w:tcPr>
            <w:tcW w:w="1620" w:type="dxa"/>
            <w:shd w:val="clear" w:color="auto" w:fill="auto"/>
          </w:tcPr>
          <w:p w14:paraId="75B41F6F" w14:textId="77777777" w:rsidR="00895931" w:rsidRPr="008C4E5C" w:rsidRDefault="00895931" w:rsidP="00895931">
            <w:pPr>
              <w:jc w:val="center"/>
              <w:rPr>
                <w:rFonts w:ascii="Arial" w:hAnsi="Arial" w:cs="Arial"/>
                <w:sz w:val="20"/>
                <w:szCs w:val="20"/>
              </w:rPr>
            </w:pPr>
            <w:r>
              <w:rPr>
                <w:rFonts w:ascii="Arial" w:hAnsi="Arial" w:cs="Arial"/>
                <w:sz w:val="20"/>
                <w:szCs w:val="20"/>
              </w:rPr>
              <w:lastRenderedPageBreak/>
              <w:t>Yes</w:t>
            </w:r>
          </w:p>
        </w:tc>
        <w:tc>
          <w:tcPr>
            <w:tcW w:w="2250" w:type="dxa"/>
            <w:shd w:val="clear" w:color="auto" w:fill="auto"/>
          </w:tcPr>
          <w:p w14:paraId="1A26E587"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61403DCA"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28CD6A7E" w14:textId="77777777" w:rsidTr="00BA5F9A">
        <w:tc>
          <w:tcPr>
            <w:tcW w:w="1818" w:type="dxa"/>
            <w:shd w:val="clear" w:color="auto" w:fill="auto"/>
          </w:tcPr>
          <w:p w14:paraId="2CCC9921"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C.3.</w:t>
            </w:r>
            <w:r>
              <w:rPr>
                <w:rFonts w:ascii="Arial" w:hAnsi="Arial" w:cs="Arial"/>
                <w:b/>
                <w:sz w:val="20"/>
                <w:szCs w:val="20"/>
              </w:rPr>
              <w:t>c</w:t>
            </w:r>
          </w:p>
        </w:tc>
        <w:tc>
          <w:tcPr>
            <w:tcW w:w="6660" w:type="dxa"/>
            <w:shd w:val="clear" w:color="auto" w:fill="auto"/>
          </w:tcPr>
          <w:p w14:paraId="401B5331"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EEO Director recommend to the agency head improvements or corrections, including remedial or disciplinary actions, for managers and supervisors who have failed in their EEO responsibilities? </w:t>
            </w:r>
            <w:r w:rsidRPr="00F60D6C">
              <w:rPr>
                <w:rFonts w:ascii="Arial" w:hAnsi="Arial" w:cs="Arial"/>
                <w:color w:val="000000"/>
                <w:sz w:val="20"/>
                <w:szCs w:val="20"/>
              </w:rPr>
              <w:t xml:space="preserve">[see </w:t>
            </w:r>
            <w:r w:rsidRPr="00F60D6C">
              <w:rPr>
                <w:rFonts w:ascii="Arial" w:hAnsi="Arial" w:cs="Arial"/>
                <w:bCs/>
                <w:color w:val="000000"/>
                <w:sz w:val="20"/>
                <w:szCs w:val="20"/>
              </w:rPr>
              <w:t>29 CFR §1614.102(c)(2)</w:t>
            </w:r>
            <w:r w:rsidRPr="00F60D6C">
              <w:rPr>
                <w:rFonts w:ascii="Arial" w:hAnsi="Arial" w:cs="Arial"/>
                <w:color w:val="000000"/>
                <w:sz w:val="20"/>
                <w:szCs w:val="20"/>
              </w:rPr>
              <w:t>]</w:t>
            </w:r>
          </w:p>
        </w:tc>
        <w:tc>
          <w:tcPr>
            <w:tcW w:w="1620" w:type="dxa"/>
            <w:shd w:val="clear" w:color="auto" w:fill="auto"/>
          </w:tcPr>
          <w:p w14:paraId="73534E39"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DECCF3A"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60D6BAE9"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097C0D7D" w14:textId="77777777" w:rsidTr="00BA5F9A">
        <w:tc>
          <w:tcPr>
            <w:tcW w:w="1818" w:type="dxa"/>
            <w:shd w:val="clear" w:color="auto" w:fill="auto"/>
          </w:tcPr>
          <w:p w14:paraId="6B7B2230" w14:textId="77777777" w:rsidR="00895931" w:rsidRPr="008C4E5C" w:rsidRDefault="00895931" w:rsidP="00895931">
            <w:pPr>
              <w:jc w:val="center"/>
              <w:rPr>
                <w:rFonts w:ascii="Arial" w:hAnsi="Arial" w:cs="Arial"/>
                <w:b/>
                <w:sz w:val="20"/>
                <w:szCs w:val="20"/>
              </w:rPr>
            </w:pPr>
            <w:r>
              <w:rPr>
                <w:rFonts w:ascii="Arial" w:hAnsi="Arial" w:cs="Arial"/>
                <w:b/>
                <w:sz w:val="20"/>
                <w:szCs w:val="20"/>
              </w:rPr>
              <w:t>C.3.d</w:t>
            </w:r>
          </w:p>
        </w:tc>
        <w:tc>
          <w:tcPr>
            <w:tcW w:w="6660" w:type="dxa"/>
            <w:shd w:val="clear" w:color="auto" w:fill="auto"/>
          </w:tcPr>
          <w:p w14:paraId="6DDB710A" w14:textId="77777777" w:rsidR="00895931" w:rsidRPr="00B925A7" w:rsidRDefault="00895931" w:rsidP="00895931">
            <w:pPr>
              <w:jc w:val="center"/>
              <w:rPr>
                <w:rFonts w:ascii="Arial" w:hAnsi="Arial" w:cs="Arial"/>
                <w:color w:val="000000"/>
                <w:sz w:val="20"/>
                <w:szCs w:val="20"/>
              </w:rPr>
            </w:pPr>
            <w:r w:rsidRPr="008252C5">
              <w:rPr>
                <w:rFonts w:ascii="Arial" w:hAnsi="Arial" w:cs="Arial"/>
                <w:color w:val="000000"/>
                <w:sz w:val="20"/>
                <w:szCs w:val="20"/>
              </w:rPr>
              <w:t xml:space="preserve">When the EEO Director recommends remedial or disciplinary actions, </w:t>
            </w:r>
            <w:r>
              <w:rPr>
                <w:rFonts w:ascii="Arial" w:hAnsi="Arial" w:cs="Arial"/>
                <w:color w:val="000000"/>
                <w:sz w:val="20"/>
                <w:szCs w:val="20"/>
              </w:rPr>
              <w:t xml:space="preserve">are the recommendations </w:t>
            </w:r>
            <w:r w:rsidRPr="008252C5">
              <w:rPr>
                <w:rFonts w:ascii="Arial" w:hAnsi="Arial" w:cs="Arial"/>
                <w:color w:val="000000"/>
                <w:sz w:val="20"/>
                <w:szCs w:val="20"/>
              </w:rPr>
              <w:t>regularly implement</w:t>
            </w:r>
            <w:r>
              <w:rPr>
                <w:rFonts w:ascii="Arial" w:hAnsi="Arial" w:cs="Arial"/>
                <w:color w:val="000000"/>
                <w:sz w:val="20"/>
                <w:szCs w:val="20"/>
              </w:rPr>
              <w:t>ed by the agency</w:t>
            </w:r>
            <w:r w:rsidRPr="008252C5">
              <w:rPr>
                <w:rFonts w:ascii="Arial" w:hAnsi="Arial" w:cs="Arial"/>
                <w:color w:val="000000"/>
                <w:sz w:val="20"/>
                <w:szCs w:val="20"/>
              </w:rPr>
              <w:t xml:space="preserve">? [see </w:t>
            </w:r>
            <w:r w:rsidRPr="008252C5">
              <w:rPr>
                <w:rFonts w:ascii="Arial" w:hAnsi="Arial" w:cs="Arial"/>
                <w:bCs/>
                <w:color w:val="000000"/>
                <w:sz w:val="20"/>
                <w:szCs w:val="20"/>
              </w:rPr>
              <w:t>29 CFR §1614.102(c)(2)</w:t>
            </w:r>
            <w:r w:rsidRPr="008252C5">
              <w:rPr>
                <w:rFonts w:ascii="Arial" w:hAnsi="Arial" w:cs="Arial"/>
                <w:color w:val="000000"/>
                <w:sz w:val="20"/>
                <w:szCs w:val="20"/>
              </w:rPr>
              <w:t>]</w:t>
            </w:r>
          </w:p>
        </w:tc>
        <w:tc>
          <w:tcPr>
            <w:tcW w:w="1620" w:type="dxa"/>
            <w:shd w:val="clear" w:color="auto" w:fill="auto"/>
          </w:tcPr>
          <w:p w14:paraId="168C722A"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25046D88" w14:textId="09015513" w:rsidR="00895931" w:rsidRDefault="00895931" w:rsidP="00895931">
            <w:pPr>
              <w:jc w:val="center"/>
              <w:rPr>
                <w:rFonts w:ascii="Arial" w:hAnsi="Arial" w:cs="Arial"/>
                <w:sz w:val="20"/>
                <w:szCs w:val="20"/>
              </w:rPr>
            </w:pPr>
            <w:r>
              <w:rPr>
                <w:rFonts w:ascii="Arial" w:hAnsi="Arial" w:cs="Arial"/>
                <w:sz w:val="20"/>
                <w:szCs w:val="20"/>
              </w:rPr>
              <w:t>All Bureaus except for BLM met this measure in FY 2021.</w:t>
            </w:r>
          </w:p>
        </w:tc>
        <w:tc>
          <w:tcPr>
            <w:tcW w:w="2250" w:type="dxa"/>
            <w:shd w:val="clear" w:color="auto" w:fill="auto"/>
          </w:tcPr>
          <w:p w14:paraId="35EABDB1"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64B3B523" w14:textId="77777777" w:rsidTr="00BA5F9A">
        <w:tc>
          <w:tcPr>
            <w:tcW w:w="12348" w:type="dxa"/>
            <w:gridSpan w:val="4"/>
            <w:shd w:val="clear" w:color="auto" w:fill="auto"/>
          </w:tcPr>
          <w:p w14:paraId="771E343F" w14:textId="77777777" w:rsidR="00895931" w:rsidRPr="008C4E5C" w:rsidRDefault="00895931" w:rsidP="00895931">
            <w:pPr>
              <w:ind w:firstLine="720"/>
              <w:jc w:val="center"/>
              <w:rPr>
                <w:rFonts w:ascii="Arial" w:hAnsi="Arial" w:cs="Arial"/>
                <w:sz w:val="20"/>
                <w:szCs w:val="20"/>
              </w:rPr>
            </w:pPr>
          </w:p>
        </w:tc>
        <w:tc>
          <w:tcPr>
            <w:tcW w:w="2250" w:type="dxa"/>
            <w:shd w:val="clear" w:color="auto" w:fill="auto"/>
          </w:tcPr>
          <w:p w14:paraId="5CC74BCC" w14:textId="77777777" w:rsidR="00895931" w:rsidRPr="008C4E5C" w:rsidRDefault="00895931" w:rsidP="00895931">
            <w:pPr>
              <w:ind w:firstLine="720"/>
              <w:jc w:val="center"/>
              <w:rPr>
                <w:rFonts w:ascii="Arial" w:hAnsi="Arial" w:cs="Arial"/>
                <w:sz w:val="20"/>
                <w:szCs w:val="20"/>
              </w:rPr>
            </w:pPr>
          </w:p>
        </w:tc>
      </w:tr>
      <w:tr w:rsidR="00895931" w:rsidRPr="008C4E5C" w14:paraId="3E285A57" w14:textId="77777777" w:rsidTr="00BA5F9A">
        <w:trPr>
          <w:trHeight w:val="1240"/>
        </w:trPr>
        <w:tc>
          <w:tcPr>
            <w:tcW w:w="1818" w:type="dxa"/>
            <w:shd w:val="clear" w:color="auto" w:fill="auto"/>
          </w:tcPr>
          <w:p w14:paraId="5D38EC5C" w14:textId="77777777" w:rsidR="00895931" w:rsidRPr="008C4E5C" w:rsidRDefault="0065779E" w:rsidP="00895931">
            <w:pPr>
              <w:jc w:val="center"/>
              <w:rPr>
                <w:rFonts w:ascii="Arial" w:hAnsi="Arial" w:cs="Arial"/>
                <w:sz w:val="20"/>
                <w:szCs w:val="20"/>
              </w:rPr>
            </w:pPr>
            <w:r>
              <w:rPr>
                <w:rFonts w:ascii="Arial" w:hAnsi="Arial" w:cs="Arial"/>
                <w:sz w:val="20"/>
                <w:szCs w:val="20"/>
              </w:rPr>
              <w:pict w14:anchorId="2C804E7C">
                <v:shape id="_x0000_i1049" type="#_x0000_t75" style="width:25.5pt;height:11.5pt;mso-wrap-distance-left:0;mso-wrap-distance-right:0;mso-position-vertical-relative:line" o:allowoverlap="f">
                  <v:imagedata r:id="rId14" o:title=""/>
                </v:shape>
              </w:pict>
            </w:r>
          </w:p>
          <w:p w14:paraId="6BD06DCB" w14:textId="4D75EE60"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361105EC" w14:textId="77777777" w:rsidR="00895931" w:rsidRPr="008C4E5C" w:rsidRDefault="0065779E" w:rsidP="00895931">
            <w:pPr>
              <w:jc w:val="center"/>
              <w:rPr>
                <w:rFonts w:ascii="Arial" w:hAnsi="Arial" w:cs="Arial"/>
                <w:noProof/>
                <w:sz w:val="20"/>
                <w:szCs w:val="20"/>
              </w:rPr>
            </w:pPr>
            <w:r>
              <w:rPr>
                <w:rFonts w:ascii="Arial" w:hAnsi="Arial" w:cs="Arial"/>
                <w:noProof/>
                <w:sz w:val="20"/>
                <w:szCs w:val="20"/>
              </w:rPr>
              <w:pict w14:anchorId="514FB214">
                <v:shape id="_x0000_i1050" type="#_x0000_t75" alt="downarrow" style="width:16.5pt;height:15pt;visibility:visible">
                  <v:imagedata r:id="rId15" o:title=""/>
                </v:shape>
              </w:pict>
            </w:r>
          </w:p>
          <w:p w14:paraId="461D0E45"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63B9373E" w14:textId="4046AEF8"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C.4 – The agency ensures effective coordination between its EEO programs and Human Resources (HR) program.</w:t>
            </w:r>
          </w:p>
        </w:tc>
        <w:tc>
          <w:tcPr>
            <w:tcW w:w="1620" w:type="dxa"/>
            <w:shd w:val="clear" w:color="auto" w:fill="auto"/>
          </w:tcPr>
          <w:p w14:paraId="53893EFB"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53420DE1"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281B63C1"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3DCEB5FC" w14:textId="77777777" w:rsidR="00895931" w:rsidRPr="008C4E5C" w:rsidRDefault="00895931" w:rsidP="00895931">
            <w:pPr>
              <w:jc w:val="center"/>
              <w:rPr>
                <w:rFonts w:ascii="Arial" w:hAnsi="Arial" w:cs="Arial"/>
                <w:b/>
                <w:bCs/>
                <w:color w:val="000000"/>
                <w:sz w:val="20"/>
                <w:szCs w:val="20"/>
              </w:rPr>
            </w:pPr>
          </w:p>
        </w:tc>
      </w:tr>
      <w:tr w:rsidR="00895931" w:rsidRPr="008C4E5C" w14:paraId="1F91FEAF" w14:textId="77777777" w:rsidTr="00BA5F9A">
        <w:trPr>
          <w:cantSplit/>
        </w:trPr>
        <w:tc>
          <w:tcPr>
            <w:tcW w:w="1818" w:type="dxa"/>
            <w:shd w:val="clear" w:color="auto" w:fill="auto"/>
          </w:tcPr>
          <w:p w14:paraId="2D1E949F" w14:textId="77777777" w:rsidR="00895931" w:rsidRPr="008C4E5C" w:rsidRDefault="00895931" w:rsidP="00895931">
            <w:pPr>
              <w:jc w:val="center"/>
              <w:rPr>
                <w:rFonts w:ascii="Arial" w:hAnsi="Arial" w:cs="Arial"/>
                <w:b/>
                <w:sz w:val="20"/>
                <w:szCs w:val="20"/>
              </w:rPr>
            </w:pPr>
          </w:p>
          <w:p w14:paraId="09386983" w14:textId="77777777" w:rsidR="00895931" w:rsidRPr="008C4E5C" w:rsidDel="002B79BF" w:rsidRDefault="00895931" w:rsidP="00895931">
            <w:pPr>
              <w:jc w:val="center"/>
              <w:rPr>
                <w:rFonts w:ascii="Arial" w:hAnsi="Arial" w:cs="Arial"/>
                <w:b/>
                <w:sz w:val="20"/>
                <w:szCs w:val="20"/>
              </w:rPr>
            </w:pPr>
            <w:r w:rsidRPr="008C4E5C">
              <w:rPr>
                <w:rFonts w:ascii="Arial" w:hAnsi="Arial" w:cs="Arial"/>
                <w:b/>
                <w:sz w:val="20"/>
                <w:szCs w:val="20"/>
              </w:rPr>
              <w:t>C.4.a</w:t>
            </w:r>
          </w:p>
        </w:tc>
        <w:tc>
          <w:tcPr>
            <w:tcW w:w="6660" w:type="dxa"/>
            <w:shd w:val="clear" w:color="auto" w:fill="auto"/>
          </w:tcPr>
          <w:p w14:paraId="54348095" w14:textId="77777777" w:rsidR="00895931" w:rsidRPr="008C4E5C" w:rsidRDefault="00895931" w:rsidP="00895931">
            <w:pPr>
              <w:jc w:val="center"/>
              <w:rPr>
                <w:rFonts w:ascii="Arial" w:hAnsi="Arial" w:cs="Arial"/>
                <w:color w:val="000000"/>
                <w:sz w:val="20"/>
                <w:szCs w:val="20"/>
              </w:rPr>
            </w:pPr>
            <w:r w:rsidRPr="008C4E5C">
              <w:rPr>
                <w:rFonts w:ascii="Arial" w:hAnsi="Arial" w:cs="Arial"/>
                <w:bCs/>
                <w:color w:val="000000"/>
                <w:sz w:val="20"/>
                <w:szCs w:val="20"/>
              </w:rPr>
              <w:t>Do t</w:t>
            </w:r>
            <w:r w:rsidRPr="008C4E5C">
              <w:rPr>
                <w:rFonts w:ascii="Arial" w:hAnsi="Arial" w:cs="Arial"/>
                <w:color w:val="000000"/>
                <w:sz w:val="20"/>
                <w:szCs w:val="20"/>
              </w:rPr>
              <w:t xml:space="preserve">he HR Director and the EEO Director meet regularly to assess whether personnel programs, policies, and procedures conform to EEOC laws, instructions, and management directives? </w:t>
            </w:r>
            <w:r w:rsidRPr="00F60D6C">
              <w:rPr>
                <w:rFonts w:ascii="Arial" w:hAnsi="Arial" w:cs="Arial"/>
                <w:color w:val="000000"/>
                <w:sz w:val="20"/>
                <w:szCs w:val="20"/>
              </w:rPr>
              <w:t>[see</w:t>
            </w:r>
            <w:r w:rsidRPr="00ED3296">
              <w:rPr>
                <w:rFonts w:ascii="Arial" w:hAnsi="Arial" w:cs="Arial"/>
                <w:color w:val="000000"/>
                <w:sz w:val="20"/>
                <w:szCs w:val="20"/>
              </w:rPr>
              <w:t xml:space="preserve"> </w:t>
            </w:r>
            <w:r w:rsidRPr="00F60D6C">
              <w:rPr>
                <w:rFonts w:ascii="Arial" w:hAnsi="Arial" w:cs="Arial"/>
                <w:bCs/>
                <w:color w:val="000000"/>
                <w:sz w:val="20"/>
                <w:szCs w:val="20"/>
              </w:rPr>
              <w:t>29 CFR §1614.102(a)(2)]</w:t>
            </w:r>
          </w:p>
        </w:tc>
        <w:tc>
          <w:tcPr>
            <w:tcW w:w="1620" w:type="dxa"/>
            <w:shd w:val="clear" w:color="auto" w:fill="auto"/>
          </w:tcPr>
          <w:p w14:paraId="7D35C498"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12C3EDB6" w14:textId="66F8CA85" w:rsidR="00895931" w:rsidRPr="008C4E5C" w:rsidRDefault="00895931" w:rsidP="00895931">
            <w:pPr>
              <w:jc w:val="center"/>
              <w:rPr>
                <w:rFonts w:ascii="Arial" w:hAnsi="Arial" w:cs="Arial"/>
                <w:sz w:val="20"/>
                <w:szCs w:val="20"/>
              </w:rPr>
            </w:pPr>
            <w:r>
              <w:rPr>
                <w:rFonts w:ascii="Arial" w:hAnsi="Arial" w:cs="Arial"/>
                <w:sz w:val="20"/>
                <w:szCs w:val="20"/>
              </w:rPr>
              <w:t>All Bureaus except for OS met this measure in FY 2021</w:t>
            </w:r>
          </w:p>
        </w:tc>
        <w:tc>
          <w:tcPr>
            <w:tcW w:w="2250" w:type="dxa"/>
            <w:shd w:val="clear" w:color="auto" w:fill="auto"/>
          </w:tcPr>
          <w:p w14:paraId="01832794"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615DB962" w14:textId="77777777" w:rsidTr="00BA5F9A">
        <w:tc>
          <w:tcPr>
            <w:tcW w:w="1818" w:type="dxa"/>
            <w:shd w:val="clear" w:color="auto" w:fill="auto"/>
          </w:tcPr>
          <w:p w14:paraId="3EE42F9B" w14:textId="77777777" w:rsidR="00895931" w:rsidRPr="008C4E5C" w:rsidRDefault="00895931" w:rsidP="00895931">
            <w:pPr>
              <w:jc w:val="center"/>
              <w:rPr>
                <w:rFonts w:ascii="Arial" w:hAnsi="Arial" w:cs="Arial"/>
                <w:b/>
                <w:sz w:val="20"/>
                <w:szCs w:val="20"/>
              </w:rPr>
            </w:pPr>
            <w:r>
              <w:rPr>
                <w:rFonts w:ascii="Arial" w:hAnsi="Arial" w:cs="Arial"/>
                <w:b/>
                <w:sz w:val="20"/>
                <w:szCs w:val="20"/>
              </w:rPr>
              <w:t>C.4.b</w:t>
            </w:r>
          </w:p>
        </w:tc>
        <w:tc>
          <w:tcPr>
            <w:tcW w:w="6660" w:type="dxa"/>
            <w:shd w:val="clear" w:color="auto" w:fill="auto"/>
          </w:tcPr>
          <w:p w14:paraId="53031CD8" w14:textId="77777777" w:rsidR="00895931" w:rsidRPr="008C4E5C" w:rsidRDefault="00895931" w:rsidP="00895931">
            <w:pPr>
              <w:jc w:val="center"/>
              <w:rPr>
                <w:rFonts w:ascii="Arial" w:hAnsi="Arial" w:cs="Arial"/>
                <w:color w:val="000000"/>
                <w:sz w:val="20"/>
                <w:szCs w:val="20"/>
              </w:rPr>
            </w:pPr>
            <w:r w:rsidRPr="008C4E5C">
              <w:rPr>
                <w:rFonts w:ascii="Arial" w:hAnsi="Arial" w:cs="Arial"/>
                <w:color w:val="000000"/>
                <w:sz w:val="20"/>
                <w:szCs w:val="20"/>
              </w:rPr>
              <w:t>Has the agency established timetables/schedules to review</w:t>
            </w:r>
            <w:r>
              <w:rPr>
                <w:rFonts w:ascii="Arial" w:hAnsi="Arial" w:cs="Arial"/>
                <w:color w:val="000000"/>
                <w:sz w:val="20"/>
                <w:szCs w:val="20"/>
              </w:rPr>
              <w:t xml:space="preserve"> at regular intervals</w:t>
            </w:r>
            <w:r w:rsidRPr="008C4E5C">
              <w:rPr>
                <w:rFonts w:ascii="Arial" w:hAnsi="Arial" w:cs="Arial"/>
                <w:color w:val="000000"/>
                <w:sz w:val="20"/>
                <w:szCs w:val="20"/>
              </w:rPr>
              <w:t xml:space="preserve"> its </w:t>
            </w:r>
            <w:r>
              <w:rPr>
                <w:rFonts w:ascii="Arial" w:hAnsi="Arial" w:cs="Arial"/>
                <w:color w:val="000000"/>
                <w:sz w:val="20"/>
                <w:szCs w:val="20"/>
              </w:rPr>
              <w:t xml:space="preserve">merit promotion program, </w:t>
            </w:r>
            <w:r w:rsidRPr="008C4E5C">
              <w:rPr>
                <w:rFonts w:ascii="Arial" w:hAnsi="Arial" w:cs="Arial"/>
                <w:color w:val="000000"/>
                <w:sz w:val="20"/>
                <w:szCs w:val="20"/>
              </w:rPr>
              <w:t>employee recognition awards program</w:t>
            </w:r>
            <w:r>
              <w:rPr>
                <w:rFonts w:ascii="Arial" w:hAnsi="Arial" w:cs="Arial"/>
                <w:color w:val="000000"/>
                <w:sz w:val="20"/>
                <w:szCs w:val="20"/>
              </w:rPr>
              <w:t>, employee development/training programs, and management/personnel policies, procedures, and practices</w:t>
            </w:r>
            <w:r w:rsidRPr="008C4E5C">
              <w:rPr>
                <w:rFonts w:ascii="Arial" w:hAnsi="Arial" w:cs="Arial"/>
                <w:color w:val="000000"/>
                <w:sz w:val="20"/>
                <w:szCs w:val="20"/>
              </w:rPr>
              <w:t xml:space="preserve"> for systemic barriers that may be impeding full participation in the program by all EEO groups?</w:t>
            </w:r>
            <w:r>
              <w:rPr>
                <w:rFonts w:ascii="Arial" w:hAnsi="Arial" w:cs="Arial"/>
                <w:color w:val="000000"/>
                <w:sz w:val="20"/>
                <w:szCs w:val="20"/>
              </w:rPr>
              <w:t xml:space="preserve">  </w:t>
            </w:r>
            <w:r w:rsidRPr="009E6E2B">
              <w:rPr>
                <w:rFonts w:ascii="Arial" w:hAnsi="Arial" w:cs="Arial"/>
                <w:color w:val="000000"/>
                <w:sz w:val="20"/>
                <w:szCs w:val="20"/>
              </w:rPr>
              <w:t>[</w:t>
            </w:r>
            <w:r w:rsidRPr="00E03C4E">
              <w:rPr>
                <w:rFonts w:ascii="Arial" w:hAnsi="Arial" w:cs="Arial"/>
                <w:color w:val="000000"/>
                <w:sz w:val="20"/>
                <w:szCs w:val="20"/>
              </w:rPr>
              <w:t>see MD-715 Instructions, Sec. I]</w:t>
            </w:r>
          </w:p>
        </w:tc>
        <w:tc>
          <w:tcPr>
            <w:tcW w:w="1620" w:type="dxa"/>
            <w:shd w:val="clear" w:color="auto" w:fill="auto"/>
          </w:tcPr>
          <w:p w14:paraId="39767039" w14:textId="77777777" w:rsidR="00895931" w:rsidRPr="00F60D6C" w:rsidRDefault="00895931" w:rsidP="00895931">
            <w:pPr>
              <w:jc w:val="center"/>
              <w:rPr>
                <w:rFonts w:ascii="Arial" w:hAnsi="Arial" w:cs="Arial"/>
                <w:sz w:val="20"/>
                <w:szCs w:val="20"/>
                <w:highlight w:val="yellow"/>
              </w:rPr>
            </w:pPr>
            <w:r w:rsidRPr="0079415A">
              <w:rPr>
                <w:rFonts w:ascii="Arial" w:hAnsi="Arial" w:cs="Arial"/>
                <w:sz w:val="20"/>
                <w:szCs w:val="20"/>
              </w:rPr>
              <w:t>No</w:t>
            </w:r>
          </w:p>
        </w:tc>
        <w:tc>
          <w:tcPr>
            <w:tcW w:w="2250" w:type="dxa"/>
            <w:shd w:val="clear" w:color="auto" w:fill="auto"/>
          </w:tcPr>
          <w:p w14:paraId="0FBC07D0" w14:textId="5DCF9487" w:rsidR="00895931" w:rsidRPr="008C4E5C" w:rsidRDefault="00895931" w:rsidP="00895931">
            <w:pPr>
              <w:jc w:val="center"/>
              <w:rPr>
                <w:rFonts w:ascii="Arial" w:hAnsi="Arial" w:cs="Arial"/>
                <w:sz w:val="20"/>
                <w:szCs w:val="20"/>
              </w:rPr>
            </w:pPr>
            <w:r>
              <w:rPr>
                <w:rFonts w:ascii="Arial" w:hAnsi="Arial" w:cs="Arial"/>
                <w:sz w:val="20"/>
                <w:szCs w:val="20"/>
              </w:rPr>
              <w:t>BIA, BSEE, BOEM, Reclamation and OS did not meet this measure in FY 2021.</w:t>
            </w:r>
          </w:p>
        </w:tc>
        <w:tc>
          <w:tcPr>
            <w:tcW w:w="2250" w:type="dxa"/>
            <w:shd w:val="clear" w:color="auto" w:fill="auto"/>
          </w:tcPr>
          <w:p w14:paraId="3B846684" w14:textId="77777777" w:rsidR="00895931" w:rsidRDefault="00895931" w:rsidP="00895931">
            <w:pPr>
              <w:jc w:val="center"/>
              <w:rPr>
                <w:rFonts w:ascii="Arial" w:hAnsi="Arial" w:cs="Arial"/>
                <w:sz w:val="20"/>
                <w:szCs w:val="20"/>
              </w:rPr>
            </w:pPr>
            <w:r>
              <w:rPr>
                <w:rFonts w:ascii="Arial" w:hAnsi="Arial" w:cs="Arial"/>
                <w:sz w:val="20"/>
                <w:szCs w:val="20"/>
              </w:rPr>
              <w:t>C.2.a, C.2.b, &amp; C.2.c</w:t>
            </w:r>
          </w:p>
        </w:tc>
      </w:tr>
      <w:tr w:rsidR="00895931" w:rsidRPr="008C4E5C" w14:paraId="6FA816B5" w14:textId="77777777" w:rsidTr="00BA5F9A">
        <w:trPr>
          <w:trHeight w:val="746"/>
        </w:trPr>
        <w:tc>
          <w:tcPr>
            <w:tcW w:w="1818" w:type="dxa"/>
            <w:shd w:val="clear" w:color="auto" w:fill="auto"/>
          </w:tcPr>
          <w:p w14:paraId="639DBFDD"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C.4.</w:t>
            </w:r>
            <w:r>
              <w:rPr>
                <w:rFonts w:ascii="Arial" w:hAnsi="Arial" w:cs="Arial"/>
                <w:b/>
                <w:sz w:val="20"/>
                <w:szCs w:val="20"/>
              </w:rPr>
              <w:t>c</w:t>
            </w:r>
          </w:p>
        </w:tc>
        <w:tc>
          <w:tcPr>
            <w:tcW w:w="6660" w:type="dxa"/>
            <w:shd w:val="clear" w:color="auto" w:fill="auto"/>
          </w:tcPr>
          <w:p w14:paraId="35D66444" w14:textId="77777777" w:rsidR="00895931" w:rsidRPr="0079415A" w:rsidRDefault="00895931" w:rsidP="00895931">
            <w:pPr>
              <w:jc w:val="center"/>
              <w:rPr>
                <w:rFonts w:ascii="Arial" w:hAnsi="Arial" w:cs="Arial"/>
                <w:color w:val="000000"/>
                <w:sz w:val="20"/>
                <w:szCs w:val="20"/>
              </w:rPr>
            </w:pPr>
            <w:r w:rsidRPr="0079415A">
              <w:rPr>
                <w:rFonts w:ascii="Arial" w:hAnsi="Arial" w:cs="Arial"/>
                <w:sz w:val="20"/>
                <w:szCs w:val="20"/>
              </w:rPr>
              <w:t xml:space="preserve">Does the EEO office have timely access to accurate and complete data (e.g., demographic data for workforce, applicants, training programs, etc.) required to prepare the MD-715 workforce data tables?  [see </w:t>
            </w:r>
            <w:r w:rsidRPr="0079415A">
              <w:rPr>
                <w:rFonts w:ascii="Arial" w:hAnsi="Arial" w:cs="Arial"/>
                <w:bCs/>
                <w:color w:val="000000"/>
                <w:sz w:val="20"/>
                <w:szCs w:val="20"/>
              </w:rPr>
              <w:t>29 CFR §1614.601(a)]</w:t>
            </w:r>
          </w:p>
        </w:tc>
        <w:tc>
          <w:tcPr>
            <w:tcW w:w="1620" w:type="dxa"/>
            <w:shd w:val="clear" w:color="auto" w:fill="auto"/>
          </w:tcPr>
          <w:p w14:paraId="7CD15C84" w14:textId="0994F8E5" w:rsidR="00895931" w:rsidRPr="0079415A" w:rsidRDefault="00895931" w:rsidP="00895931">
            <w:pPr>
              <w:jc w:val="center"/>
              <w:rPr>
                <w:rFonts w:ascii="Arial" w:hAnsi="Arial" w:cs="Arial"/>
                <w:color w:val="000000"/>
                <w:sz w:val="20"/>
                <w:szCs w:val="20"/>
              </w:rPr>
            </w:pPr>
            <w:r>
              <w:rPr>
                <w:rFonts w:ascii="Arial" w:hAnsi="Arial" w:cs="Arial"/>
                <w:color w:val="000000"/>
                <w:sz w:val="20"/>
                <w:szCs w:val="20"/>
              </w:rPr>
              <w:t>No</w:t>
            </w:r>
          </w:p>
        </w:tc>
        <w:tc>
          <w:tcPr>
            <w:tcW w:w="2250" w:type="dxa"/>
            <w:shd w:val="clear" w:color="auto" w:fill="auto"/>
          </w:tcPr>
          <w:p w14:paraId="06D72FAA" w14:textId="6B60EF73" w:rsidR="00895931" w:rsidRPr="008C4E5C" w:rsidRDefault="00895931" w:rsidP="00895931">
            <w:pPr>
              <w:jc w:val="center"/>
              <w:rPr>
                <w:rFonts w:ascii="Arial" w:hAnsi="Arial" w:cs="Arial"/>
                <w:sz w:val="20"/>
                <w:szCs w:val="20"/>
              </w:rPr>
            </w:pPr>
            <w:r>
              <w:rPr>
                <w:rFonts w:ascii="Arial" w:hAnsi="Arial" w:cs="Arial"/>
                <w:sz w:val="20"/>
                <w:szCs w:val="20"/>
              </w:rPr>
              <w:t>All Bureaus except for OS met this measure in FY 2021.</w:t>
            </w:r>
          </w:p>
        </w:tc>
        <w:tc>
          <w:tcPr>
            <w:tcW w:w="2250" w:type="dxa"/>
            <w:shd w:val="clear" w:color="auto" w:fill="auto"/>
          </w:tcPr>
          <w:p w14:paraId="084C3C0B"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6536FA00" w14:textId="77777777" w:rsidTr="00BA5F9A">
        <w:tc>
          <w:tcPr>
            <w:tcW w:w="1818" w:type="dxa"/>
            <w:shd w:val="clear" w:color="auto" w:fill="auto"/>
          </w:tcPr>
          <w:p w14:paraId="1E7C1E1C"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C.4.</w:t>
            </w:r>
            <w:r>
              <w:rPr>
                <w:rFonts w:ascii="Arial" w:hAnsi="Arial" w:cs="Arial"/>
                <w:b/>
                <w:sz w:val="20"/>
                <w:szCs w:val="20"/>
              </w:rPr>
              <w:t>d</w:t>
            </w:r>
          </w:p>
        </w:tc>
        <w:tc>
          <w:tcPr>
            <w:tcW w:w="6660" w:type="dxa"/>
            <w:shd w:val="clear" w:color="auto" w:fill="auto"/>
          </w:tcPr>
          <w:p w14:paraId="1A9BD17F" w14:textId="77777777" w:rsidR="00895931" w:rsidRPr="0008038C" w:rsidRDefault="00895931" w:rsidP="00895931">
            <w:pPr>
              <w:jc w:val="center"/>
              <w:rPr>
                <w:rFonts w:ascii="Arial" w:hAnsi="Arial" w:cs="Arial"/>
                <w:color w:val="000000"/>
                <w:sz w:val="20"/>
                <w:szCs w:val="20"/>
              </w:rPr>
            </w:pPr>
            <w:r w:rsidRPr="0008038C">
              <w:rPr>
                <w:rFonts w:ascii="Arial" w:hAnsi="Arial" w:cs="Arial"/>
                <w:color w:val="000000"/>
                <w:sz w:val="20"/>
                <w:szCs w:val="20"/>
              </w:rPr>
              <w:t xml:space="preserve">Does the HR office timely provide the EEO office </w:t>
            </w:r>
            <w:r>
              <w:rPr>
                <w:rFonts w:ascii="Arial" w:hAnsi="Arial" w:cs="Arial"/>
                <w:color w:val="000000"/>
                <w:sz w:val="20"/>
                <w:szCs w:val="20"/>
              </w:rPr>
              <w:t>with</w:t>
            </w:r>
            <w:r w:rsidRPr="0008038C">
              <w:rPr>
                <w:rFonts w:ascii="Arial" w:hAnsi="Arial" w:cs="Arial"/>
                <w:color w:val="000000"/>
                <w:sz w:val="20"/>
                <w:szCs w:val="20"/>
              </w:rPr>
              <w:t xml:space="preserve"> access to other data (e.g., exit interview data, climate assessment surveys, and grievance data), upon request? [see MD-715, II(C)]</w:t>
            </w:r>
          </w:p>
        </w:tc>
        <w:tc>
          <w:tcPr>
            <w:tcW w:w="1620" w:type="dxa"/>
            <w:tcBorders>
              <w:bottom w:val="single" w:sz="4" w:space="0" w:color="000000"/>
            </w:tcBorders>
            <w:shd w:val="clear" w:color="auto" w:fill="auto"/>
          </w:tcPr>
          <w:p w14:paraId="66C0A6E3" w14:textId="77777777" w:rsidR="00895931" w:rsidRPr="00F60D6C" w:rsidRDefault="00895931" w:rsidP="00895931">
            <w:pPr>
              <w:jc w:val="center"/>
              <w:rPr>
                <w:rFonts w:ascii="Arial" w:hAnsi="Arial" w:cs="Arial"/>
                <w:color w:val="000000"/>
                <w:sz w:val="20"/>
                <w:szCs w:val="20"/>
                <w:highlight w:val="yellow"/>
              </w:rPr>
            </w:pPr>
            <w:r w:rsidRPr="0079415A">
              <w:rPr>
                <w:rFonts w:ascii="Arial" w:hAnsi="Arial" w:cs="Arial"/>
                <w:color w:val="000000"/>
                <w:sz w:val="20"/>
                <w:szCs w:val="20"/>
              </w:rPr>
              <w:t>No</w:t>
            </w:r>
          </w:p>
        </w:tc>
        <w:tc>
          <w:tcPr>
            <w:tcW w:w="2250" w:type="dxa"/>
            <w:tcBorders>
              <w:bottom w:val="single" w:sz="4" w:space="0" w:color="000000"/>
            </w:tcBorders>
            <w:shd w:val="clear" w:color="auto" w:fill="auto"/>
          </w:tcPr>
          <w:p w14:paraId="07CF43AF" w14:textId="7F81D462" w:rsidR="00895931" w:rsidRPr="008C4E5C" w:rsidRDefault="00895931" w:rsidP="00895931">
            <w:pPr>
              <w:jc w:val="center"/>
              <w:rPr>
                <w:rFonts w:ascii="Arial" w:hAnsi="Arial" w:cs="Arial"/>
                <w:sz w:val="20"/>
                <w:szCs w:val="20"/>
              </w:rPr>
            </w:pPr>
            <w:r>
              <w:rPr>
                <w:rFonts w:ascii="Arial" w:hAnsi="Arial" w:cs="Arial"/>
                <w:sz w:val="20"/>
                <w:szCs w:val="20"/>
              </w:rPr>
              <w:t>All Bureaus except for BLM and OS met this measure in FY 2021.</w:t>
            </w:r>
          </w:p>
        </w:tc>
        <w:tc>
          <w:tcPr>
            <w:tcW w:w="2250" w:type="dxa"/>
            <w:shd w:val="clear" w:color="auto" w:fill="auto"/>
          </w:tcPr>
          <w:p w14:paraId="356455A9"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0B9A5656" w14:textId="77777777" w:rsidTr="00BA5F9A">
        <w:tc>
          <w:tcPr>
            <w:tcW w:w="1818" w:type="dxa"/>
            <w:shd w:val="clear" w:color="auto" w:fill="auto"/>
          </w:tcPr>
          <w:p w14:paraId="0921C864"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C.4.</w:t>
            </w:r>
            <w:r>
              <w:rPr>
                <w:rFonts w:ascii="Arial" w:hAnsi="Arial" w:cs="Arial"/>
                <w:b/>
                <w:sz w:val="20"/>
                <w:szCs w:val="20"/>
              </w:rPr>
              <w:t>e</w:t>
            </w:r>
          </w:p>
        </w:tc>
        <w:tc>
          <w:tcPr>
            <w:tcW w:w="6660" w:type="dxa"/>
            <w:shd w:val="clear" w:color="auto" w:fill="auto"/>
          </w:tcPr>
          <w:p w14:paraId="70115780" w14:textId="77777777" w:rsidR="00895931" w:rsidRPr="008C4E5C" w:rsidRDefault="00895931" w:rsidP="00895931">
            <w:pPr>
              <w:jc w:val="center"/>
              <w:rPr>
                <w:rFonts w:ascii="Arial" w:hAnsi="Arial" w:cs="Arial"/>
                <w:color w:val="000000"/>
                <w:sz w:val="20"/>
                <w:szCs w:val="20"/>
              </w:rPr>
            </w:pPr>
            <w:r w:rsidRPr="008C4E5C">
              <w:rPr>
                <w:rFonts w:ascii="Arial" w:hAnsi="Arial" w:cs="Arial"/>
                <w:bCs/>
                <w:color w:val="000000"/>
                <w:sz w:val="20"/>
                <w:szCs w:val="20"/>
              </w:rPr>
              <w:t>Pursuant to</w:t>
            </w:r>
            <w:r w:rsidRPr="008C4E5C">
              <w:rPr>
                <w:rFonts w:ascii="Arial" w:hAnsi="Arial" w:cs="Arial"/>
                <w:b/>
                <w:bCs/>
                <w:color w:val="000000"/>
                <w:sz w:val="20"/>
                <w:szCs w:val="20"/>
              </w:rPr>
              <w:t xml:space="preserve"> </w:t>
            </w:r>
            <w:r w:rsidRPr="00F60D6C">
              <w:rPr>
                <w:rFonts w:ascii="Arial" w:hAnsi="Arial" w:cs="Arial"/>
                <w:bCs/>
                <w:color w:val="000000"/>
                <w:sz w:val="20"/>
                <w:szCs w:val="20"/>
              </w:rPr>
              <w:t>Section II(C) of MD-715</w:t>
            </w:r>
            <w:r w:rsidRPr="008C4E5C">
              <w:rPr>
                <w:rFonts w:ascii="Arial" w:hAnsi="Arial" w:cs="Arial"/>
                <w:bCs/>
                <w:color w:val="000000"/>
                <w:sz w:val="20"/>
                <w:szCs w:val="20"/>
              </w:rPr>
              <w:t>,</w:t>
            </w:r>
            <w:r w:rsidRPr="008C4E5C">
              <w:rPr>
                <w:rFonts w:ascii="Arial" w:hAnsi="Arial" w:cs="Arial"/>
                <w:b/>
                <w:bCs/>
                <w:color w:val="000000"/>
                <w:sz w:val="20"/>
                <w:szCs w:val="20"/>
              </w:rPr>
              <w:t xml:space="preserve"> </w:t>
            </w:r>
            <w:r w:rsidRPr="008C4E5C">
              <w:rPr>
                <w:rFonts w:ascii="Arial" w:hAnsi="Arial" w:cs="Arial"/>
                <w:sz w:val="20"/>
                <w:szCs w:val="20"/>
              </w:rPr>
              <w:t xml:space="preserve">does the EEO office </w:t>
            </w:r>
            <w:r>
              <w:rPr>
                <w:rFonts w:ascii="Arial" w:hAnsi="Arial" w:cs="Arial"/>
                <w:sz w:val="20"/>
                <w:szCs w:val="20"/>
              </w:rPr>
              <w:t>collaborate</w:t>
            </w:r>
            <w:r w:rsidRPr="008C4E5C">
              <w:rPr>
                <w:rFonts w:ascii="Arial" w:hAnsi="Arial" w:cs="Arial"/>
                <w:sz w:val="20"/>
                <w:szCs w:val="20"/>
              </w:rPr>
              <w:t xml:space="preserve"> with the HR office to:</w:t>
            </w:r>
          </w:p>
        </w:tc>
        <w:tc>
          <w:tcPr>
            <w:tcW w:w="1620" w:type="dxa"/>
            <w:shd w:val="clear" w:color="auto" w:fill="000000"/>
          </w:tcPr>
          <w:p w14:paraId="6456CC06" w14:textId="77777777" w:rsidR="00895931" w:rsidRPr="0079415A" w:rsidRDefault="00895931" w:rsidP="00895931">
            <w:pPr>
              <w:jc w:val="center"/>
              <w:rPr>
                <w:rFonts w:ascii="Arial" w:hAnsi="Arial" w:cs="Arial"/>
                <w:color w:val="000000"/>
                <w:sz w:val="20"/>
                <w:szCs w:val="20"/>
                <w:highlight w:val="black"/>
              </w:rPr>
            </w:pPr>
          </w:p>
        </w:tc>
        <w:tc>
          <w:tcPr>
            <w:tcW w:w="2250" w:type="dxa"/>
            <w:shd w:val="clear" w:color="auto" w:fill="000000"/>
          </w:tcPr>
          <w:p w14:paraId="70DDEC33" w14:textId="77777777" w:rsidR="00895931" w:rsidRPr="0079415A" w:rsidRDefault="00895931" w:rsidP="00895931">
            <w:pPr>
              <w:jc w:val="center"/>
              <w:rPr>
                <w:rFonts w:ascii="Arial" w:hAnsi="Arial" w:cs="Arial"/>
                <w:sz w:val="20"/>
                <w:szCs w:val="20"/>
                <w:highlight w:val="black"/>
              </w:rPr>
            </w:pPr>
          </w:p>
        </w:tc>
        <w:tc>
          <w:tcPr>
            <w:tcW w:w="2250" w:type="dxa"/>
            <w:shd w:val="clear" w:color="auto" w:fill="auto"/>
          </w:tcPr>
          <w:p w14:paraId="0CBB618F" w14:textId="77777777" w:rsidR="00895931" w:rsidRPr="008C4E5C" w:rsidRDefault="00895931" w:rsidP="00895931">
            <w:pPr>
              <w:jc w:val="center"/>
              <w:rPr>
                <w:rFonts w:ascii="Arial" w:hAnsi="Arial" w:cs="Arial"/>
                <w:sz w:val="20"/>
                <w:szCs w:val="20"/>
              </w:rPr>
            </w:pPr>
          </w:p>
        </w:tc>
      </w:tr>
      <w:tr w:rsidR="00895931" w:rsidRPr="008C4E5C" w14:paraId="387EC036" w14:textId="77777777" w:rsidTr="00BA5F9A">
        <w:tc>
          <w:tcPr>
            <w:tcW w:w="1818" w:type="dxa"/>
            <w:shd w:val="clear" w:color="auto" w:fill="auto"/>
          </w:tcPr>
          <w:p w14:paraId="3AEEDB3D" w14:textId="77777777" w:rsidR="00895931" w:rsidRPr="008C4E5C" w:rsidRDefault="00895931" w:rsidP="00895931">
            <w:pPr>
              <w:jc w:val="center"/>
              <w:rPr>
                <w:rFonts w:ascii="Arial" w:hAnsi="Arial" w:cs="Arial"/>
                <w:b/>
                <w:sz w:val="20"/>
                <w:szCs w:val="20"/>
              </w:rPr>
            </w:pPr>
            <w:r>
              <w:rPr>
                <w:rFonts w:ascii="Arial" w:hAnsi="Arial" w:cs="Arial"/>
                <w:b/>
                <w:sz w:val="20"/>
                <w:szCs w:val="20"/>
              </w:rPr>
              <w:t>C.4.e.1</w:t>
            </w:r>
          </w:p>
        </w:tc>
        <w:tc>
          <w:tcPr>
            <w:tcW w:w="6660" w:type="dxa"/>
            <w:shd w:val="clear" w:color="auto" w:fill="auto"/>
          </w:tcPr>
          <w:p w14:paraId="785D7D43" w14:textId="77777777" w:rsidR="00895931" w:rsidRPr="008C4E5C" w:rsidRDefault="00895931" w:rsidP="00895931">
            <w:pPr>
              <w:jc w:val="center"/>
              <w:rPr>
                <w:rFonts w:ascii="Arial" w:hAnsi="Arial" w:cs="Arial"/>
                <w:sz w:val="20"/>
                <w:szCs w:val="20"/>
              </w:rPr>
            </w:pPr>
            <w:r>
              <w:rPr>
                <w:rFonts w:ascii="Arial" w:hAnsi="Arial" w:cs="Arial"/>
                <w:sz w:val="20"/>
                <w:szCs w:val="20"/>
              </w:rPr>
              <w:t>Implement the Affirmative Action Plan for Individuals with Disabilities? [</w:t>
            </w:r>
            <w:r>
              <w:rPr>
                <w:rFonts w:ascii="Arial" w:hAnsi="Arial" w:cs="Arial"/>
                <w:bCs/>
                <w:color w:val="000000"/>
                <w:sz w:val="20"/>
                <w:szCs w:val="20"/>
              </w:rPr>
              <w:t>see 29 CFR §1614.203</w:t>
            </w:r>
            <w:r w:rsidRPr="00F60D6C">
              <w:rPr>
                <w:rFonts w:ascii="Arial" w:hAnsi="Arial" w:cs="Arial"/>
                <w:bCs/>
                <w:color w:val="000000"/>
                <w:sz w:val="20"/>
                <w:szCs w:val="20"/>
              </w:rPr>
              <w:t>(</w:t>
            </w:r>
            <w:r>
              <w:rPr>
                <w:rFonts w:ascii="Arial" w:hAnsi="Arial" w:cs="Arial"/>
                <w:bCs/>
                <w:color w:val="000000"/>
                <w:sz w:val="20"/>
                <w:szCs w:val="20"/>
              </w:rPr>
              <w:t>d</w:t>
            </w:r>
            <w:r w:rsidRPr="00F60D6C">
              <w:rPr>
                <w:rFonts w:ascii="Arial" w:hAnsi="Arial" w:cs="Arial"/>
                <w:bCs/>
                <w:color w:val="000000"/>
                <w:sz w:val="20"/>
                <w:szCs w:val="20"/>
              </w:rPr>
              <w:t>)</w:t>
            </w:r>
            <w:r>
              <w:rPr>
                <w:rFonts w:ascii="Arial" w:hAnsi="Arial" w:cs="Arial"/>
                <w:bCs/>
                <w:color w:val="000000"/>
                <w:sz w:val="20"/>
                <w:szCs w:val="20"/>
              </w:rPr>
              <w:t>; MD-715, II(C)</w:t>
            </w:r>
            <w:r w:rsidRPr="00F60D6C">
              <w:rPr>
                <w:rFonts w:ascii="Arial" w:hAnsi="Arial" w:cs="Arial"/>
                <w:bCs/>
                <w:color w:val="000000"/>
                <w:sz w:val="20"/>
                <w:szCs w:val="20"/>
              </w:rPr>
              <w:t>]</w:t>
            </w:r>
          </w:p>
        </w:tc>
        <w:tc>
          <w:tcPr>
            <w:tcW w:w="1620" w:type="dxa"/>
            <w:shd w:val="clear" w:color="auto" w:fill="auto"/>
          </w:tcPr>
          <w:p w14:paraId="359B65D5" w14:textId="77777777" w:rsidR="00895931" w:rsidRPr="008C4E5C" w:rsidRDefault="00895931" w:rsidP="00895931">
            <w:pPr>
              <w:jc w:val="center"/>
              <w:rPr>
                <w:rFonts w:ascii="Arial" w:hAnsi="Arial" w:cs="Arial"/>
                <w:color w:val="000000"/>
                <w:sz w:val="20"/>
                <w:szCs w:val="20"/>
              </w:rPr>
            </w:pPr>
            <w:r>
              <w:rPr>
                <w:rFonts w:ascii="Arial" w:hAnsi="Arial" w:cs="Arial"/>
                <w:color w:val="000000"/>
                <w:sz w:val="20"/>
                <w:szCs w:val="20"/>
              </w:rPr>
              <w:t>No</w:t>
            </w:r>
          </w:p>
        </w:tc>
        <w:tc>
          <w:tcPr>
            <w:tcW w:w="2250" w:type="dxa"/>
            <w:shd w:val="clear" w:color="auto" w:fill="auto"/>
          </w:tcPr>
          <w:p w14:paraId="259E64D6" w14:textId="77777777" w:rsidR="00895931" w:rsidRDefault="00895931" w:rsidP="00895931">
            <w:pPr>
              <w:jc w:val="center"/>
              <w:rPr>
                <w:rFonts w:ascii="Arial" w:hAnsi="Arial" w:cs="Arial"/>
                <w:sz w:val="20"/>
                <w:szCs w:val="20"/>
              </w:rPr>
            </w:pPr>
            <w:r>
              <w:rPr>
                <w:rFonts w:ascii="Arial" w:hAnsi="Arial" w:cs="Arial"/>
                <w:sz w:val="20"/>
                <w:szCs w:val="20"/>
              </w:rPr>
              <w:t>BIA, BLM, BSEE and OS did not meet this measure in FY 2021</w:t>
            </w:r>
          </w:p>
        </w:tc>
        <w:tc>
          <w:tcPr>
            <w:tcW w:w="2250" w:type="dxa"/>
            <w:shd w:val="clear" w:color="auto" w:fill="auto"/>
          </w:tcPr>
          <w:p w14:paraId="488F3205"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1B066CC1" w14:textId="77777777" w:rsidTr="00BA5F9A">
        <w:tc>
          <w:tcPr>
            <w:tcW w:w="1818" w:type="dxa"/>
            <w:shd w:val="clear" w:color="auto" w:fill="auto"/>
          </w:tcPr>
          <w:p w14:paraId="71A09BA6"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C.4.</w:t>
            </w:r>
            <w:r>
              <w:rPr>
                <w:rFonts w:ascii="Arial" w:hAnsi="Arial" w:cs="Arial"/>
                <w:b/>
                <w:sz w:val="20"/>
                <w:szCs w:val="20"/>
              </w:rPr>
              <w:t>e</w:t>
            </w:r>
            <w:r w:rsidRPr="008C4E5C">
              <w:rPr>
                <w:rFonts w:ascii="Arial" w:hAnsi="Arial" w:cs="Arial"/>
                <w:b/>
                <w:sz w:val="20"/>
                <w:szCs w:val="20"/>
              </w:rPr>
              <w:t>.</w:t>
            </w:r>
            <w:r>
              <w:rPr>
                <w:rFonts w:ascii="Arial" w:hAnsi="Arial" w:cs="Arial"/>
                <w:b/>
                <w:sz w:val="20"/>
                <w:szCs w:val="20"/>
              </w:rPr>
              <w:t>2</w:t>
            </w:r>
          </w:p>
        </w:tc>
        <w:tc>
          <w:tcPr>
            <w:tcW w:w="6660" w:type="dxa"/>
            <w:shd w:val="clear" w:color="auto" w:fill="auto"/>
          </w:tcPr>
          <w:p w14:paraId="39802CCF" w14:textId="77777777" w:rsidR="00895931" w:rsidRPr="00F60D6C" w:rsidRDefault="00895931" w:rsidP="00895931">
            <w:pPr>
              <w:jc w:val="center"/>
              <w:rPr>
                <w:rFonts w:ascii="Arial" w:hAnsi="Arial" w:cs="Arial"/>
                <w:color w:val="000000"/>
                <w:sz w:val="20"/>
                <w:szCs w:val="20"/>
              </w:rPr>
            </w:pPr>
            <w:r w:rsidRPr="00F60D6C">
              <w:rPr>
                <w:rFonts w:ascii="Arial" w:hAnsi="Arial" w:cs="Arial"/>
                <w:sz w:val="20"/>
                <w:szCs w:val="20"/>
              </w:rPr>
              <w:t xml:space="preserve">Develop and/or conduct outreach and recruiting initiatives? </w:t>
            </w:r>
            <w:r w:rsidRPr="00F60D6C">
              <w:rPr>
                <w:rFonts w:ascii="Arial" w:hAnsi="Arial" w:cs="Arial"/>
                <w:bCs/>
                <w:color w:val="000000"/>
                <w:sz w:val="20"/>
                <w:szCs w:val="20"/>
              </w:rPr>
              <w:t>[see MD-715, II(C)]</w:t>
            </w:r>
          </w:p>
        </w:tc>
        <w:tc>
          <w:tcPr>
            <w:tcW w:w="1620" w:type="dxa"/>
            <w:shd w:val="clear" w:color="auto" w:fill="auto"/>
          </w:tcPr>
          <w:p w14:paraId="0543E4A2" w14:textId="77777777" w:rsidR="00895931" w:rsidRPr="00D12635" w:rsidRDefault="00895931" w:rsidP="00895931">
            <w:pPr>
              <w:jc w:val="center"/>
              <w:rPr>
                <w:rFonts w:ascii="Arial" w:hAnsi="Arial" w:cs="Arial"/>
                <w:color w:val="000000"/>
                <w:sz w:val="20"/>
                <w:szCs w:val="20"/>
              </w:rPr>
            </w:pPr>
            <w:r w:rsidRPr="00D12635">
              <w:rPr>
                <w:rFonts w:ascii="Arial" w:hAnsi="Arial" w:cs="Arial"/>
                <w:color w:val="000000"/>
                <w:sz w:val="20"/>
                <w:szCs w:val="20"/>
              </w:rPr>
              <w:t>No</w:t>
            </w:r>
          </w:p>
        </w:tc>
        <w:tc>
          <w:tcPr>
            <w:tcW w:w="2250" w:type="dxa"/>
            <w:shd w:val="clear" w:color="auto" w:fill="auto"/>
          </w:tcPr>
          <w:p w14:paraId="18A6CFC1" w14:textId="77777777" w:rsidR="00895931" w:rsidRPr="008C4E5C" w:rsidRDefault="00895931" w:rsidP="00895931">
            <w:pPr>
              <w:jc w:val="center"/>
              <w:rPr>
                <w:rFonts w:ascii="Arial" w:hAnsi="Arial" w:cs="Arial"/>
                <w:sz w:val="20"/>
                <w:szCs w:val="20"/>
              </w:rPr>
            </w:pPr>
            <w:r>
              <w:rPr>
                <w:rFonts w:ascii="Arial" w:hAnsi="Arial" w:cs="Arial"/>
                <w:sz w:val="20"/>
                <w:szCs w:val="20"/>
              </w:rPr>
              <w:t xml:space="preserve">BIA, BLM, NPS, USGS and OS did not </w:t>
            </w:r>
            <w:r>
              <w:rPr>
                <w:rFonts w:ascii="Arial" w:hAnsi="Arial" w:cs="Arial"/>
                <w:sz w:val="20"/>
                <w:szCs w:val="20"/>
              </w:rPr>
              <w:lastRenderedPageBreak/>
              <w:t>meet this measure in FY 2021</w:t>
            </w:r>
          </w:p>
        </w:tc>
        <w:tc>
          <w:tcPr>
            <w:tcW w:w="2250" w:type="dxa"/>
            <w:shd w:val="clear" w:color="auto" w:fill="auto"/>
          </w:tcPr>
          <w:p w14:paraId="527CDBBB" w14:textId="77777777" w:rsidR="00895931" w:rsidRDefault="00895931" w:rsidP="00895931">
            <w:pPr>
              <w:jc w:val="center"/>
              <w:rPr>
                <w:rFonts w:ascii="Arial" w:hAnsi="Arial" w:cs="Arial"/>
                <w:sz w:val="20"/>
                <w:szCs w:val="20"/>
              </w:rPr>
            </w:pPr>
            <w:r>
              <w:rPr>
                <w:rFonts w:ascii="Arial" w:hAnsi="Arial" w:cs="Arial"/>
                <w:sz w:val="20"/>
                <w:szCs w:val="20"/>
              </w:rPr>
              <w:lastRenderedPageBreak/>
              <w:t>New</w:t>
            </w:r>
          </w:p>
        </w:tc>
      </w:tr>
      <w:tr w:rsidR="00895931" w:rsidRPr="008C4E5C" w14:paraId="63227569" w14:textId="77777777" w:rsidTr="00BA5F9A">
        <w:tc>
          <w:tcPr>
            <w:tcW w:w="1818" w:type="dxa"/>
            <w:shd w:val="clear" w:color="auto" w:fill="auto"/>
          </w:tcPr>
          <w:p w14:paraId="6086D717"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C.4.</w:t>
            </w:r>
            <w:r>
              <w:rPr>
                <w:rFonts w:ascii="Arial" w:hAnsi="Arial" w:cs="Arial"/>
                <w:b/>
                <w:sz w:val="20"/>
                <w:szCs w:val="20"/>
              </w:rPr>
              <w:t>e</w:t>
            </w:r>
            <w:r w:rsidRPr="008C4E5C">
              <w:rPr>
                <w:rFonts w:ascii="Arial" w:hAnsi="Arial" w:cs="Arial"/>
                <w:b/>
                <w:sz w:val="20"/>
                <w:szCs w:val="20"/>
              </w:rPr>
              <w:t>.</w:t>
            </w:r>
            <w:r>
              <w:rPr>
                <w:rFonts w:ascii="Arial" w:hAnsi="Arial" w:cs="Arial"/>
                <w:b/>
                <w:sz w:val="20"/>
                <w:szCs w:val="20"/>
              </w:rPr>
              <w:t>3</w:t>
            </w:r>
          </w:p>
        </w:tc>
        <w:tc>
          <w:tcPr>
            <w:tcW w:w="6660" w:type="dxa"/>
            <w:shd w:val="clear" w:color="auto" w:fill="auto"/>
          </w:tcPr>
          <w:p w14:paraId="2FF6894A" w14:textId="77777777" w:rsidR="00895931" w:rsidRPr="00F60D6C" w:rsidRDefault="00895931" w:rsidP="00895931">
            <w:pPr>
              <w:jc w:val="center"/>
              <w:rPr>
                <w:rFonts w:ascii="Arial" w:hAnsi="Arial" w:cs="Arial"/>
                <w:color w:val="000000"/>
                <w:sz w:val="20"/>
                <w:szCs w:val="20"/>
                <w:highlight w:val="yellow"/>
              </w:rPr>
            </w:pPr>
            <w:r w:rsidRPr="00F60D6C">
              <w:rPr>
                <w:rFonts w:ascii="Arial" w:hAnsi="Arial" w:cs="Arial"/>
                <w:sz w:val="20"/>
                <w:szCs w:val="20"/>
              </w:rPr>
              <w:t xml:space="preserve">Develop and/or provide training for managers and employees? </w:t>
            </w:r>
            <w:r w:rsidRPr="00F60D6C">
              <w:rPr>
                <w:rFonts w:ascii="Arial" w:hAnsi="Arial" w:cs="Arial"/>
                <w:bCs/>
                <w:color w:val="000000"/>
                <w:sz w:val="20"/>
                <w:szCs w:val="20"/>
              </w:rPr>
              <w:t>[see MD-715, II(C)]</w:t>
            </w:r>
          </w:p>
        </w:tc>
        <w:tc>
          <w:tcPr>
            <w:tcW w:w="1620" w:type="dxa"/>
            <w:shd w:val="clear" w:color="auto" w:fill="auto"/>
          </w:tcPr>
          <w:p w14:paraId="1FFD9FFF" w14:textId="77777777" w:rsidR="00895931" w:rsidRPr="00D12635" w:rsidRDefault="00895931" w:rsidP="00895931">
            <w:pPr>
              <w:jc w:val="center"/>
              <w:rPr>
                <w:rFonts w:ascii="Arial" w:hAnsi="Arial" w:cs="Arial"/>
                <w:sz w:val="20"/>
                <w:szCs w:val="20"/>
              </w:rPr>
            </w:pPr>
            <w:r w:rsidRPr="00D12635">
              <w:rPr>
                <w:rFonts w:ascii="Arial" w:hAnsi="Arial" w:cs="Arial"/>
                <w:sz w:val="20"/>
                <w:szCs w:val="20"/>
              </w:rPr>
              <w:t>No</w:t>
            </w:r>
          </w:p>
        </w:tc>
        <w:tc>
          <w:tcPr>
            <w:tcW w:w="2250" w:type="dxa"/>
            <w:shd w:val="clear" w:color="auto" w:fill="auto"/>
          </w:tcPr>
          <w:p w14:paraId="5FEFB162" w14:textId="03B3A6DA" w:rsidR="00895931" w:rsidRPr="008C4E5C" w:rsidRDefault="00895931" w:rsidP="00895931">
            <w:pPr>
              <w:jc w:val="center"/>
              <w:rPr>
                <w:rFonts w:ascii="Arial" w:hAnsi="Arial" w:cs="Arial"/>
                <w:sz w:val="20"/>
                <w:szCs w:val="20"/>
              </w:rPr>
            </w:pPr>
            <w:r>
              <w:rPr>
                <w:rFonts w:ascii="Arial" w:hAnsi="Arial" w:cs="Arial"/>
                <w:sz w:val="20"/>
                <w:szCs w:val="20"/>
              </w:rPr>
              <w:t>All Bureaus except for OS met this measure in FY 2021.</w:t>
            </w:r>
          </w:p>
        </w:tc>
        <w:tc>
          <w:tcPr>
            <w:tcW w:w="2250" w:type="dxa"/>
            <w:shd w:val="clear" w:color="auto" w:fill="auto"/>
          </w:tcPr>
          <w:p w14:paraId="0974DBD7"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1C9B4624" w14:textId="77777777" w:rsidTr="00BA5F9A">
        <w:tc>
          <w:tcPr>
            <w:tcW w:w="1818" w:type="dxa"/>
            <w:shd w:val="clear" w:color="auto" w:fill="auto"/>
          </w:tcPr>
          <w:p w14:paraId="3BFF20BA"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C.4.</w:t>
            </w:r>
            <w:r>
              <w:rPr>
                <w:rFonts w:ascii="Arial" w:hAnsi="Arial" w:cs="Arial"/>
                <w:b/>
                <w:sz w:val="20"/>
                <w:szCs w:val="20"/>
              </w:rPr>
              <w:t>e.4</w:t>
            </w:r>
          </w:p>
        </w:tc>
        <w:tc>
          <w:tcPr>
            <w:tcW w:w="6660" w:type="dxa"/>
            <w:shd w:val="clear" w:color="auto" w:fill="auto"/>
          </w:tcPr>
          <w:p w14:paraId="45974268" w14:textId="77777777" w:rsidR="00895931" w:rsidRPr="00F60D6C" w:rsidRDefault="00895931" w:rsidP="00895931">
            <w:pPr>
              <w:jc w:val="center"/>
              <w:rPr>
                <w:rFonts w:ascii="Arial" w:hAnsi="Arial" w:cs="Arial"/>
                <w:color w:val="000000"/>
                <w:sz w:val="20"/>
                <w:szCs w:val="20"/>
                <w:highlight w:val="yellow"/>
              </w:rPr>
            </w:pPr>
            <w:r w:rsidRPr="00F60D6C">
              <w:rPr>
                <w:rFonts w:ascii="Arial" w:hAnsi="Arial" w:cs="Arial"/>
                <w:color w:val="000000"/>
                <w:sz w:val="20"/>
                <w:szCs w:val="20"/>
              </w:rPr>
              <w:t xml:space="preserve">Identify and remove barriers to equal opportunity in the workplace? </w:t>
            </w:r>
            <w:r w:rsidRPr="00F60D6C">
              <w:rPr>
                <w:rFonts w:ascii="Arial" w:hAnsi="Arial" w:cs="Arial"/>
                <w:bCs/>
                <w:color w:val="000000"/>
                <w:sz w:val="20"/>
                <w:szCs w:val="20"/>
              </w:rPr>
              <w:t>[see MD-715, II(C)]</w:t>
            </w:r>
          </w:p>
        </w:tc>
        <w:tc>
          <w:tcPr>
            <w:tcW w:w="1620" w:type="dxa"/>
            <w:shd w:val="clear" w:color="auto" w:fill="auto"/>
          </w:tcPr>
          <w:p w14:paraId="56DB6A85" w14:textId="77777777" w:rsidR="00895931" w:rsidRPr="00D12635" w:rsidRDefault="00895931" w:rsidP="00895931">
            <w:pPr>
              <w:jc w:val="center"/>
              <w:rPr>
                <w:rFonts w:ascii="Arial" w:hAnsi="Arial" w:cs="Arial"/>
                <w:sz w:val="20"/>
                <w:szCs w:val="20"/>
              </w:rPr>
            </w:pPr>
            <w:r w:rsidRPr="00D12635">
              <w:rPr>
                <w:rFonts w:ascii="Arial" w:hAnsi="Arial" w:cs="Arial"/>
                <w:sz w:val="20"/>
                <w:szCs w:val="20"/>
              </w:rPr>
              <w:t>No</w:t>
            </w:r>
          </w:p>
        </w:tc>
        <w:tc>
          <w:tcPr>
            <w:tcW w:w="2250" w:type="dxa"/>
            <w:shd w:val="clear" w:color="auto" w:fill="auto"/>
          </w:tcPr>
          <w:p w14:paraId="3A9248E2" w14:textId="77777777" w:rsidR="00895931" w:rsidRPr="008C4E5C" w:rsidRDefault="00895931" w:rsidP="00895931">
            <w:pPr>
              <w:jc w:val="center"/>
              <w:rPr>
                <w:rFonts w:ascii="Arial" w:hAnsi="Arial" w:cs="Arial"/>
                <w:sz w:val="20"/>
                <w:szCs w:val="20"/>
              </w:rPr>
            </w:pPr>
            <w:r>
              <w:rPr>
                <w:rFonts w:ascii="Arial" w:hAnsi="Arial" w:cs="Arial"/>
                <w:sz w:val="20"/>
                <w:szCs w:val="20"/>
              </w:rPr>
              <w:t>BIA, BLM, NPS, USGS and OS did not meet this measure in FY 2020</w:t>
            </w:r>
          </w:p>
        </w:tc>
        <w:tc>
          <w:tcPr>
            <w:tcW w:w="2250" w:type="dxa"/>
            <w:shd w:val="clear" w:color="auto" w:fill="auto"/>
          </w:tcPr>
          <w:p w14:paraId="1902D468"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22A04EE9" w14:textId="77777777" w:rsidTr="00BA5F9A">
        <w:tc>
          <w:tcPr>
            <w:tcW w:w="1818" w:type="dxa"/>
            <w:shd w:val="clear" w:color="auto" w:fill="auto"/>
          </w:tcPr>
          <w:p w14:paraId="0BDE9AF0" w14:textId="77777777" w:rsidR="00895931" w:rsidRPr="008C4E5C" w:rsidRDefault="00895931" w:rsidP="00895931">
            <w:pPr>
              <w:jc w:val="center"/>
              <w:rPr>
                <w:rFonts w:ascii="Arial" w:hAnsi="Arial" w:cs="Arial"/>
                <w:b/>
                <w:sz w:val="20"/>
                <w:szCs w:val="20"/>
              </w:rPr>
            </w:pPr>
            <w:r>
              <w:rPr>
                <w:rFonts w:ascii="Arial" w:hAnsi="Arial" w:cs="Arial"/>
                <w:b/>
                <w:sz w:val="20"/>
                <w:szCs w:val="20"/>
              </w:rPr>
              <w:t>C.4.e.5</w:t>
            </w:r>
          </w:p>
        </w:tc>
        <w:tc>
          <w:tcPr>
            <w:tcW w:w="6660" w:type="dxa"/>
            <w:shd w:val="clear" w:color="auto" w:fill="auto"/>
          </w:tcPr>
          <w:p w14:paraId="75EAA414" w14:textId="77777777" w:rsidR="00895931" w:rsidRPr="00F60D6C" w:rsidRDefault="00895931" w:rsidP="00895931">
            <w:pPr>
              <w:jc w:val="center"/>
              <w:rPr>
                <w:rFonts w:ascii="Arial" w:hAnsi="Arial" w:cs="Arial"/>
                <w:color w:val="000000"/>
                <w:sz w:val="20"/>
                <w:szCs w:val="20"/>
              </w:rPr>
            </w:pPr>
            <w:r>
              <w:rPr>
                <w:rFonts w:ascii="Arial" w:hAnsi="Arial" w:cs="Arial"/>
                <w:color w:val="000000"/>
                <w:sz w:val="20"/>
                <w:szCs w:val="20"/>
              </w:rPr>
              <w:t>Assist in p</w:t>
            </w:r>
            <w:r w:rsidRPr="008252C5">
              <w:rPr>
                <w:rFonts w:ascii="Arial" w:hAnsi="Arial" w:cs="Arial"/>
                <w:color w:val="000000"/>
                <w:sz w:val="20"/>
                <w:szCs w:val="20"/>
              </w:rPr>
              <w:t>repar</w:t>
            </w:r>
            <w:r>
              <w:rPr>
                <w:rFonts w:ascii="Arial" w:hAnsi="Arial" w:cs="Arial"/>
                <w:color w:val="000000"/>
                <w:sz w:val="20"/>
                <w:szCs w:val="20"/>
              </w:rPr>
              <w:t>ing</w:t>
            </w:r>
            <w:r w:rsidRPr="008252C5">
              <w:rPr>
                <w:rFonts w:ascii="Arial" w:hAnsi="Arial" w:cs="Arial"/>
                <w:color w:val="000000"/>
                <w:sz w:val="20"/>
                <w:szCs w:val="20"/>
              </w:rPr>
              <w:t xml:space="preserve"> the MD-715 report?</w:t>
            </w:r>
            <w:r w:rsidRPr="008252C5">
              <w:rPr>
                <w:rFonts w:ascii="Arial" w:hAnsi="Arial" w:cs="Arial"/>
                <w:bCs/>
                <w:color w:val="000000"/>
                <w:sz w:val="20"/>
                <w:szCs w:val="20"/>
              </w:rPr>
              <w:t xml:space="preserve"> [see MD-715, II(C)]</w:t>
            </w:r>
          </w:p>
        </w:tc>
        <w:tc>
          <w:tcPr>
            <w:tcW w:w="1620" w:type="dxa"/>
            <w:shd w:val="clear" w:color="auto" w:fill="auto"/>
          </w:tcPr>
          <w:p w14:paraId="45A58AA0" w14:textId="77777777" w:rsidR="00895931" w:rsidRPr="00D12635" w:rsidRDefault="00895931" w:rsidP="00895931">
            <w:pPr>
              <w:jc w:val="center"/>
              <w:rPr>
                <w:rFonts w:ascii="Arial" w:hAnsi="Arial" w:cs="Arial"/>
                <w:sz w:val="20"/>
                <w:szCs w:val="20"/>
              </w:rPr>
            </w:pPr>
            <w:r w:rsidRPr="00D12635">
              <w:rPr>
                <w:rFonts w:ascii="Arial" w:hAnsi="Arial" w:cs="Arial"/>
                <w:sz w:val="20"/>
                <w:szCs w:val="20"/>
              </w:rPr>
              <w:t>No</w:t>
            </w:r>
          </w:p>
        </w:tc>
        <w:tc>
          <w:tcPr>
            <w:tcW w:w="2250" w:type="dxa"/>
            <w:shd w:val="clear" w:color="auto" w:fill="auto"/>
          </w:tcPr>
          <w:p w14:paraId="7AC40399" w14:textId="56DB4581" w:rsidR="00895931" w:rsidRDefault="00895931" w:rsidP="00895931">
            <w:pPr>
              <w:jc w:val="center"/>
              <w:rPr>
                <w:rFonts w:ascii="Arial" w:hAnsi="Arial" w:cs="Arial"/>
                <w:sz w:val="20"/>
                <w:szCs w:val="20"/>
              </w:rPr>
            </w:pPr>
            <w:r>
              <w:rPr>
                <w:rFonts w:ascii="Arial" w:hAnsi="Arial" w:cs="Arial"/>
                <w:sz w:val="20"/>
                <w:szCs w:val="20"/>
              </w:rPr>
              <w:t>All Bureaus except for BIA and OS met this measure in FY 2021.</w:t>
            </w:r>
          </w:p>
        </w:tc>
        <w:tc>
          <w:tcPr>
            <w:tcW w:w="2250" w:type="dxa"/>
            <w:shd w:val="clear" w:color="auto" w:fill="auto"/>
          </w:tcPr>
          <w:p w14:paraId="4CCAFEDD"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4AFD9FB8" w14:textId="77777777" w:rsidTr="00BA5F9A">
        <w:tc>
          <w:tcPr>
            <w:tcW w:w="12348" w:type="dxa"/>
            <w:gridSpan w:val="4"/>
            <w:shd w:val="clear" w:color="auto" w:fill="auto"/>
          </w:tcPr>
          <w:p w14:paraId="7B000653" w14:textId="77777777" w:rsidR="00895931" w:rsidRPr="008C4E5C" w:rsidRDefault="00895931" w:rsidP="00895931">
            <w:pPr>
              <w:ind w:firstLine="720"/>
              <w:jc w:val="center"/>
              <w:rPr>
                <w:rFonts w:ascii="Arial" w:hAnsi="Arial" w:cs="Arial"/>
                <w:sz w:val="20"/>
                <w:szCs w:val="20"/>
              </w:rPr>
            </w:pPr>
          </w:p>
        </w:tc>
        <w:tc>
          <w:tcPr>
            <w:tcW w:w="2250" w:type="dxa"/>
            <w:shd w:val="clear" w:color="auto" w:fill="auto"/>
          </w:tcPr>
          <w:p w14:paraId="4AFF9B82" w14:textId="77777777" w:rsidR="00895931" w:rsidRPr="008C4E5C" w:rsidRDefault="00895931" w:rsidP="00895931">
            <w:pPr>
              <w:ind w:firstLine="720"/>
              <w:jc w:val="center"/>
              <w:rPr>
                <w:rFonts w:ascii="Arial" w:hAnsi="Arial" w:cs="Arial"/>
                <w:sz w:val="20"/>
                <w:szCs w:val="20"/>
              </w:rPr>
            </w:pPr>
          </w:p>
        </w:tc>
      </w:tr>
      <w:tr w:rsidR="00895931" w:rsidRPr="008C4E5C" w14:paraId="4A33A56B" w14:textId="77777777" w:rsidTr="00BA5F9A">
        <w:trPr>
          <w:trHeight w:val="1240"/>
        </w:trPr>
        <w:tc>
          <w:tcPr>
            <w:tcW w:w="1818" w:type="dxa"/>
            <w:shd w:val="clear" w:color="auto" w:fill="auto"/>
          </w:tcPr>
          <w:p w14:paraId="7EE53958" w14:textId="77777777" w:rsidR="00895931" w:rsidRPr="008C4E5C" w:rsidRDefault="0065779E" w:rsidP="00895931">
            <w:pPr>
              <w:jc w:val="center"/>
              <w:rPr>
                <w:rFonts w:ascii="Arial" w:hAnsi="Arial" w:cs="Arial"/>
                <w:sz w:val="20"/>
                <w:szCs w:val="20"/>
              </w:rPr>
            </w:pPr>
            <w:r>
              <w:rPr>
                <w:rFonts w:ascii="Arial" w:hAnsi="Arial" w:cs="Arial"/>
                <w:sz w:val="20"/>
                <w:szCs w:val="20"/>
              </w:rPr>
              <w:pict w14:anchorId="796F8A98">
                <v:shape id="_x0000_i1051" type="#_x0000_t75" style="width:25.5pt;height:11.5pt;mso-wrap-distance-left:0;mso-wrap-distance-right:0;mso-position-vertical-relative:line" o:allowoverlap="f">
                  <v:imagedata r:id="rId14" o:title=""/>
                </v:shape>
              </w:pict>
            </w:r>
          </w:p>
          <w:p w14:paraId="3AD5ED90" w14:textId="72B32E9E"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3C078C3F" w14:textId="77777777" w:rsidR="00895931" w:rsidRPr="008C4E5C" w:rsidRDefault="0065779E" w:rsidP="00895931">
            <w:pPr>
              <w:jc w:val="center"/>
              <w:rPr>
                <w:rFonts w:ascii="Arial" w:hAnsi="Arial" w:cs="Arial"/>
                <w:noProof/>
                <w:sz w:val="20"/>
                <w:szCs w:val="20"/>
              </w:rPr>
            </w:pPr>
            <w:r>
              <w:rPr>
                <w:rFonts w:ascii="Arial" w:hAnsi="Arial" w:cs="Arial"/>
                <w:noProof/>
                <w:sz w:val="20"/>
                <w:szCs w:val="20"/>
              </w:rPr>
              <w:pict w14:anchorId="4724E78C">
                <v:shape id="_x0000_i1052" type="#_x0000_t75" alt="downarrow" style="width:16.5pt;height:15pt;visibility:visible">
                  <v:imagedata r:id="rId15" o:title=""/>
                </v:shape>
              </w:pict>
            </w:r>
          </w:p>
          <w:p w14:paraId="089C2C0D"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6A52960F"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C.5 – Following a finding of discrimination, the agency explores whether it should take a disciplinary action.</w:t>
            </w:r>
          </w:p>
        </w:tc>
        <w:tc>
          <w:tcPr>
            <w:tcW w:w="1620" w:type="dxa"/>
            <w:shd w:val="clear" w:color="auto" w:fill="auto"/>
          </w:tcPr>
          <w:p w14:paraId="7D53A526"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0CF38BA2"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76407DD2"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2327D56E" w14:textId="77777777" w:rsidR="00895931" w:rsidRPr="008C4E5C" w:rsidRDefault="00895931" w:rsidP="00895931">
            <w:pPr>
              <w:jc w:val="center"/>
              <w:rPr>
                <w:rFonts w:ascii="Arial" w:hAnsi="Arial" w:cs="Arial"/>
                <w:b/>
                <w:bCs/>
                <w:color w:val="000000"/>
                <w:sz w:val="20"/>
                <w:szCs w:val="20"/>
              </w:rPr>
            </w:pPr>
          </w:p>
        </w:tc>
      </w:tr>
      <w:tr w:rsidR="00895931" w:rsidRPr="008C4E5C" w14:paraId="092C02D4" w14:textId="77777777" w:rsidTr="00BA5F9A">
        <w:tc>
          <w:tcPr>
            <w:tcW w:w="1818" w:type="dxa"/>
            <w:shd w:val="clear" w:color="auto" w:fill="auto"/>
          </w:tcPr>
          <w:p w14:paraId="3A5DC626"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C.5.a</w:t>
            </w:r>
          </w:p>
        </w:tc>
        <w:tc>
          <w:tcPr>
            <w:tcW w:w="6660" w:type="dxa"/>
            <w:shd w:val="clear" w:color="auto" w:fill="auto"/>
          </w:tcPr>
          <w:p w14:paraId="3A877633" w14:textId="77777777" w:rsidR="00895931" w:rsidRPr="00EB0B49" w:rsidRDefault="00895931" w:rsidP="00895931">
            <w:pPr>
              <w:jc w:val="center"/>
              <w:rPr>
                <w:rFonts w:ascii="Arial" w:hAnsi="Arial" w:cs="Arial"/>
                <w:color w:val="000000"/>
                <w:sz w:val="20"/>
                <w:szCs w:val="20"/>
              </w:rPr>
            </w:pPr>
            <w:r w:rsidRPr="00EB0B49">
              <w:rPr>
                <w:rFonts w:ascii="Arial" w:hAnsi="Arial" w:cs="Arial"/>
                <w:color w:val="000000"/>
                <w:sz w:val="20"/>
                <w:szCs w:val="20"/>
              </w:rPr>
              <w:t>Does the agency have a disciplinary policy</w:t>
            </w:r>
            <w:r>
              <w:rPr>
                <w:rFonts w:ascii="Arial" w:hAnsi="Arial" w:cs="Arial"/>
                <w:color w:val="000000"/>
                <w:sz w:val="20"/>
                <w:szCs w:val="20"/>
              </w:rPr>
              <w:t xml:space="preserve"> and/or table of penalties</w:t>
            </w:r>
            <w:r w:rsidRPr="00EB0B49">
              <w:rPr>
                <w:rFonts w:ascii="Arial" w:hAnsi="Arial" w:cs="Arial"/>
                <w:color w:val="000000"/>
                <w:sz w:val="20"/>
                <w:szCs w:val="20"/>
              </w:rPr>
              <w:t xml:space="preserve"> that covers discriminatory conduct</w:t>
            </w:r>
            <w:r w:rsidRPr="007C3492">
              <w:rPr>
                <w:rFonts w:ascii="Arial" w:hAnsi="Arial" w:cs="Arial"/>
                <w:color w:val="000000"/>
                <w:sz w:val="20"/>
                <w:szCs w:val="20"/>
              </w:rPr>
              <w:t xml:space="preserve">? </w:t>
            </w:r>
            <w:r w:rsidRPr="007C3492">
              <w:rPr>
                <w:rFonts w:ascii="Arial" w:hAnsi="Arial" w:cs="Arial"/>
                <w:sz w:val="20"/>
                <w:szCs w:val="20"/>
              </w:rPr>
              <w:t xml:space="preserve"> </w:t>
            </w:r>
            <w:r>
              <w:rPr>
                <w:rFonts w:ascii="Arial" w:hAnsi="Arial" w:cs="Arial"/>
                <w:sz w:val="20"/>
                <w:szCs w:val="20"/>
              </w:rPr>
              <w:t xml:space="preserve">[see 29 CFR § 1614.102(a)(6); </w:t>
            </w:r>
            <w:r w:rsidRPr="007C3492">
              <w:rPr>
                <w:rFonts w:ascii="Arial" w:hAnsi="Arial" w:cs="Arial"/>
                <w:bCs/>
                <w:color w:val="000000"/>
                <w:sz w:val="20"/>
                <w:szCs w:val="20"/>
              </w:rPr>
              <w:t xml:space="preserve">see </w:t>
            </w:r>
            <w:r>
              <w:rPr>
                <w:rFonts w:ascii="Arial" w:hAnsi="Arial" w:cs="Arial"/>
                <w:bCs/>
                <w:color w:val="000000"/>
                <w:sz w:val="20"/>
                <w:szCs w:val="20"/>
              </w:rPr>
              <w:t xml:space="preserve">also </w:t>
            </w:r>
            <w:r w:rsidRPr="007C3492">
              <w:rPr>
                <w:rFonts w:ascii="Arial" w:hAnsi="Arial" w:cs="Arial"/>
                <w:bCs/>
                <w:color w:val="000000"/>
                <w:sz w:val="20"/>
                <w:szCs w:val="20"/>
                <w:u w:val="single"/>
              </w:rPr>
              <w:t>Douglas v. Veterans Administration</w:t>
            </w:r>
            <w:r>
              <w:rPr>
                <w:rFonts w:ascii="Arial" w:hAnsi="Arial" w:cs="Arial"/>
                <w:bCs/>
                <w:color w:val="000000"/>
                <w:sz w:val="20"/>
                <w:szCs w:val="20"/>
              </w:rPr>
              <w:t>, 5 MSPR 280 (1981)]</w:t>
            </w:r>
          </w:p>
        </w:tc>
        <w:tc>
          <w:tcPr>
            <w:tcW w:w="1620" w:type="dxa"/>
            <w:shd w:val="clear" w:color="auto" w:fill="auto"/>
          </w:tcPr>
          <w:p w14:paraId="79CE468F" w14:textId="77777777" w:rsidR="00895931" w:rsidRPr="00EB0B49"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975D973" w14:textId="0A40F49A" w:rsidR="00895931" w:rsidRPr="001B4721" w:rsidRDefault="0065779E" w:rsidP="00895931">
            <w:pPr>
              <w:jc w:val="center"/>
              <w:rPr>
                <w:rFonts w:ascii="Arial" w:hAnsi="Arial" w:cs="Arial"/>
                <w:sz w:val="20"/>
                <w:szCs w:val="20"/>
              </w:rPr>
            </w:pPr>
            <w:hyperlink r:id="rId18" w:history="1">
              <w:r w:rsidR="00895931" w:rsidRPr="0073310E">
                <w:rPr>
                  <w:rStyle w:val="Hyperlink"/>
                  <w:rFonts w:ascii="Arial" w:hAnsi="Arial" w:cs="Arial"/>
                  <w:sz w:val="20"/>
                  <w:szCs w:val="20"/>
                </w:rPr>
                <w:t>https://www.doi.gov/sites/doi.gov/files/elips/documents/Chapter%20%20752_%20DISCIPLINE%20AND%20ADVERSE%20ACTIONS.doc</w:t>
              </w:r>
            </w:hyperlink>
            <w:r w:rsidR="00895931">
              <w:rPr>
                <w:rFonts w:ascii="Arial" w:hAnsi="Arial" w:cs="Arial"/>
                <w:sz w:val="20"/>
                <w:szCs w:val="20"/>
              </w:rPr>
              <w:t>.</w:t>
            </w:r>
          </w:p>
          <w:p w14:paraId="39241A92"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391C2E61" w14:textId="77777777" w:rsidR="00895931" w:rsidRDefault="00895931" w:rsidP="00895931">
            <w:pPr>
              <w:jc w:val="center"/>
              <w:rPr>
                <w:rFonts w:ascii="Arial" w:hAnsi="Arial" w:cs="Arial"/>
                <w:sz w:val="20"/>
                <w:szCs w:val="20"/>
              </w:rPr>
            </w:pPr>
            <w:r>
              <w:rPr>
                <w:rFonts w:ascii="Arial" w:hAnsi="Arial" w:cs="Arial"/>
                <w:sz w:val="20"/>
                <w:szCs w:val="20"/>
              </w:rPr>
              <w:t>C.3.a.</w:t>
            </w:r>
          </w:p>
        </w:tc>
      </w:tr>
      <w:tr w:rsidR="00895931" w:rsidRPr="008C4E5C" w14:paraId="11D2CD54" w14:textId="77777777" w:rsidTr="00BA5F9A">
        <w:tc>
          <w:tcPr>
            <w:tcW w:w="1818" w:type="dxa"/>
            <w:shd w:val="clear" w:color="auto" w:fill="auto"/>
          </w:tcPr>
          <w:p w14:paraId="78752C58"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C.5.</w:t>
            </w:r>
            <w:r>
              <w:rPr>
                <w:rFonts w:ascii="Arial" w:hAnsi="Arial" w:cs="Arial"/>
                <w:b/>
                <w:sz w:val="20"/>
                <w:szCs w:val="20"/>
              </w:rPr>
              <w:t>b</w:t>
            </w:r>
          </w:p>
        </w:tc>
        <w:tc>
          <w:tcPr>
            <w:tcW w:w="6660" w:type="dxa"/>
            <w:shd w:val="clear" w:color="auto" w:fill="auto"/>
          </w:tcPr>
          <w:p w14:paraId="4233280D" w14:textId="77777777" w:rsidR="00895931" w:rsidRPr="008C4E5C" w:rsidRDefault="00895931" w:rsidP="00895931">
            <w:pPr>
              <w:jc w:val="center"/>
              <w:rPr>
                <w:rFonts w:ascii="Arial" w:hAnsi="Arial" w:cs="Arial"/>
                <w:color w:val="000000"/>
                <w:sz w:val="20"/>
                <w:szCs w:val="20"/>
              </w:rPr>
            </w:pPr>
            <w:r>
              <w:rPr>
                <w:rFonts w:ascii="Arial" w:hAnsi="Arial" w:cs="Arial"/>
                <w:color w:val="000000"/>
                <w:sz w:val="20"/>
                <w:szCs w:val="20"/>
              </w:rPr>
              <w:t>When appropriate, d</w:t>
            </w:r>
            <w:r w:rsidRPr="008C4E5C">
              <w:rPr>
                <w:rFonts w:ascii="Arial" w:hAnsi="Arial" w:cs="Arial"/>
                <w:color w:val="000000"/>
                <w:sz w:val="20"/>
                <w:szCs w:val="20"/>
              </w:rPr>
              <w:t xml:space="preserve">oes the agency discipline or sanction </w:t>
            </w:r>
            <w:r>
              <w:rPr>
                <w:rFonts w:ascii="Arial" w:hAnsi="Arial" w:cs="Arial"/>
                <w:color w:val="000000"/>
                <w:sz w:val="20"/>
                <w:szCs w:val="20"/>
              </w:rPr>
              <w:t xml:space="preserve">managers and </w:t>
            </w:r>
            <w:r w:rsidRPr="008C4E5C">
              <w:rPr>
                <w:rFonts w:ascii="Arial" w:hAnsi="Arial" w:cs="Arial"/>
                <w:color w:val="000000"/>
                <w:sz w:val="20"/>
                <w:szCs w:val="20"/>
              </w:rPr>
              <w:t>employees for discriminatory conduct?</w:t>
            </w:r>
            <w:r w:rsidRPr="008C4E5C">
              <w:rPr>
                <w:rFonts w:ascii="Arial" w:hAnsi="Arial" w:cs="Arial"/>
                <w:b/>
                <w:bCs/>
                <w:color w:val="000000"/>
                <w:sz w:val="20"/>
                <w:szCs w:val="20"/>
              </w:rPr>
              <w:t xml:space="preserve"> </w:t>
            </w:r>
            <w:r w:rsidRPr="00F60D6C">
              <w:rPr>
                <w:rFonts w:ascii="Arial" w:hAnsi="Arial" w:cs="Arial"/>
                <w:bCs/>
                <w:color w:val="000000"/>
                <w:sz w:val="20"/>
                <w:szCs w:val="20"/>
              </w:rPr>
              <w:t>[see 29 CFR §1614.102(a)(6)]</w:t>
            </w:r>
            <w:r w:rsidRPr="008C4E5C">
              <w:rPr>
                <w:rFonts w:ascii="Arial" w:hAnsi="Arial" w:cs="Arial"/>
                <w:b/>
                <w:bCs/>
                <w:color w:val="000000"/>
                <w:sz w:val="20"/>
                <w:szCs w:val="20"/>
              </w:rPr>
              <w:t xml:space="preserve"> </w:t>
            </w:r>
            <w:r>
              <w:rPr>
                <w:rFonts w:ascii="Arial" w:hAnsi="Arial" w:cs="Arial"/>
                <w:bCs/>
                <w:color w:val="000000"/>
                <w:sz w:val="20"/>
                <w:szCs w:val="20"/>
              </w:rPr>
              <w:t>If “yes”</w:t>
            </w:r>
            <w:r w:rsidRPr="008C4E5C">
              <w:rPr>
                <w:rFonts w:ascii="Arial" w:hAnsi="Arial" w:cs="Arial"/>
                <w:bCs/>
                <w:color w:val="000000"/>
                <w:sz w:val="20"/>
                <w:szCs w:val="20"/>
              </w:rPr>
              <w:t xml:space="preserve">, please state the number of disciplined/sanctioned </w:t>
            </w:r>
            <w:r>
              <w:rPr>
                <w:rFonts w:ascii="Arial" w:hAnsi="Arial" w:cs="Arial"/>
                <w:bCs/>
                <w:color w:val="000000"/>
                <w:sz w:val="20"/>
                <w:szCs w:val="20"/>
              </w:rPr>
              <w:t>individual</w:t>
            </w:r>
            <w:r w:rsidRPr="008C4E5C">
              <w:rPr>
                <w:rFonts w:ascii="Arial" w:hAnsi="Arial" w:cs="Arial"/>
                <w:bCs/>
                <w:color w:val="000000"/>
                <w:sz w:val="20"/>
                <w:szCs w:val="20"/>
              </w:rPr>
              <w:t>s during this reporting period in the comments.</w:t>
            </w:r>
          </w:p>
        </w:tc>
        <w:tc>
          <w:tcPr>
            <w:tcW w:w="1620" w:type="dxa"/>
            <w:shd w:val="clear" w:color="auto" w:fill="auto"/>
          </w:tcPr>
          <w:p w14:paraId="3F944CC5"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3751F76F" w14:textId="7A1E60C2" w:rsidR="00895931" w:rsidRPr="008C4E5C" w:rsidRDefault="00EA7ED5" w:rsidP="00895931">
            <w:pPr>
              <w:jc w:val="center"/>
              <w:rPr>
                <w:rFonts w:ascii="Arial" w:hAnsi="Arial" w:cs="Arial"/>
                <w:sz w:val="20"/>
                <w:szCs w:val="20"/>
              </w:rPr>
            </w:pPr>
            <w:r w:rsidRPr="003E51C8">
              <w:rPr>
                <w:rFonts w:ascii="Arial" w:hAnsi="Arial" w:cs="Arial"/>
                <w:sz w:val="20"/>
                <w:szCs w:val="20"/>
              </w:rPr>
              <w:t>During FY</w:t>
            </w:r>
            <w:r w:rsidR="003E51C8" w:rsidRPr="003E51C8">
              <w:rPr>
                <w:rFonts w:ascii="Arial" w:hAnsi="Arial" w:cs="Arial"/>
                <w:sz w:val="20"/>
                <w:szCs w:val="20"/>
              </w:rPr>
              <w:t>21, DOI took disciplinary action against at least 76 employees stemming from actions that were inconsistent with federal anti-discrimination and anti-harassment laws.</w:t>
            </w:r>
          </w:p>
        </w:tc>
        <w:tc>
          <w:tcPr>
            <w:tcW w:w="2250" w:type="dxa"/>
            <w:shd w:val="clear" w:color="auto" w:fill="auto"/>
          </w:tcPr>
          <w:p w14:paraId="5E8E3D4E" w14:textId="77777777" w:rsidR="00895931" w:rsidRPr="00A352DE" w:rsidRDefault="00895931" w:rsidP="00895931">
            <w:pPr>
              <w:jc w:val="center"/>
              <w:rPr>
                <w:rFonts w:ascii="Arial" w:hAnsi="Arial" w:cs="Arial"/>
                <w:sz w:val="20"/>
                <w:szCs w:val="20"/>
              </w:rPr>
            </w:pPr>
            <w:r>
              <w:rPr>
                <w:rFonts w:ascii="Arial" w:hAnsi="Arial" w:cs="Arial"/>
                <w:sz w:val="20"/>
                <w:szCs w:val="20"/>
              </w:rPr>
              <w:t>C.3.c</w:t>
            </w:r>
          </w:p>
        </w:tc>
      </w:tr>
      <w:tr w:rsidR="00895931" w:rsidRPr="008C4E5C" w14:paraId="58A60D8B" w14:textId="77777777" w:rsidTr="00BA5F9A">
        <w:tc>
          <w:tcPr>
            <w:tcW w:w="1818" w:type="dxa"/>
            <w:shd w:val="clear" w:color="auto" w:fill="auto"/>
          </w:tcPr>
          <w:p w14:paraId="5F1BC9E2"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C.5.</w:t>
            </w:r>
            <w:r>
              <w:rPr>
                <w:rFonts w:ascii="Arial" w:hAnsi="Arial" w:cs="Arial"/>
                <w:b/>
                <w:sz w:val="20"/>
                <w:szCs w:val="20"/>
              </w:rPr>
              <w:t>c</w:t>
            </w:r>
          </w:p>
        </w:tc>
        <w:tc>
          <w:tcPr>
            <w:tcW w:w="6660" w:type="dxa"/>
            <w:shd w:val="clear" w:color="auto" w:fill="auto"/>
          </w:tcPr>
          <w:p w14:paraId="481CD00C" w14:textId="77777777" w:rsidR="00895931" w:rsidRPr="00DC3E82" w:rsidRDefault="00895931" w:rsidP="00895931">
            <w:pPr>
              <w:jc w:val="center"/>
              <w:rPr>
                <w:rFonts w:ascii="Arial" w:hAnsi="Arial" w:cs="Arial"/>
                <w:sz w:val="20"/>
                <w:szCs w:val="20"/>
              </w:rPr>
            </w:pPr>
            <w:r w:rsidRPr="00DC3E82">
              <w:rPr>
                <w:rFonts w:ascii="Arial" w:hAnsi="Arial" w:cs="Arial"/>
                <w:sz w:val="20"/>
                <w:szCs w:val="20"/>
              </w:rPr>
              <w:t>If the agency has a finding of discrimination (or settles cases in which a finding was likely), does the agency inform managers and supervisors about the discriminatory conduct?</w:t>
            </w:r>
            <w:r w:rsidRPr="00DC3E82">
              <w:rPr>
                <w:rFonts w:ascii="Arial" w:hAnsi="Arial" w:cs="Arial"/>
                <w:b/>
                <w:bCs/>
                <w:color w:val="000000"/>
                <w:sz w:val="20"/>
                <w:szCs w:val="20"/>
              </w:rPr>
              <w:t xml:space="preserve"> </w:t>
            </w:r>
            <w:r w:rsidRPr="00DC3E82">
              <w:rPr>
                <w:rFonts w:ascii="Arial" w:hAnsi="Arial" w:cs="Arial"/>
                <w:bCs/>
                <w:color w:val="000000"/>
                <w:sz w:val="20"/>
                <w:szCs w:val="20"/>
              </w:rPr>
              <w:t>[see MD-715, II(C)]</w:t>
            </w:r>
          </w:p>
        </w:tc>
        <w:tc>
          <w:tcPr>
            <w:tcW w:w="1620" w:type="dxa"/>
            <w:shd w:val="clear" w:color="auto" w:fill="auto"/>
          </w:tcPr>
          <w:p w14:paraId="14663A3F"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30D54D38"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02001804"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7C29C3EF" w14:textId="77777777" w:rsidTr="00BA5F9A">
        <w:tc>
          <w:tcPr>
            <w:tcW w:w="12348" w:type="dxa"/>
            <w:gridSpan w:val="4"/>
            <w:shd w:val="clear" w:color="auto" w:fill="auto"/>
          </w:tcPr>
          <w:p w14:paraId="75628142" w14:textId="77777777" w:rsidR="00895931" w:rsidRPr="008C4E5C" w:rsidRDefault="00895931" w:rsidP="00895931">
            <w:pPr>
              <w:ind w:firstLine="720"/>
              <w:jc w:val="center"/>
              <w:rPr>
                <w:rFonts w:ascii="Arial" w:hAnsi="Arial" w:cs="Arial"/>
                <w:sz w:val="20"/>
                <w:szCs w:val="20"/>
              </w:rPr>
            </w:pPr>
          </w:p>
        </w:tc>
        <w:tc>
          <w:tcPr>
            <w:tcW w:w="2250" w:type="dxa"/>
            <w:shd w:val="clear" w:color="auto" w:fill="auto"/>
          </w:tcPr>
          <w:p w14:paraId="5F05CA2B" w14:textId="77777777" w:rsidR="00895931" w:rsidRPr="008C4E5C" w:rsidRDefault="00895931" w:rsidP="00895931">
            <w:pPr>
              <w:ind w:firstLine="720"/>
              <w:jc w:val="center"/>
              <w:rPr>
                <w:rFonts w:ascii="Arial" w:hAnsi="Arial" w:cs="Arial"/>
                <w:sz w:val="20"/>
                <w:szCs w:val="20"/>
              </w:rPr>
            </w:pPr>
          </w:p>
        </w:tc>
      </w:tr>
      <w:tr w:rsidR="00895931" w:rsidRPr="008C4E5C" w14:paraId="52588BAC" w14:textId="77777777" w:rsidTr="00BA5F9A">
        <w:trPr>
          <w:trHeight w:val="1240"/>
        </w:trPr>
        <w:tc>
          <w:tcPr>
            <w:tcW w:w="1818" w:type="dxa"/>
            <w:shd w:val="clear" w:color="auto" w:fill="auto"/>
          </w:tcPr>
          <w:p w14:paraId="694EB2BD" w14:textId="77777777" w:rsidR="00895931" w:rsidRPr="008C4E5C" w:rsidRDefault="0065779E" w:rsidP="00895931">
            <w:pPr>
              <w:jc w:val="center"/>
              <w:rPr>
                <w:rFonts w:ascii="Arial" w:hAnsi="Arial" w:cs="Arial"/>
                <w:sz w:val="20"/>
                <w:szCs w:val="20"/>
              </w:rPr>
            </w:pPr>
            <w:r>
              <w:rPr>
                <w:rFonts w:ascii="Arial" w:hAnsi="Arial" w:cs="Arial"/>
                <w:sz w:val="20"/>
                <w:szCs w:val="20"/>
              </w:rPr>
              <w:lastRenderedPageBreak/>
              <w:pict w14:anchorId="6DD3C949">
                <v:shape id="_x0000_i1053" type="#_x0000_t75" style="width:25.5pt;height:11.5pt;mso-wrap-distance-left:0;mso-wrap-distance-right:0;mso-position-vertical-relative:line" o:allowoverlap="f">
                  <v:imagedata r:id="rId14" o:title=""/>
                </v:shape>
              </w:pict>
            </w:r>
          </w:p>
          <w:p w14:paraId="0B2BF3E0" w14:textId="78F460A1"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Compliance                                              Indicator</w:t>
            </w:r>
          </w:p>
          <w:p w14:paraId="30378B7A" w14:textId="77777777" w:rsidR="00895931" w:rsidRPr="008C4E5C" w:rsidRDefault="0065779E" w:rsidP="00895931">
            <w:pPr>
              <w:jc w:val="center"/>
              <w:rPr>
                <w:rFonts w:ascii="Arial" w:hAnsi="Arial" w:cs="Arial"/>
                <w:noProof/>
                <w:sz w:val="20"/>
                <w:szCs w:val="20"/>
              </w:rPr>
            </w:pPr>
            <w:r>
              <w:rPr>
                <w:rFonts w:ascii="Arial" w:hAnsi="Arial" w:cs="Arial"/>
                <w:noProof/>
                <w:sz w:val="20"/>
                <w:szCs w:val="20"/>
              </w:rPr>
              <w:pict w14:anchorId="70DDF725">
                <v:shape id="_x0000_i1054" type="#_x0000_t75" alt="downarrow" style="width:16.5pt;height:15pt;visibility:visible">
                  <v:imagedata r:id="rId15" o:title=""/>
                </v:shape>
              </w:pict>
            </w:r>
          </w:p>
          <w:p w14:paraId="5DEE9C83"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Measures</w:t>
            </w:r>
          </w:p>
        </w:tc>
        <w:tc>
          <w:tcPr>
            <w:tcW w:w="6660" w:type="dxa"/>
            <w:shd w:val="clear" w:color="auto" w:fill="auto"/>
          </w:tcPr>
          <w:p w14:paraId="25F73B96"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 xml:space="preserve">C.6 </w:t>
            </w:r>
            <w:r>
              <w:rPr>
                <w:rFonts w:ascii="Arial" w:hAnsi="Arial" w:cs="Arial"/>
                <w:b/>
                <w:bCs/>
                <w:color w:val="000000"/>
                <w:sz w:val="20"/>
                <w:szCs w:val="20"/>
              </w:rPr>
              <w:t>–</w:t>
            </w:r>
            <w:r w:rsidRPr="008C4E5C">
              <w:rPr>
                <w:rFonts w:ascii="Arial" w:hAnsi="Arial" w:cs="Arial"/>
                <w:b/>
                <w:bCs/>
                <w:color w:val="000000"/>
                <w:sz w:val="20"/>
                <w:szCs w:val="20"/>
              </w:rPr>
              <w:t xml:space="preserve"> </w:t>
            </w:r>
            <w:r>
              <w:rPr>
                <w:rFonts w:ascii="Arial" w:hAnsi="Arial" w:cs="Arial"/>
                <w:b/>
                <w:bCs/>
                <w:color w:val="000000"/>
                <w:sz w:val="20"/>
                <w:szCs w:val="20"/>
              </w:rPr>
              <w:t xml:space="preserve">The </w:t>
            </w:r>
            <w:r w:rsidRPr="008C4E5C">
              <w:rPr>
                <w:rFonts w:ascii="Arial" w:hAnsi="Arial" w:cs="Arial"/>
                <w:b/>
                <w:bCs/>
                <w:color w:val="000000"/>
                <w:sz w:val="20"/>
                <w:szCs w:val="20"/>
              </w:rPr>
              <w:t>EEO office advises managers/supervisors on EEO matters.</w:t>
            </w:r>
          </w:p>
        </w:tc>
        <w:tc>
          <w:tcPr>
            <w:tcW w:w="1620" w:type="dxa"/>
            <w:shd w:val="clear" w:color="auto" w:fill="auto"/>
          </w:tcPr>
          <w:p w14:paraId="18B5B5D9"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Measure Met?</w:t>
            </w:r>
          </w:p>
          <w:p w14:paraId="0E0DFCD5"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sz w:val="20"/>
                <w:szCs w:val="20"/>
              </w:rPr>
              <w:t>(Yes/No/NA)</w:t>
            </w:r>
          </w:p>
        </w:tc>
        <w:tc>
          <w:tcPr>
            <w:tcW w:w="2250" w:type="dxa"/>
            <w:shd w:val="clear" w:color="auto" w:fill="auto"/>
          </w:tcPr>
          <w:p w14:paraId="49A9374B" w14:textId="77777777" w:rsidR="00895931" w:rsidRPr="008C4E5C" w:rsidRDefault="00895931" w:rsidP="00895931">
            <w:pPr>
              <w:jc w:val="center"/>
              <w:rPr>
                <w:rFonts w:ascii="Arial" w:hAnsi="Arial" w:cs="Arial"/>
                <w:b/>
                <w:bCs/>
                <w:color w:val="000000"/>
                <w:sz w:val="20"/>
                <w:szCs w:val="20"/>
              </w:rPr>
            </w:pPr>
            <w:r w:rsidRPr="008C4E5C">
              <w:rPr>
                <w:rFonts w:ascii="Arial" w:hAnsi="Arial" w:cs="Arial"/>
                <w:b/>
                <w:bCs/>
                <w:color w:val="000000"/>
                <w:sz w:val="20"/>
                <w:szCs w:val="20"/>
              </w:rPr>
              <w:t>Comments</w:t>
            </w:r>
          </w:p>
        </w:tc>
        <w:tc>
          <w:tcPr>
            <w:tcW w:w="2250" w:type="dxa"/>
            <w:shd w:val="clear" w:color="auto" w:fill="auto"/>
          </w:tcPr>
          <w:p w14:paraId="7BBB0FC2" w14:textId="77777777" w:rsidR="00895931" w:rsidRPr="008C4E5C" w:rsidRDefault="00895931" w:rsidP="00895931">
            <w:pPr>
              <w:jc w:val="center"/>
              <w:rPr>
                <w:rFonts w:ascii="Arial" w:hAnsi="Arial" w:cs="Arial"/>
                <w:b/>
                <w:bCs/>
                <w:color w:val="000000"/>
                <w:sz w:val="20"/>
                <w:szCs w:val="20"/>
              </w:rPr>
            </w:pPr>
          </w:p>
        </w:tc>
      </w:tr>
      <w:tr w:rsidR="00895931" w:rsidRPr="008C4E5C" w14:paraId="6BA42F64" w14:textId="77777777" w:rsidTr="00BA5F9A">
        <w:tc>
          <w:tcPr>
            <w:tcW w:w="1818" w:type="dxa"/>
            <w:shd w:val="clear" w:color="auto" w:fill="auto"/>
          </w:tcPr>
          <w:p w14:paraId="29F32B9D"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C.6.a</w:t>
            </w:r>
          </w:p>
        </w:tc>
        <w:tc>
          <w:tcPr>
            <w:tcW w:w="6660" w:type="dxa"/>
            <w:shd w:val="clear" w:color="auto" w:fill="auto"/>
          </w:tcPr>
          <w:p w14:paraId="70DCEF9D" w14:textId="77777777" w:rsidR="00895931" w:rsidRPr="00E03C4E" w:rsidRDefault="00895931" w:rsidP="00895931">
            <w:pPr>
              <w:jc w:val="center"/>
              <w:rPr>
                <w:rFonts w:ascii="Arial" w:hAnsi="Arial" w:cs="Arial"/>
                <w:color w:val="000000"/>
                <w:sz w:val="20"/>
                <w:szCs w:val="20"/>
              </w:rPr>
            </w:pPr>
            <w:r w:rsidRPr="00E03C4E">
              <w:rPr>
                <w:rFonts w:ascii="Arial" w:hAnsi="Arial" w:cs="Arial"/>
                <w:color w:val="000000"/>
                <w:sz w:val="20"/>
                <w:szCs w:val="20"/>
              </w:rPr>
              <w:t>Does the EEO office provide management/supervisory officials</w:t>
            </w:r>
            <w:r w:rsidRPr="00E03C4E" w:rsidDel="00EC373F">
              <w:rPr>
                <w:rFonts w:ascii="Arial" w:hAnsi="Arial" w:cs="Arial"/>
                <w:color w:val="000000"/>
                <w:sz w:val="20"/>
                <w:szCs w:val="20"/>
              </w:rPr>
              <w:t xml:space="preserve"> </w:t>
            </w:r>
            <w:r w:rsidRPr="00E03C4E">
              <w:rPr>
                <w:rFonts w:ascii="Arial" w:hAnsi="Arial" w:cs="Arial"/>
                <w:color w:val="000000"/>
                <w:sz w:val="20"/>
                <w:szCs w:val="20"/>
              </w:rPr>
              <w:t>with regular EEO updates on at least an annual basis, including EEO complaints, workforce demographics and data summaries, legal updates, barrier analysis plans, and special emphasis updates?  [see MD-715 Instructions, Sec. I]  If “yes”, please identify the frequency of the EEO updates in the comments column.</w:t>
            </w:r>
          </w:p>
        </w:tc>
        <w:tc>
          <w:tcPr>
            <w:tcW w:w="1620" w:type="dxa"/>
            <w:shd w:val="clear" w:color="auto" w:fill="auto"/>
          </w:tcPr>
          <w:p w14:paraId="66E1421C" w14:textId="77777777" w:rsidR="00895931" w:rsidRPr="008C4E5C"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6AB2118C" w14:textId="244B01AE" w:rsidR="00895931" w:rsidRPr="008C4E5C" w:rsidRDefault="00895931" w:rsidP="00895931">
            <w:pPr>
              <w:jc w:val="center"/>
              <w:rPr>
                <w:rFonts w:ascii="Arial" w:hAnsi="Arial" w:cs="Arial"/>
                <w:sz w:val="20"/>
                <w:szCs w:val="20"/>
              </w:rPr>
            </w:pPr>
            <w:r>
              <w:rPr>
                <w:rFonts w:ascii="Arial" w:hAnsi="Arial" w:cs="Arial"/>
                <w:sz w:val="20"/>
                <w:szCs w:val="20"/>
              </w:rPr>
              <w:t>All Bureaus except for OS met this measure in FY 2021.</w:t>
            </w:r>
          </w:p>
        </w:tc>
        <w:tc>
          <w:tcPr>
            <w:tcW w:w="2250" w:type="dxa"/>
            <w:shd w:val="clear" w:color="auto" w:fill="auto"/>
          </w:tcPr>
          <w:p w14:paraId="4C581ED8" w14:textId="77777777" w:rsidR="00895931" w:rsidRDefault="00895931" w:rsidP="00895931">
            <w:pPr>
              <w:jc w:val="center"/>
              <w:rPr>
                <w:rFonts w:ascii="Arial" w:hAnsi="Arial" w:cs="Arial"/>
                <w:sz w:val="20"/>
                <w:szCs w:val="20"/>
              </w:rPr>
            </w:pPr>
            <w:r>
              <w:rPr>
                <w:rFonts w:ascii="Arial" w:hAnsi="Arial" w:cs="Arial"/>
                <w:sz w:val="20"/>
                <w:szCs w:val="20"/>
              </w:rPr>
              <w:t>C.1.a</w:t>
            </w:r>
          </w:p>
        </w:tc>
      </w:tr>
      <w:tr w:rsidR="00895931" w:rsidRPr="008C4E5C" w14:paraId="6641FFEA" w14:textId="77777777" w:rsidTr="00BA5F9A">
        <w:tc>
          <w:tcPr>
            <w:tcW w:w="1818" w:type="dxa"/>
            <w:shd w:val="clear" w:color="auto" w:fill="auto"/>
          </w:tcPr>
          <w:p w14:paraId="14BAF0E3" w14:textId="77777777" w:rsidR="00895931" w:rsidRPr="008C4E5C" w:rsidRDefault="00895931" w:rsidP="00895931">
            <w:pPr>
              <w:jc w:val="center"/>
              <w:rPr>
                <w:rFonts w:ascii="Arial" w:hAnsi="Arial" w:cs="Arial"/>
                <w:b/>
                <w:sz w:val="20"/>
                <w:szCs w:val="20"/>
              </w:rPr>
            </w:pPr>
            <w:r w:rsidRPr="008C4E5C">
              <w:rPr>
                <w:rFonts w:ascii="Arial" w:hAnsi="Arial" w:cs="Arial"/>
                <w:b/>
                <w:sz w:val="20"/>
                <w:szCs w:val="20"/>
              </w:rPr>
              <w:t>C.6.b</w:t>
            </w:r>
          </w:p>
        </w:tc>
        <w:tc>
          <w:tcPr>
            <w:tcW w:w="6660" w:type="dxa"/>
            <w:shd w:val="clear" w:color="auto" w:fill="auto"/>
          </w:tcPr>
          <w:p w14:paraId="62B7FB1F" w14:textId="77777777" w:rsidR="00895931" w:rsidRPr="00E03C4E" w:rsidRDefault="00895931" w:rsidP="00895931">
            <w:pPr>
              <w:jc w:val="center"/>
              <w:rPr>
                <w:rFonts w:ascii="Arial" w:hAnsi="Arial" w:cs="Arial"/>
                <w:color w:val="000000"/>
                <w:sz w:val="20"/>
                <w:szCs w:val="20"/>
              </w:rPr>
            </w:pPr>
            <w:r w:rsidRPr="00E03C4E">
              <w:rPr>
                <w:rFonts w:ascii="Arial" w:hAnsi="Arial" w:cs="Arial"/>
                <w:color w:val="000000"/>
                <w:sz w:val="20"/>
                <w:szCs w:val="20"/>
              </w:rPr>
              <w:t>Are EEO officials readily available to answer managers’ and supervisors’ questions or concerns? [see MD-715 Instructions, Sec. I]</w:t>
            </w:r>
          </w:p>
        </w:tc>
        <w:tc>
          <w:tcPr>
            <w:tcW w:w="1620" w:type="dxa"/>
            <w:shd w:val="clear" w:color="auto" w:fill="auto"/>
          </w:tcPr>
          <w:p w14:paraId="4729B91D" w14:textId="77777777" w:rsidR="00895931" w:rsidRPr="008C4E5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6AF7A1C" w14:textId="77777777" w:rsidR="00895931" w:rsidRPr="008C4E5C" w:rsidRDefault="00895931" w:rsidP="00895931">
            <w:pPr>
              <w:jc w:val="center"/>
              <w:rPr>
                <w:rFonts w:ascii="Arial" w:hAnsi="Arial" w:cs="Arial"/>
                <w:sz w:val="20"/>
                <w:szCs w:val="20"/>
              </w:rPr>
            </w:pPr>
          </w:p>
        </w:tc>
        <w:tc>
          <w:tcPr>
            <w:tcW w:w="2250" w:type="dxa"/>
            <w:shd w:val="clear" w:color="auto" w:fill="auto"/>
          </w:tcPr>
          <w:p w14:paraId="34EC3F37" w14:textId="77777777" w:rsidR="00895931" w:rsidRDefault="00895931" w:rsidP="00895931">
            <w:pPr>
              <w:jc w:val="center"/>
              <w:rPr>
                <w:rFonts w:ascii="Arial" w:hAnsi="Arial" w:cs="Arial"/>
                <w:sz w:val="20"/>
                <w:szCs w:val="20"/>
              </w:rPr>
            </w:pPr>
            <w:r>
              <w:rPr>
                <w:rFonts w:ascii="Arial" w:hAnsi="Arial" w:cs="Arial"/>
                <w:sz w:val="20"/>
                <w:szCs w:val="20"/>
              </w:rPr>
              <w:t>New</w:t>
            </w:r>
          </w:p>
        </w:tc>
      </w:tr>
      <w:tr w:rsidR="00895931" w:rsidRPr="008C4E5C" w14:paraId="54C67F7D" w14:textId="77777777" w:rsidTr="00BA5F9A">
        <w:tc>
          <w:tcPr>
            <w:tcW w:w="12348" w:type="dxa"/>
            <w:gridSpan w:val="4"/>
            <w:shd w:val="clear" w:color="auto" w:fill="auto"/>
          </w:tcPr>
          <w:p w14:paraId="0D03932C" w14:textId="77777777" w:rsidR="00895931" w:rsidRPr="00E03C4E" w:rsidRDefault="00895931" w:rsidP="00895931">
            <w:pPr>
              <w:ind w:firstLine="720"/>
              <w:jc w:val="center"/>
              <w:rPr>
                <w:rFonts w:ascii="Arial" w:hAnsi="Arial" w:cs="Arial"/>
                <w:sz w:val="20"/>
                <w:szCs w:val="20"/>
              </w:rPr>
            </w:pPr>
          </w:p>
        </w:tc>
        <w:tc>
          <w:tcPr>
            <w:tcW w:w="2250" w:type="dxa"/>
            <w:shd w:val="clear" w:color="auto" w:fill="auto"/>
          </w:tcPr>
          <w:p w14:paraId="5D31A652" w14:textId="77777777" w:rsidR="00895931" w:rsidRPr="008C4E5C" w:rsidRDefault="00895931" w:rsidP="00895931">
            <w:pPr>
              <w:ind w:firstLine="720"/>
              <w:jc w:val="center"/>
              <w:rPr>
                <w:rFonts w:ascii="Arial" w:hAnsi="Arial" w:cs="Arial"/>
                <w:sz w:val="20"/>
                <w:szCs w:val="20"/>
              </w:rPr>
            </w:pPr>
          </w:p>
        </w:tc>
      </w:tr>
      <w:tr w:rsidR="00895931" w:rsidRPr="008C4E5C" w14:paraId="1CAC3142" w14:textId="77777777" w:rsidTr="00BA5F9A">
        <w:tc>
          <w:tcPr>
            <w:tcW w:w="12348" w:type="dxa"/>
            <w:gridSpan w:val="4"/>
            <w:shd w:val="clear" w:color="auto" w:fill="auto"/>
          </w:tcPr>
          <w:p w14:paraId="5E15C73C" w14:textId="77777777" w:rsidR="00895931" w:rsidRPr="00E03C4E" w:rsidRDefault="00895931" w:rsidP="00895931">
            <w:pPr>
              <w:ind w:firstLine="720"/>
              <w:jc w:val="center"/>
              <w:rPr>
                <w:rFonts w:ascii="Arial" w:hAnsi="Arial" w:cs="Arial"/>
              </w:rPr>
            </w:pPr>
            <w:r w:rsidRPr="00E03C4E">
              <w:rPr>
                <w:rFonts w:ascii="Arial" w:hAnsi="Arial" w:cs="Arial"/>
                <w:b/>
                <w:bCs/>
                <w:color w:val="000000"/>
              </w:rPr>
              <w:t xml:space="preserve">Essential Element D: </w:t>
            </w:r>
            <w:r w:rsidRPr="00E03C4E">
              <w:rPr>
                <w:rFonts w:ascii="Arial" w:hAnsi="Arial" w:cs="Arial"/>
                <w:b/>
                <w:bCs/>
                <w:smallCaps/>
                <w:color w:val="000000"/>
              </w:rPr>
              <w:t>Proactive Prevention</w:t>
            </w:r>
            <w:r w:rsidRPr="00E03C4E">
              <w:rPr>
                <w:rFonts w:ascii="Arial" w:hAnsi="Arial" w:cs="Arial"/>
                <w:b/>
                <w:bCs/>
                <w:color w:val="000000"/>
              </w:rPr>
              <w:br/>
              <w:t>This element requires that the agency head make early efforts to prevent discrimination and to identify and eliminate barriers to equal employment opportunity.</w:t>
            </w:r>
          </w:p>
        </w:tc>
        <w:tc>
          <w:tcPr>
            <w:tcW w:w="2250" w:type="dxa"/>
            <w:shd w:val="clear" w:color="auto" w:fill="auto"/>
          </w:tcPr>
          <w:p w14:paraId="04892710" w14:textId="77777777" w:rsidR="00895931" w:rsidRPr="008C4E5C" w:rsidRDefault="00895931" w:rsidP="00895931">
            <w:pPr>
              <w:ind w:firstLine="720"/>
              <w:jc w:val="center"/>
              <w:rPr>
                <w:rFonts w:ascii="Arial" w:hAnsi="Arial" w:cs="Arial"/>
                <w:b/>
                <w:bCs/>
                <w:color w:val="000000"/>
              </w:rPr>
            </w:pPr>
          </w:p>
        </w:tc>
      </w:tr>
      <w:tr w:rsidR="00895931" w:rsidRPr="00B925A7" w14:paraId="03BD77E9" w14:textId="77777777" w:rsidTr="00BA5F9A">
        <w:trPr>
          <w:trHeight w:val="1240"/>
        </w:trPr>
        <w:tc>
          <w:tcPr>
            <w:tcW w:w="1818" w:type="dxa"/>
            <w:shd w:val="clear" w:color="auto" w:fill="auto"/>
          </w:tcPr>
          <w:p w14:paraId="14EA7D68"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0E5F2993">
                <v:shape id="_x0000_i1055" type="#_x0000_t75" style="width:25.5pt;height:11.5pt;mso-wrap-distance-left:0;mso-wrap-distance-right:0;mso-position-vertical-relative:line" o:allowoverlap="f">
                  <v:imagedata r:id="rId14" o:title=""/>
                </v:shape>
              </w:pict>
            </w:r>
          </w:p>
          <w:p w14:paraId="02D9BCC0" w14:textId="522BF28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762ACD8A"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73CAABDD">
                <v:shape id="_x0000_i1056" type="#_x0000_t75" alt="downarrow" style="width:16.5pt;height:15pt;visibility:visible">
                  <v:imagedata r:id="rId15" o:title=""/>
                </v:shape>
              </w:pict>
            </w:r>
          </w:p>
          <w:p w14:paraId="631C2563"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49D33A47" w14:textId="77777777" w:rsidR="00895931" w:rsidRPr="00E03C4E" w:rsidRDefault="00895931" w:rsidP="00895931">
            <w:pPr>
              <w:jc w:val="center"/>
              <w:rPr>
                <w:rFonts w:ascii="Arial" w:hAnsi="Arial" w:cs="Arial"/>
                <w:b/>
                <w:bCs/>
                <w:color w:val="000000"/>
                <w:sz w:val="20"/>
                <w:szCs w:val="20"/>
              </w:rPr>
            </w:pPr>
            <w:r w:rsidRPr="00E03C4E">
              <w:rPr>
                <w:rFonts w:ascii="Arial" w:hAnsi="Arial" w:cs="Arial"/>
                <w:b/>
                <w:bCs/>
                <w:color w:val="000000"/>
                <w:sz w:val="20"/>
                <w:szCs w:val="20"/>
              </w:rPr>
              <w:t>D.1 – The agency conducts a reasonable assessment to monitor progress towards achieving equal employment opportunity throughout the year.</w:t>
            </w:r>
          </w:p>
        </w:tc>
        <w:tc>
          <w:tcPr>
            <w:tcW w:w="1620" w:type="dxa"/>
            <w:shd w:val="clear" w:color="auto" w:fill="auto"/>
          </w:tcPr>
          <w:p w14:paraId="476FA489"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21080772"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sz w:val="20"/>
                <w:szCs w:val="20"/>
              </w:rPr>
              <w:t>(Yes/No/NA)</w:t>
            </w:r>
          </w:p>
        </w:tc>
        <w:tc>
          <w:tcPr>
            <w:tcW w:w="2250" w:type="dxa"/>
            <w:shd w:val="clear" w:color="auto" w:fill="auto"/>
          </w:tcPr>
          <w:p w14:paraId="4C125490"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tc>
        <w:tc>
          <w:tcPr>
            <w:tcW w:w="2250" w:type="dxa"/>
            <w:shd w:val="clear" w:color="auto" w:fill="auto"/>
          </w:tcPr>
          <w:p w14:paraId="76430255" w14:textId="77777777" w:rsidR="00895931" w:rsidRPr="00B925A7" w:rsidRDefault="00895931" w:rsidP="00895931">
            <w:pPr>
              <w:jc w:val="center"/>
              <w:rPr>
                <w:rFonts w:ascii="Arial" w:hAnsi="Arial" w:cs="Arial"/>
                <w:b/>
                <w:bCs/>
                <w:color w:val="000000"/>
                <w:sz w:val="20"/>
                <w:szCs w:val="20"/>
              </w:rPr>
            </w:pPr>
          </w:p>
        </w:tc>
      </w:tr>
      <w:tr w:rsidR="00895931" w:rsidRPr="00B925A7" w14:paraId="6EAE80CE" w14:textId="77777777" w:rsidTr="00BA5F9A">
        <w:tc>
          <w:tcPr>
            <w:tcW w:w="1818" w:type="dxa"/>
            <w:shd w:val="clear" w:color="auto" w:fill="auto"/>
          </w:tcPr>
          <w:p w14:paraId="16ADD108"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D.1.a</w:t>
            </w:r>
          </w:p>
        </w:tc>
        <w:tc>
          <w:tcPr>
            <w:tcW w:w="6660" w:type="dxa"/>
            <w:shd w:val="clear" w:color="auto" w:fill="auto"/>
          </w:tcPr>
          <w:p w14:paraId="2538D9E7" w14:textId="77777777" w:rsidR="00895931" w:rsidRPr="00E03C4E" w:rsidRDefault="00895931" w:rsidP="00895931">
            <w:pPr>
              <w:jc w:val="center"/>
              <w:rPr>
                <w:rFonts w:ascii="Arial" w:hAnsi="Arial" w:cs="Arial"/>
                <w:color w:val="000000"/>
                <w:sz w:val="20"/>
                <w:szCs w:val="20"/>
              </w:rPr>
            </w:pPr>
            <w:r w:rsidRPr="00E03C4E">
              <w:rPr>
                <w:rFonts w:ascii="Arial" w:hAnsi="Arial" w:cs="Arial"/>
                <w:color w:val="000000"/>
                <w:sz w:val="20"/>
                <w:szCs w:val="20"/>
              </w:rPr>
              <w:t>Does the agency have a process for identifying triggers in the workplace?  [see MD-715 Instructions, Sec. I]</w:t>
            </w:r>
          </w:p>
        </w:tc>
        <w:tc>
          <w:tcPr>
            <w:tcW w:w="1620" w:type="dxa"/>
            <w:shd w:val="clear" w:color="auto" w:fill="auto"/>
          </w:tcPr>
          <w:p w14:paraId="110C3D06" w14:textId="77777777" w:rsidR="00895931" w:rsidRPr="00F60D6C" w:rsidRDefault="00895931" w:rsidP="00895931">
            <w:pPr>
              <w:jc w:val="center"/>
              <w:rPr>
                <w:rFonts w:ascii="Arial" w:hAnsi="Arial" w:cs="Arial"/>
                <w:sz w:val="20"/>
                <w:szCs w:val="20"/>
                <w:highlight w:val="yellow"/>
              </w:rPr>
            </w:pPr>
            <w:r w:rsidRPr="00D02060">
              <w:rPr>
                <w:rFonts w:ascii="Arial" w:hAnsi="Arial" w:cs="Arial"/>
                <w:sz w:val="20"/>
                <w:szCs w:val="20"/>
              </w:rPr>
              <w:t>No</w:t>
            </w:r>
          </w:p>
        </w:tc>
        <w:tc>
          <w:tcPr>
            <w:tcW w:w="2250" w:type="dxa"/>
            <w:shd w:val="clear" w:color="auto" w:fill="auto"/>
          </w:tcPr>
          <w:p w14:paraId="1D8DDB4F" w14:textId="4771A5BD" w:rsidR="00895931" w:rsidRPr="00B925A7" w:rsidRDefault="00895931" w:rsidP="00895931">
            <w:pPr>
              <w:jc w:val="center"/>
              <w:rPr>
                <w:rFonts w:ascii="Arial" w:hAnsi="Arial" w:cs="Arial"/>
                <w:sz w:val="20"/>
                <w:szCs w:val="20"/>
              </w:rPr>
            </w:pPr>
            <w:r>
              <w:rPr>
                <w:rFonts w:ascii="Arial" w:hAnsi="Arial" w:cs="Arial"/>
                <w:sz w:val="20"/>
                <w:szCs w:val="20"/>
              </w:rPr>
              <w:t>All Bureaus except for   OS met this measure in FY 2021.</w:t>
            </w:r>
          </w:p>
        </w:tc>
        <w:tc>
          <w:tcPr>
            <w:tcW w:w="2250" w:type="dxa"/>
            <w:shd w:val="clear" w:color="auto" w:fill="auto"/>
          </w:tcPr>
          <w:p w14:paraId="66232E27" w14:textId="77777777" w:rsidR="00895931" w:rsidRPr="00B925A7"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7ADC1AEF" w14:textId="77777777" w:rsidTr="00BA5F9A">
        <w:tc>
          <w:tcPr>
            <w:tcW w:w="1818" w:type="dxa"/>
            <w:shd w:val="clear" w:color="auto" w:fill="auto"/>
          </w:tcPr>
          <w:p w14:paraId="37905B98"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D.1.</w:t>
            </w:r>
            <w:r>
              <w:rPr>
                <w:rFonts w:ascii="Arial" w:hAnsi="Arial" w:cs="Arial"/>
                <w:b/>
                <w:sz w:val="20"/>
                <w:szCs w:val="20"/>
              </w:rPr>
              <w:t>b</w:t>
            </w:r>
          </w:p>
        </w:tc>
        <w:tc>
          <w:tcPr>
            <w:tcW w:w="6660" w:type="dxa"/>
            <w:shd w:val="clear" w:color="auto" w:fill="auto"/>
          </w:tcPr>
          <w:p w14:paraId="38169A54" w14:textId="77777777" w:rsidR="00895931" w:rsidRPr="00E03C4E" w:rsidRDefault="00895931" w:rsidP="00895931">
            <w:pPr>
              <w:jc w:val="center"/>
              <w:rPr>
                <w:rFonts w:ascii="Arial" w:hAnsi="Arial" w:cs="Arial"/>
                <w:color w:val="000000"/>
                <w:sz w:val="20"/>
                <w:szCs w:val="20"/>
              </w:rPr>
            </w:pPr>
            <w:r w:rsidRPr="00E03C4E">
              <w:rPr>
                <w:rFonts w:ascii="Arial" w:hAnsi="Arial" w:cs="Arial"/>
                <w:color w:val="000000"/>
                <w:sz w:val="20"/>
                <w:szCs w:val="20"/>
              </w:rPr>
              <w:t xml:space="preserve">Does the agency regularly use the following sources of information for trigger identification:  workforce data; complaint/grievance data; exit surveys; employee climate surveys; focus groups; </w:t>
            </w:r>
            <w:r w:rsidRPr="00467279">
              <w:rPr>
                <w:rFonts w:ascii="Arial" w:hAnsi="Arial" w:cs="Arial"/>
                <w:color w:val="000000"/>
                <w:sz w:val="20"/>
                <w:szCs w:val="20"/>
              </w:rPr>
              <w:t>affinity groups; union; program evaluations; special emphasis programs; reasonable accommodation program; anti-harassment program; and</w:t>
            </w:r>
            <w:r w:rsidRPr="00E03C4E">
              <w:rPr>
                <w:rFonts w:ascii="Arial" w:hAnsi="Arial" w:cs="Arial"/>
                <w:color w:val="000000"/>
                <w:sz w:val="20"/>
                <w:szCs w:val="20"/>
              </w:rPr>
              <w:t>/or external special interest groups? [see MD-715 Instructions, Sec. I]</w:t>
            </w:r>
          </w:p>
        </w:tc>
        <w:tc>
          <w:tcPr>
            <w:tcW w:w="1620" w:type="dxa"/>
            <w:shd w:val="clear" w:color="auto" w:fill="auto"/>
          </w:tcPr>
          <w:p w14:paraId="562B66A0"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5A0CE75C" w14:textId="6DF02105" w:rsidR="00895931" w:rsidRPr="00B925A7" w:rsidRDefault="00895931" w:rsidP="00895931">
            <w:pPr>
              <w:jc w:val="center"/>
              <w:rPr>
                <w:rFonts w:ascii="Arial" w:hAnsi="Arial" w:cs="Arial"/>
                <w:sz w:val="20"/>
                <w:szCs w:val="20"/>
              </w:rPr>
            </w:pPr>
            <w:r>
              <w:rPr>
                <w:rFonts w:ascii="Arial" w:hAnsi="Arial" w:cs="Arial"/>
                <w:sz w:val="20"/>
                <w:szCs w:val="20"/>
              </w:rPr>
              <w:t>All Bureaus except for OS met this measure in FY 2021.</w:t>
            </w:r>
          </w:p>
        </w:tc>
        <w:tc>
          <w:tcPr>
            <w:tcW w:w="2250" w:type="dxa"/>
            <w:shd w:val="clear" w:color="auto" w:fill="auto"/>
          </w:tcPr>
          <w:p w14:paraId="3C148917" w14:textId="77777777" w:rsidR="00895931" w:rsidRPr="00B925A7"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40CCEA35" w14:textId="77777777" w:rsidTr="00BA5F9A">
        <w:tc>
          <w:tcPr>
            <w:tcW w:w="1818" w:type="dxa"/>
            <w:shd w:val="clear" w:color="auto" w:fill="auto"/>
          </w:tcPr>
          <w:p w14:paraId="69022C05"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D.1.</w:t>
            </w:r>
            <w:r>
              <w:rPr>
                <w:rFonts w:ascii="Arial" w:hAnsi="Arial" w:cs="Arial"/>
                <w:b/>
                <w:sz w:val="20"/>
                <w:szCs w:val="20"/>
              </w:rPr>
              <w:t>c</w:t>
            </w:r>
          </w:p>
        </w:tc>
        <w:tc>
          <w:tcPr>
            <w:tcW w:w="6660" w:type="dxa"/>
            <w:shd w:val="clear" w:color="auto" w:fill="auto"/>
          </w:tcPr>
          <w:p w14:paraId="135FBCEC" w14:textId="77777777" w:rsidR="00895931" w:rsidRPr="00B925A7" w:rsidRDefault="00895931" w:rsidP="00895931">
            <w:pPr>
              <w:pStyle w:val="p1"/>
              <w:jc w:val="center"/>
              <w:rPr>
                <w:rFonts w:ascii="Arial" w:hAnsi="Arial" w:cs="Arial"/>
                <w:sz w:val="20"/>
                <w:szCs w:val="20"/>
              </w:rPr>
            </w:pPr>
            <w:r w:rsidRPr="00B925A7">
              <w:rPr>
                <w:rStyle w:val="s1"/>
                <w:rFonts w:ascii="Arial" w:hAnsi="Arial" w:cs="Arial"/>
                <w:color w:val="auto"/>
                <w:sz w:val="20"/>
                <w:szCs w:val="20"/>
              </w:rPr>
              <w:t xml:space="preserve">Does the agency conduct exit interviews </w:t>
            </w:r>
            <w:r w:rsidRPr="00C316DE">
              <w:rPr>
                <w:rStyle w:val="s1"/>
                <w:rFonts w:ascii="Arial" w:hAnsi="Arial" w:cs="Arial"/>
                <w:color w:val="auto"/>
                <w:sz w:val="20"/>
                <w:szCs w:val="20"/>
              </w:rPr>
              <w:t>or surveys</w:t>
            </w:r>
            <w:r>
              <w:rPr>
                <w:rStyle w:val="s1"/>
                <w:rFonts w:ascii="Arial" w:hAnsi="Arial" w:cs="Arial"/>
                <w:color w:val="auto"/>
                <w:sz w:val="20"/>
                <w:szCs w:val="20"/>
              </w:rPr>
              <w:t xml:space="preserve"> </w:t>
            </w:r>
            <w:r w:rsidRPr="00B925A7">
              <w:rPr>
                <w:rStyle w:val="s1"/>
                <w:rFonts w:ascii="Arial" w:hAnsi="Arial" w:cs="Arial"/>
                <w:color w:val="auto"/>
                <w:sz w:val="20"/>
                <w:szCs w:val="20"/>
              </w:rPr>
              <w:t xml:space="preserve">that include questions on how the agency could improve the recruitment, hiring, inclusion, </w:t>
            </w:r>
            <w:r>
              <w:rPr>
                <w:rStyle w:val="s1"/>
                <w:rFonts w:ascii="Arial" w:hAnsi="Arial" w:cs="Arial"/>
                <w:color w:val="auto"/>
                <w:sz w:val="20"/>
                <w:szCs w:val="20"/>
              </w:rPr>
              <w:t xml:space="preserve">retention </w:t>
            </w:r>
            <w:r w:rsidRPr="00B925A7">
              <w:rPr>
                <w:rStyle w:val="s1"/>
                <w:rFonts w:ascii="Arial" w:hAnsi="Arial" w:cs="Arial"/>
                <w:color w:val="auto"/>
                <w:sz w:val="20"/>
                <w:szCs w:val="20"/>
              </w:rPr>
              <w:t>and advancement of individuals with disabilities?</w:t>
            </w:r>
            <w:r w:rsidRPr="00B925A7">
              <w:rPr>
                <w:rStyle w:val="s1"/>
                <w:rFonts w:ascii="Arial" w:hAnsi="Arial"/>
                <w:color w:val="auto"/>
                <w:sz w:val="20"/>
                <w:szCs w:val="20"/>
              </w:rPr>
              <w:t xml:space="preserve"> </w:t>
            </w:r>
            <w:r>
              <w:rPr>
                <w:rStyle w:val="s1"/>
                <w:rFonts w:ascii="Arial" w:hAnsi="Arial" w:cs="Arial"/>
                <w:color w:val="auto"/>
                <w:sz w:val="20"/>
                <w:szCs w:val="20"/>
              </w:rPr>
              <w:t>[s</w:t>
            </w:r>
            <w:r w:rsidRPr="00B925A7">
              <w:rPr>
                <w:rStyle w:val="s1"/>
                <w:rFonts w:ascii="Arial" w:hAnsi="Arial" w:cs="Arial"/>
                <w:color w:val="auto"/>
                <w:sz w:val="20"/>
                <w:szCs w:val="20"/>
              </w:rPr>
              <w:t>ee 29 CFR 1614.203(d)(1)(iii)(C)</w:t>
            </w:r>
            <w:r>
              <w:rPr>
                <w:rStyle w:val="s1"/>
                <w:rFonts w:ascii="Arial" w:hAnsi="Arial" w:cs="Arial"/>
                <w:color w:val="auto"/>
                <w:sz w:val="20"/>
                <w:szCs w:val="20"/>
              </w:rPr>
              <w:t>]</w:t>
            </w:r>
          </w:p>
        </w:tc>
        <w:tc>
          <w:tcPr>
            <w:tcW w:w="1620" w:type="dxa"/>
            <w:shd w:val="clear" w:color="auto" w:fill="auto"/>
          </w:tcPr>
          <w:p w14:paraId="5ADF5BEF"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45D6D47D" w14:textId="3CC879DE" w:rsidR="00895931" w:rsidRPr="00B925A7" w:rsidRDefault="00895931" w:rsidP="00895931">
            <w:pPr>
              <w:jc w:val="center"/>
              <w:rPr>
                <w:rFonts w:ascii="Arial" w:hAnsi="Arial" w:cs="Arial"/>
                <w:sz w:val="20"/>
                <w:szCs w:val="20"/>
              </w:rPr>
            </w:pPr>
            <w:r>
              <w:rPr>
                <w:rFonts w:ascii="Arial" w:hAnsi="Arial" w:cs="Arial"/>
                <w:sz w:val="20"/>
                <w:szCs w:val="20"/>
              </w:rPr>
              <w:t>All Bureaus except for BLM</w:t>
            </w:r>
            <w:r w:rsidR="00F13631">
              <w:rPr>
                <w:rFonts w:ascii="Arial" w:hAnsi="Arial" w:cs="Arial"/>
                <w:sz w:val="20"/>
                <w:szCs w:val="20"/>
              </w:rPr>
              <w:t>,</w:t>
            </w:r>
            <w:r w:rsidR="00D105D4">
              <w:rPr>
                <w:rFonts w:ascii="Arial" w:hAnsi="Arial" w:cs="Arial"/>
                <w:sz w:val="20"/>
                <w:szCs w:val="20"/>
              </w:rPr>
              <w:t xml:space="preserve"> </w:t>
            </w:r>
            <w:r w:rsidR="00F13631">
              <w:rPr>
                <w:rFonts w:ascii="Arial" w:hAnsi="Arial" w:cs="Arial"/>
                <w:sz w:val="20"/>
                <w:szCs w:val="20"/>
              </w:rPr>
              <w:t>USGS</w:t>
            </w:r>
            <w:r>
              <w:rPr>
                <w:rFonts w:ascii="Arial" w:hAnsi="Arial" w:cs="Arial"/>
                <w:sz w:val="20"/>
                <w:szCs w:val="20"/>
              </w:rPr>
              <w:t xml:space="preserve"> and OS met this measure in FY 2021.</w:t>
            </w:r>
          </w:p>
        </w:tc>
        <w:tc>
          <w:tcPr>
            <w:tcW w:w="2250" w:type="dxa"/>
            <w:shd w:val="clear" w:color="auto" w:fill="auto"/>
          </w:tcPr>
          <w:p w14:paraId="5DA29221" w14:textId="77777777" w:rsidR="00895931" w:rsidRPr="00B925A7"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3AC053F6" w14:textId="77777777" w:rsidTr="00BA5F9A">
        <w:trPr>
          <w:trHeight w:val="368"/>
        </w:trPr>
        <w:tc>
          <w:tcPr>
            <w:tcW w:w="1818" w:type="dxa"/>
            <w:shd w:val="clear" w:color="auto" w:fill="auto"/>
            <w:vAlign w:val="center"/>
          </w:tcPr>
          <w:p w14:paraId="1041D484" w14:textId="77777777" w:rsidR="00895931" w:rsidRPr="00B925A7" w:rsidRDefault="00895931" w:rsidP="00895931">
            <w:pPr>
              <w:jc w:val="center"/>
              <w:rPr>
                <w:rFonts w:ascii="Arial" w:hAnsi="Arial" w:cs="Arial"/>
                <w:b/>
                <w:sz w:val="20"/>
                <w:szCs w:val="20"/>
              </w:rPr>
            </w:pPr>
          </w:p>
        </w:tc>
        <w:tc>
          <w:tcPr>
            <w:tcW w:w="6660" w:type="dxa"/>
            <w:shd w:val="clear" w:color="auto" w:fill="auto"/>
          </w:tcPr>
          <w:p w14:paraId="48827696" w14:textId="77777777" w:rsidR="00895931" w:rsidRPr="00B925A7" w:rsidRDefault="00895931" w:rsidP="00895931">
            <w:pPr>
              <w:pStyle w:val="p1"/>
              <w:jc w:val="center"/>
              <w:rPr>
                <w:rStyle w:val="s1"/>
                <w:rFonts w:ascii="Arial" w:hAnsi="Arial" w:cs="Arial"/>
                <w:sz w:val="20"/>
                <w:szCs w:val="20"/>
              </w:rPr>
            </w:pPr>
          </w:p>
        </w:tc>
        <w:tc>
          <w:tcPr>
            <w:tcW w:w="1620" w:type="dxa"/>
            <w:shd w:val="clear" w:color="auto" w:fill="auto"/>
          </w:tcPr>
          <w:p w14:paraId="500C3FE4" w14:textId="77777777" w:rsidR="00895931" w:rsidRPr="00B925A7" w:rsidRDefault="00895931" w:rsidP="00895931">
            <w:pPr>
              <w:jc w:val="center"/>
              <w:rPr>
                <w:rFonts w:ascii="Arial" w:hAnsi="Arial" w:cs="Arial"/>
                <w:b/>
                <w:bCs/>
                <w:color w:val="000000"/>
                <w:sz w:val="20"/>
                <w:szCs w:val="20"/>
              </w:rPr>
            </w:pPr>
          </w:p>
        </w:tc>
        <w:tc>
          <w:tcPr>
            <w:tcW w:w="2250" w:type="dxa"/>
            <w:shd w:val="clear" w:color="auto" w:fill="auto"/>
          </w:tcPr>
          <w:p w14:paraId="00FC0126" w14:textId="77777777" w:rsidR="00895931" w:rsidRPr="00B925A7" w:rsidRDefault="00895931" w:rsidP="00895931">
            <w:pPr>
              <w:jc w:val="center"/>
              <w:rPr>
                <w:rFonts w:ascii="Arial" w:hAnsi="Arial" w:cs="Arial"/>
                <w:b/>
                <w:bCs/>
                <w:color w:val="000000"/>
                <w:sz w:val="20"/>
                <w:szCs w:val="20"/>
              </w:rPr>
            </w:pPr>
          </w:p>
        </w:tc>
        <w:tc>
          <w:tcPr>
            <w:tcW w:w="2250" w:type="dxa"/>
            <w:shd w:val="clear" w:color="auto" w:fill="auto"/>
          </w:tcPr>
          <w:p w14:paraId="5EC4B0D2" w14:textId="77777777" w:rsidR="00895931" w:rsidRPr="00B925A7" w:rsidRDefault="00895931" w:rsidP="00895931">
            <w:pPr>
              <w:jc w:val="center"/>
              <w:rPr>
                <w:rFonts w:ascii="Arial" w:hAnsi="Arial" w:cs="Arial"/>
                <w:b/>
                <w:bCs/>
                <w:color w:val="000000"/>
                <w:sz w:val="20"/>
                <w:szCs w:val="20"/>
              </w:rPr>
            </w:pPr>
          </w:p>
        </w:tc>
      </w:tr>
      <w:tr w:rsidR="00895931" w:rsidRPr="00B925A7" w14:paraId="648CE699" w14:textId="77777777" w:rsidTr="00BA5F9A">
        <w:trPr>
          <w:trHeight w:val="1664"/>
        </w:trPr>
        <w:tc>
          <w:tcPr>
            <w:tcW w:w="1818" w:type="dxa"/>
            <w:shd w:val="clear" w:color="auto" w:fill="auto"/>
          </w:tcPr>
          <w:p w14:paraId="7F61EA57" w14:textId="77777777" w:rsidR="00895931" w:rsidRPr="00B925A7" w:rsidRDefault="0065779E" w:rsidP="00895931">
            <w:pPr>
              <w:jc w:val="center"/>
              <w:rPr>
                <w:rFonts w:ascii="Arial" w:hAnsi="Arial" w:cs="Arial"/>
                <w:sz w:val="20"/>
                <w:szCs w:val="20"/>
              </w:rPr>
            </w:pPr>
            <w:r>
              <w:rPr>
                <w:rFonts w:ascii="Arial" w:hAnsi="Arial" w:cs="Arial"/>
                <w:sz w:val="20"/>
                <w:szCs w:val="20"/>
              </w:rPr>
              <w:lastRenderedPageBreak/>
              <w:pict w14:anchorId="413037B8">
                <v:shape id="_x0000_i1057" type="#_x0000_t75" style="width:25.5pt;height:11.5pt;mso-wrap-distance-left:0;mso-wrap-distance-right:0;mso-position-vertical-relative:line" o:allowoverlap="f">
                  <v:imagedata r:id="rId14" o:title=""/>
                </v:shape>
              </w:pict>
            </w:r>
          </w:p>
          <w:p w14:paraId="6A6813F9" w14:textId="7B041090"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35D327C7"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71D66030">
                <v:shape id="_x0000_i1058" type="#_x0000_t75" alt="downarrow" style="width:16.5pt;height:15pt;visibility:visible">
                  <v:imagedata r:id="rId15" o:title=""/>
                </v:shape>
              </w:pict>
            </w:r>
          </w:p>
          <w:p w14:paraId="00A9BB7D"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0A8A54C0"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D.</w:t>
            </w:r>
            <w:r>
              <w:rPr>
                <w:rFonts w:ascii="Arial" w:hAnsi="Arial" w:cs="Arial"/>
                <w:b/>
                <w:bCs/>
                <w:color w:val="000000"/>
                <w:sz w:val="20"/>
                <w:szCs w:val="20"/>
              </w:rPr>
              <w:t>2</w:t>
            </w:r>
            <w:r w:rsidRPr="00B925A7">
              <w:rPr>
                <w:rFonts w:ascii="Arial" w:hAnsi="Arial" w:cs="Arial"/>
                <w:b/>
                <w:bCs/>
                <w:color w:val="000000"/>
                <w:sz w:val="20"/>
                <w:szCs w:val="20"/>
              </w:rPr>
              <w:t xml:space="preserve"> – The agency identifies areas where barriers may exclude EEO groups (reasonable basis to act.)</w:t>
            </w:r>
          </w:p>
        </w:tc>
        <w:tc>
          <w:tcPr>
            <w:tcW w:w="1620" w:type="dxa"/>
            <w:shd w:val="clear" w:color="auto" w:fill="auto"/>
          </w:tcPr>
          <w:p w14:paraId="77E1EEEA"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31976FF2"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sz w:val="20"/>
                <w:szCs w:val="20"/>
              </w:rPr>
              <w:t>(Yes/No/NA)</w:t>
            </w:r>
          </w:p>
        </w:tc>
        <w:tc>
          <w:tcPr>
            <w:tcW w:w="2250" w:type="dxa"/>
            <w:shd w:val="clear" w:color="auto" w:fill="auto"/>
          </w:tcPr>
          <w:p w14:paraId="19AE6C8F" w14:textId="77777777" w:rsidR="00895931" w:rsidRDefault="00895931" w:rsidP="00895931">
            <w:pPr>
              <w:jc w:val="center"/>
              <w:rPr>
                <w:rFonts w:ascii="Arial" w:hAnsi="Arial" w:cs="Arial"/>
                <w:b/>
                <w:bCs/>
                <w:color w:val="000000"/>
                <w:sz w:val="20"/>
                <w:szCs w:val="20"/>
              </w:rPr>
            </w:pPr>
            <w:r>
              <w:rPr>
                <w:rFonts w:ascii="Arial" w:hAnsi="Arial" w:cs="Arial"/>
                <w:b/>
                <w:bCs/>
                <w:color w:val="000000"/>
                <w:sz w:val="20"/>
                <w:szCs w:val="20"/>
              </w:rPr>
              <w:t>Comments</w:t>
            </w:r>
          </w:p>
          <w:p w14:paraId="53877507" w14:textId="77777777" w:rsidR="00895931" w:rsidRPr="00B925A7" w:rsidRDefault="00895931" w:rsidP="00895931">
            <w:pPr>
              <w:jc w:val="center"/>
              <w:rPr>
                <w:rFonts w:ascii="Arial" w:hAnsi="Arial" w:cs="Arial"/>
                <w:b/>
                <w:bCs/>
                <w:color w:val="000000"/>
                <w:sz w:val="20"/>
                <w:szCs w:val="20"/>
              </w:rPr>
            </w:pPr>
          </w:p>
          <w:p w14:paraId="0EA16789"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New Indicator</w:t>
            </w:r>
          </w:p>
        </w:tc>
        <w:tc>
          <w:tcPr>
            <w:tcW w:w="2250" w:type="dxa"/>
            <w:shd w:val="clear" w:color="auto" w:fill="auto"/>
          </w:tcPr>
          <w:p w14:paraId="610DAC03" w14:textId="77777777" w:rsidR="00895931" w:rsidRDefault="00895931" w:rsidP="00895931">
            <w:pPr>
              <w:jc w:val="center"/>
              <w:rPr>
                <w:rFonts w:ascii="Arial" w:hAnsi="Arial" w:cs="Arial"/>
                <w:b/>
                <w:bCs/>
                <w:color w:val="000000"/>
                <w:sz w:val="20"/>
                <w:szCs w:val="20"/>
              </w:rPr>
            </w:pPr>
          </w:p>
        </w:tc>
      </w:tr>
      <w:tr w:rsidR="00895931" w:rsidRPr="00B925A7" w14:paraId="509344A7" w14:textId="77777777" w:rsidTr="00BA5F9A">
        <w:tc>
          <w:tcPr>
            <w:tcW w:w="1818" w:type="dxa"/>
            <w:shd w:val="clear" w:color="auto" w:fill="auto"/>
          </w:tcPr>
          <w:p w14:paraId="0C7770EC"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2</w:t>
            </w:r>
            <w:r w:rsidRPr="00B925A7">
              <w:rPr>
                <w:rFonts w:ascii="Arial" w:hAnsi="Arial" w:cs="Arial"/>
                <w:b/>
                <w:sz w:val="20"/>
                <w:szCs w:val="20"/>
              </w:rPr>
              <w:t>.a</w:t>
            </w:r>
          </w:p>
        </w:tc>
        <w:tc>
          <w:tcPr>
            <w:tcW w:w="6660" w:type="dxa"/>
            <w:shd w:val="clear" w:color="auto" w:fill="auto"/>
          </w:tcPr>
          <w:p w14:paraId="5D33D271"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Does the agency have a process for analyzing the identified triggers to find possible barriers?</w:t>
            </w:r>
            <w:r>
              <w:rPr>
                <w:rFonts w:ascii="Arial" w:hAnsi="Arial" w:cs="Arial"/>
                <w:color w:val="000000"/>
                <w:sz w:val="20"/>
                <w:szCs w:val="20"/>
              </w:rPr>
              <w:t xml:space="preserve"> [see MD-715, (II)(B)]</w:t>
            </w:r>
          </w:p>
        </w:tc>
        <w:tc>
          <w:tcPr>
            <w:tcW w:w="1620" w:type="dxa"/>
            <w:shd w:val="clear" w:color="auto" w:fill="auto"/>
          </w:tcPr>
          <w:p w14:paraId="281D288C"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01A94121" w14:textId="77777777" w:rsidR="00895931" w:rsidRPr="00B925A7" w:rsidRDefault="00895931" w:rsidP="00895931">
            <w:pPr>
              <w:jc w:val="center"/>
              <w:rPr>
                <w:rFonts w:ascii="Arial" w:hAnsi="Arial" w:cs="Arial"/>
                <w:sz w:val="20"/>
                <w:szCs w:val="20"/>
              </w:rPr>
            </w:pPr>
            <w:r>
              <w:rPr>
                <w:rFonts w:ascii="Arial" w:hAnsi="Arial" w:cs="Arial"/>
                <w:sz w:val="20"/>
                <w:szCs w:val="20"/>
              </w:rPr>
              <w:t>OS did not meet this measure in FY 2021</w:t>
            </w:r>
          </w:p>
        </w:tc>
        <w:tc>
          <w:tcPr>
            <w:tcW w:w="2250" w:type="dxa"/>
            <w:shd w:val="clear" w:color="auto" w:fill="auto"/>
          </w:tcPr>
          <w:p w14:paraId="5534404A" w14:textId="77777777" w:rsidR="00895931" w:rsidRPr="00B925A7"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0693C016" w14:textId="77777777" w:rsidTr="00BA5F9A">
        <w:tc>
          <w:tcPr>
            <w:tcW w:w="1818" w:type="dxa"/>
            <w:shd w:val="clear" w:color="auto" w:fill="auto"/>
          </w:tcPr>
          <w:p w14:paraId="3CBDA3F1"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2</w:t>
            </w:r>
            <w:r w:rsidRPr="00B925A7">
              <w:rPr>
                <w:rFonts w:ascii="Arial" w:hAnsi="Arial" w:cs="Arial"/>
                <w:b/>
                <w:sz w:val="20"/>
                <w:szCs w:val="20"/>
              </w:rPr>
              <w:t>.b</w:t>
            </w:r>
          </w:p>
        </w:tc>
        <w:tc>
          <w:tcPr>
            <w:tcW w:w="6660" w:type="dxa"/>
            <w:shd w:val="clear" w:color="auto" w:fill="auto"/>
          </w:tcPr>
          <w:p w14:paraId="52473642"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w:t>
            </w:r>
            <w:r>
              <w:rPr>
                <w:rFonts w:ascii="Arial" w:hAnsi="Arial" w:cs="Arial"/>
                <w:color w:val="000000"/>
                <w:sz w:val="20"/>
                <w:szCs w:val="20"/>
              </w:rPr>
              <w:t xml:space="preserve">regularly </w:t>
            </w:r>
            <w:r w:rsidRPr="00B925A7">
              <w:rPr>
                <w:rFonts w:ascii="Arial" w:hAnsi="Arial" w:cs="Arial"/>
                <w:color w:val="000000"/>
                <w:sz w:val="20"/>
                <w:szCs w:val="20"/>
              </w:rPr>
              <w:t>examine the impact of management/personnel policies, procedures, and practices by race, national origin, sex, and disability?</w:t>
            </w:r>
            <w:r w:rsidRPr="00B925A7">
              <w:rPr>
                <w:rFonts w:ascii="Arial" w:hAnsi="Arial" w:cs="Arial"/>
                <w:b/>
                <w:bCs/>
                <w:color w:val="000000"/>
                <w:sz w:val="20"/>
                <w:szCs w:val="20"/>
              </w:rPr>
              <w:t xml:space="preserve"> </w:t>
            </w:r>
            <w:r w:rsidRPr="00F60D6C">
              <w:rPr>
                <w:rFonts w:ascii="Arial" w:hAnsi="Arial" w:cs="Arial"/>
                <w:bCs/>
                <w:color w:val="000000"/>
                <w:sz w:val="20"/>
                <w:szCs w:val="20"/>
              </w:rPr>
              <w:t>[see 29 CFR §1614.102(a)(3)]</w:t>
            </w:r>
          </w:p>
        </w:tc>
        <w:tc>
          <w:tcPr>
            <w:tcW w:w="1620" w:type="dxa"/>
            <w:shd w:val="clear" w:color="auto" w:fill="auto"/>
          </w:tcPr>
          <w:p w14:paraId="10F9566D"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48753BE9" w14:textId="77777777" w:rsidR="00895931" w:rsidRPr="00B925A7" w:rsidRDefault="00895931" w:rsidP="00895931">
            <w:pPr>
              <w:jc w:val="center"/>
              <w:rPr>
                <w:rFonts w:ascii="Arial" w:hAnsi="Arial" w:cs="Arial"/>
                <w:sz w:val="20"/>
                <w:szCs w:val="20"/>
              </w:rPr>
            </w:pPr>
            <w:r>
              <w:rPr>
                <w:rFonts w:ascii="Arial" w:hAnsi="Arial" w:cs="Arial"/>
                <w:sz w:val="20"/>
                <w:szCs w:val="20"/>
              </w:rPr>
              <w:t>OS did not meet this measure in FY 2021</w:t>
            </w:r>
          </w:p>
        </w:tc>
        <w:tc>
          <w:tcPr>
            <w:tcW w:w="2250" w:type="dxa"/>
            <w:shd w:val="clear" w:color="auto" w:fill="auto"/>
          </w:tcPr>
          <w:p w14:paraId="548828D8" w14:textId="77777777" w:rsidR="00895931" w:rsidRPr="00B925A7" w:rsidRDefault="00895931" w:rsidP="00895931">
            <w:pPr>
              <w:jc w:val="center"/>
              <w:rPr>
                <w:rFonts w:ascii="Arial" w:hAnsi="Arial" w:cs="Arial"/>
                <w:sz w:val="20"/>
                <w:szCs w:val="20"/>
              </w:rPr>
            </w:pPr>
            <w:r>
              <w:rPr>
                <w:rFonts w:ascii="Arial" w:hAnsi="Arial" w:cs="Arial"/>
                <w:sz w:val="20"/>
                <w:szCs w:val="20"/>
              </w:rPr>
              <w:t>B.2.c.2</w:t>
            </w:r>
          </w:p>
        </w:tc>
      </w:tr>
      <w:tr w:rsidR="00895931" w:rsidRPr="00B925A7" w14:paraId="4EE65FFA" w14:textId="77777777" w:rsidTr="00BA5F9A">
        <w:tc>
          <w:tcPr>
            <w:tcW w:w="1818" w:type="dxa"/>
            <w:shd w:val="clear" w:color="auto" w:fill="auto"/>
          </w:tcPr>
          <w:p w14:paraId="6D3CC8C2" w14:textId="77777777" w:rsidR="00895931" w:rsidRPr="00B925A7" w:rsidRDefault="00895931" w:rsidP="00895931">
            <w:pPr>
              <w:jc w:val="center"/>
              <w:rPr>
                <w:rFonts w:ascii="Arial" w:hAnsi="Arial" w:cs="Arial"/>
                <w:b/>
                <w:sz w:val="20"/>
                <w:szCs w:val="20"/>
              </w:rPr>
            </w:pPr>
            <w:r>
              <w:rPr>
                <w:rFonts w:ascii="Arial" w:hAnsi="Arial" w:cs="Arial"/>
                <w:b/>
                <w:sz w:val="20"/>
                <w:szCs w:val="20"/>
              </w:rPr>
              <w:t>D.2.c</w:t>
            </w:r>
          </w:p>
        </w:tc>
        <w:tc>
          <w:tcPr>
            <w:tcW w:w="6660" w:type="dxa"/>
            <w:shd w:val="clear" w:color="auto" w:fill="auto"/>
          </w:tcPr>
          <w:p w14:paraId="4FEEA03B" w14:textId="77777777" w:rsidR="00895931" w:rsidRPr="002C2F60" w:rsidRDefault="00895931" w:rsidP="00895931">
            <w:pPr>
              <w:jc w:val="center"/>
              <w:rPr>
                <w:rFonts w:ascii="Arial" w:hAnsi="Arial" w:cs="Arial"/>
                <w:color w:val="000000"/>
                <w:sz w:val="20"/>
                <w:szCs w:val="20"/>
              </w:rPr>
            </w:pPr>
            <w:r w:rsidRPr="00421387">
              <w:rPr>
                <w:rFonts w:ascii="Arial" w:hAnsi="Arial" w:cs="Arial"/>
                <w:color w:val="000000"/>
                <w:sz w:val="20"/>
                <w:szCs w:val="20"/>
              </w:rPr>
              <w:t>Does the agency consider whether any group of employees or applicants might be negatively impacted prior to making human resource decisions</w:t>
            </w:r>
            <w:r>
              <w:rPr>
                <w:rFonts w:ascii="Arial" w:hAnsi="Arial" w:cs="Arial"/>
                <w:color w:val="000000"/>
                <w:sz w:val="20"/>
                <w:szCs w:val="20"/>
              </w:rPr>
              <w:t>,</w:t>
            </w:r>
            <w:r w:rsidRPr="00421387">
              <w:rPr>
                <w:rFonts w:ascii="Arial" w:hAnsi="Arial" w:cs="Arial"/>
                <w:color w:val="000000"/>
                <w:sz w:val="20"/>
                <w:szCs w:val="20"/>
              </w:rPr>
              <w:t xml:space="preserve"> such as re-organizations and realignments?</w:t>
            </w:r>
            <w:r w:rsidRPr="00F72946">
              <w:rPr>
                <w:rFonts w:ascii="Arial" w:hAnsi="Arial" w:cs="Arial"/>
                <w:color w:val="000000"/>
                <w:sz w:val="20"/>
                <w:szCs w:val="20"/>
              </w:rPr>
              <w:t xml:space="preserve"> [</w:t>
            </w:r>
            <w:r w:rsidRPr="00F72946">
              <w:rPr>
                <w:rFonts w:ascii="Arial" w:hAnsi="Arial" w:cs="Arial"/>
                <w:bCs/>
                <w:color w:val="000000"/>
                <w:sz w:val="20"/>
                <w:szCs w:val="20"/>
              </w:rPr>
              <w:t>see 29 CFR §1614.102(a)(3)</w:t>
            </w:r>
            <w:r w:rsidRPr="00A47D56">
              <w:rPr>
                <w:rFonts w:ascii="Arial" w:hAnsi="Arial" w:cs="Arial"/>
                <w:color w:val="000000"/>
                <w:sz w:val="20"/>
                <w:szCs w:val="20"/>
              </w:rPr>
              <w:t>]</w:t>
            </w:r>
          </w:p>
        </w:tc>
        <w:tc>
          <w:tcPr>
            <w:tcW w:w="1620" w:type="dxa"/>
            <w:shd w:val="clear" w:color="auto" w:fill="auto"/>
          </w:tcPr>
          <w:p w14:paraId="1085C4B0" w14:textId="77777777" w:rsidR="00895931" w:rsidRPr="00807EDB"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76D751D3" w14:textId="6F952819" w:rsidR="00895931" w:rsidRPr="002C2F60" w:rsidRDefault="00FC53C7" w:rsidP="00895931">
            <w:pPr>
              <w:jc w:val="center"/>
              <w:rPr>
                <w:rFonts w:ascii="Arial" w:hAnsi="Arial" w:cs="Arial"/>
                <w:sz w:val="20"/>
                <w:szCs w:val="20"/>
              </w:rPr>
            </w:pPr>
            <w:r>
              <w:rPr>
                <w:rFonts w:ascii="Arial" w:hAnsi="Arial" w:cs="Arial"/>
                <w:sz w:val="20"/>
                <w:szCs w:val="20"/>
              </w:rPr>
              <w:t xml:space="preserve">USGS and </w:t>
            </w:r>
            <w:r w:rsidR="00895931">
              <w:rPr>
                <w:rFonts w:ascii="Arial" w:hAnsi="Arial" w:cs="Arial"/>
                <w:sz w:val="20"/>
                <w:szCs w:val="20"/>
              </w:rPr>
              <w:t>OS did not meet this measure in FY 2021</w:t>
            </w:r>
          </w:p>
        </w:tc>
        <w:tc>
          <w:tcPr>
            <w:tcW w:w="2250" w:type="dxa"/>
            <w:shd w:val="clear" w:color="auto" w:fill="auto"/>
          </w:tcPr>
          <w:p w14:paraId="3D6B0D34" w14:textId="77777777" w:rsidR="00895931" w:rsidRPr="00807EDB" w:rsidRDefault="00895931" w:rsidP="00895931">
            <w:pPr>
              <w:jc w:val="center"/>
              <w:rPr>
                <w:rFonts w:ascii="Arial" w:hAnsi="Arial" w:cs="Arial"/>
                <w:sz w:val="20"/>
                <w:szCs w:val="20"/>
              </w:rPr>
            </w:pPr>
            <w:r>
              <w:rPr>
                <w:rFonts w:ascii="Arial" w:hAnsi="Arial" w:cs="Arial"/>
                <w:sz w:val="20"/>
                <w:szCs w:val="20"/>
              </w:rPr>
              <w:t>B.2.c.1</w:t>
            </w:r>
          </w:p>
        </w:tc>
      </w:tr>
      <w:tr w:rsidR="00895931" w:rsidRPr="00B925A7" w14:paraId="325BF458" w14:textId="77777777" w:rsidTr="00BA5F9A">
        <w:tc>
          <w:tcPr>
            <w:tcW w:w="1818" w:type="dxa"/>
            <w:shd w:val="clear" w:color="auto" w:fill="auto"/>
          </w:tcPr>
          <w:p w14:paraId="76FCDCB9"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2</w:t>
            </w:r>
            <w:r w:rsidRPr="00B925A7">
              <w:rPr>
                <w:rFonts w:ascii="Arial" w:hAnsi="Arial" w:cs="Arial"/>
                <w:b/>
                <w:sz w:val="20"/>
                <w:szCs w:val="20"/>
              </w:rPr>
              <w:t>.</w:t>
            </w:r>
            <w:r>
              <w:rPr>
                <w:rFonts w:ascii="Arial" w:hAnsi="Arial" w:cs="Arial"/>
                <w:b/>
                <w:sz w:val="20"/>
                <w:szCs w:val="20"/>
              </w:rPr>
              <w:t>d</w:t>
            </w:r>
          </w:p>
        </w:tc>
        <w:tc>
          <w:tcPr>
            <w:tcW w:w="6660" w:type="dxa"/>
            <w:shd w:val="clear" w:color="auto" w:fill="auto"/>
          </w:tcPr>
          <w:p w14:paraId="5DAC9C6B"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Does the agency regularly review the following sources of information to find barriers: complaint/grievance data, exit surveys, employee climate surveys, focus groups, affinity groups, union, program evaluations, anti-harassment program, special emphasis programs</w:t>
            </w:r>
            <w:r w:rsidRPr="00467279">
              <w:rPr>
                <w:rFonts w:ascii="Arial" w:hAnsi="Arial" w:cs="Arial"/>
                <w:color w:val="000000"/>
                <w:sz w:val="20"/>
                <w:szCs w:val="20"/>
              </w:rPr>
              <w:t>, reasonable accommodation program; anti-harassment program;</w:t>
            </w:r>
            <w:r>
              <w:rPr>
                <w:rFonts w:ascii="Arial" w:hAnsi="Arial" w:cs="Arial"/>
                <w:color w:val="000000"/>
                <w:sz w:val="20"/>
                <w:szCs w:val="20"/>
              </w:rPr>
              <w:t xml:space="preserve"> </w:t>
            </w:r>
            <w:r w:rsidRPr="00B925A7">
              <w:rPr>
                <w:rFonts w:ascii="Arial" w:hAnsi="Arial" w:cs="Arial"/>
                <w:color w:val="000000"/>
                <w:sz w:val="20"/>
                <w:szCs w:val="20"/>
              </w:rPr>
              <w:t>and/or external special interest groups?</w:t>
            </w:r>
            <w:r>
              <w:t xml:space="preserve"> </w:t>
            </w:r>
            <w:r w:rsidRPr="004A1E21">
              <w:rPr>
                <w:rFonts w:ascii="Arial" w:hAnsi="Arial" w:cs="Arial"/>
                <w:color w:val="000000"/>
                <w:sz w:val="20"/>
                <w:szCs w:val="20"/>
              </w:rPr>
              <w:t>[</w:t>
            </w:r>
            <w:r w:rsidRPr="00E03C4E">
              <w:rPr>
                <w:rFonts w:ascii="Arial" w:hAnsi="Arial" w:cs="Arial"/>
                <w:color w:val="000000"/>
                <w:sz w:val="20"/>
                <w:szCs w:val="20"/>
              </w:rPr>
              <w:t>see MD-715 Instructions, Sec. I]  If “yes”,</w:t>
            </w:r>
            <w:r>
              <w:rPr>
                <w:rFonts w:ascii="Arial" w:hAnsi="Arial" w:cs="Arial"/>
                <w:color w:val="000000"/>
                <w:sz w:val="20"/>
                <w:szCs w:val="20"/>
              </w:rPr>
              <w:t xml:space="preserve"> please identify the data sources in the comments column.</w:t>
            </w:r>
          </w:p>
        </w:tc>
        <w:tc>
          <w:tcPr>
            <w:tcW w:w="1620" w:type="dxa"/>
            <w:shd w:val="clear" w:color="auto" w:fill="auto"/>
          </w:tcPr>
          <w:p w14:paraId="41F98E69"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1DD92E4F" w14:textId="77777777" w:rsidR="00895931" w:rsidRPr="00B925A7" w:rsidRDefault="00895931" w:rsidP="00895931">
            <w:pPr>
              <w:jc w:val="center"/>
              <w:rPr>
                <w:rFonts w:ascii="Arial" w:hAnsi="Arial" w:cs="Arial"/>
                <w:sz w:val="20"/>
                <w:szCs w:val="20"/>
              </w:rPr>
            </w:pPr>
            <w:r>
              <w:rPr>
                <w:rFonts w:ascii="Arial" w:hAnsi="Arial" w:cs="Arial"/>
                <w:sz w:val="20"/>
                <w:szCs w:val="20"/>
              </w:rPr>
              <w:t>OS did not meet this measure in FY 2021</w:t>
            </w:r>
          </w:p>
        </w:tc>
        <w:tc>
          <w:tcPr>
            <w:tcW w:w="2250" w:type="dxa"/>
            <w:shd w:val="clear" w:color="auto" w:fill="auto"/>
          </w:tcPr>
          <w:p w14:paraId="2FD25036" w14:textId="77777777" w:rsidR="00895931" w:rsidRPr="00B925A7"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2160D767" w14:textId="77777777" w:rsidTr="00BA5F9A">
        <w:tc>
          <w:tcPr>
            <w:tcW w:w="12348" w:type="dxa"/>
            <w:gridSpan w:val="4"/>
            <w:shd w:val="clear" w:color="auto" w:fill="auto"/>
          </w:tcPr>
          <w:p w14:paraId="0CB9ADD0" w14:textId="77777777" w:rsidR="00895931" w:rsidRPr="00B925A7" w:rsidRDefault="00895931" w:rsidP="00895931">
            <w:pPr>
              <w:ind w:firstLine="720"/>
              <w:jc w:val="center"/>
              <w:rPr>
                <w:rFonts w:ascii="Arial" w:hAnsi="Arial" w:cs="Arial"/>
                <w:sz w:val="20"/>
                <w:szCs w:val="20"/>
              </w:rPr>
            </w:pPr>
          </w:p>
        </w:tc>
        <w:tc>
          <w:tcPr>
            <w:tcW w:w="2250" w:type="dxa"/>
            <w:shd w:val="clear" w:color="auto" w:fill="auto"/>
          </w:tcPr>
          <w:p w14:paraId="4A4DAFDF" w14:textId="77777777" w:rsidR="00895931" w:rsidRPr="00B925A7" w:rsidRDefault="00895931" w:rsidP="00895931">
            <w:pPr>
              <w:ind w:firstLine="720"/>
              <w:jc w:val="center"/>
              <w:rPr>
                <w:rFonts w:ascii="Arial" w:hAnsi="Arial" w:cs="Arial"/>
                <w:sz w:val="20"/>
                <w:szCs w:val="20"/>
              </w:rPr>
            </w:pPr>
          </w:p>
        </w:tc>
      </w:tr>
      <w:tr w:rsidR="00895931" w:rsidRPr="00B925A7" w14:paraId="54AEE6ED" w14:textId="77777777" w:rsidTr="00BA5F9A">
        <w:trPr>
          <w:trHeight w:val="1240"/>
        </w:trPr>
        <w:tc>
          <w:tcPr>
            <w:tcW w:w="1818" w:type="dxa"/>
            <w:shd w:val="clear" w:color="auto" w:fill="auto"/>
          </w:tcPr>
          <w:p w14:paraId="1B3458A5"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4835032E">
                <v:shape id="_x0000_i1059" type="#_x0000_t75" style="width:25.5pt;height:11.5pt;mso-wrap-distance-left:0;mso-wrap-distance-right:0;mso-position-vertical-relative:line" o:allowoverlap="f">
                  <v:imagedata r:id="rId14" o:title=""/>
                </v:shape>
              </w:pict>
            </w:r>
          </w:p>
          <w:p w14:paraId="42397DB2" w14:textId="65FC5740"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3297E1A4"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34C7CB5C">
                <v:shape id="_x0000_i1060" type="#_x0000_t75" alt="downarrow" style="width:16.5pt;height:15pt;visibility:visible">
                  <v:imagedata r:id="rId15" o:title=""/>
                </v:shape>
              </w:pict>
            </w:r>
          </w:p>
          <w:p w14:paraId="07B83177"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404E5063"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D.</w:t>
            </w:r>
            <w:r>
              <w:rPr>
                <w:rFonts w:ascii="Arial" w:hAnsi="Arial" w:cs="Arial"/>
                <w:b/>
                <w:bCs/>
                <w:color w:val="000000"/>
                <w:sz w:val="20"/>
                <w:szCs w:val="20"/>
              </w:rPr>
              <w:t>3</w:t>
            </w:r>
            <w:r w:rsidRPr="00B925A7">
              <w:rPr>
                <w:rFonts w:ascii="Arial" w:hAnsi="Arial" w:cs="Arial"/>
                <w:b/>
                <w:bCs/>
                <w:color w:val="000000"/>
                <w:sz w:val="20"/>
                <w:szCs w:val="20"/>
              </w:rPr>
              <w:t xml:space="preserve"> – The agency establishes appropriate action plans to remove identified barriers.</w:t>
            </w:r>
          </w:p>
        </w:tc>
        <w:tc>
          <w:tcPr>
            <w:tcW w:w="1620" w:type="dxa"/>
            <w:shd w:val="clear" w:color="auto" w:fill="auto"/>
          </w:tcPr>
          <w:p w14:paraId="176EBB9C"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0E201AC1"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sz w:val="20"/>
                <w:szCs w:val="20"/>
              </w:rPr>
              <w:t>(Yes/No/NA)</w:t>
            </w:r>
          </w:p>
        </w:tc>
        <w:tc>
          <w:tcPr>
            <w:tcW w:w="2250" w:type="dxa"/>
            <w:shd w:val="clear" w:color="auto" w:fill="auto"/>
          </w:tcPr>
          <w:p w14:paraId="00AF11BE" w14:textId="77777777" w:rsidR="00895931"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p w14:paraId="57485F44" w14:textId="77777777" w:rsidR="00895931" w:rsidRPr="00B925A7" w:rsidRDefault="00895931" w:rsidP="00895931">
            <w:pPr>
              <w:jc w:val="center"/>
              <w:rPr>
                <w:rFonts w:ascii="Arial" w:hAnsi="Arial" w:cs="Arial"/>
                <w:b/>
                <w:bCs/>
                <w:color w:val="000000"/>
                <w:sz w:val="20"/>
                <w:szCs w:val="20"/>
              </w:rPr>
            </w:pPr>
          </w:p>
          <w:p w14:paraId="0E7BAB38"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New Indicator</w:t>
            </w:r>
          </w:p>
        </w:tc>
        <w:tc>
          <w:tcPr>
            <w:tcW w:w="2250" w:type="dxa"/>
            <w:shd w:val="clear" w:color="auto" w:fill="auto"/>
          </w:tcPr>
          <w:p w14:paraId="3964376B" w14:textId="77777777" w:rsidR="00895931" w:rsidRPr="00B925A7" w:rsidRDefault="00895931" w:rsidP="00895931">
            <w:pPr>
              <w:jc w:val="center"/>
              <w:rPr>
                <w:rFonts w:ascii="Arial" w:hAnsi="Arial" w:cs="Arial"/>
                <w:b/>
                <w:bCs/>
                <w:color w:val="000000"/>
                <w:sz w:val="20"/>
                <w:szCs w:val="20"/>
              </w:rPr>
            </w:pPr>
          </w:p>
        </w:tc>
      </w:tr>
      <w:tr w:rsidR="00895931" w:rsidRPr="00B925A7" w14:paraId="5F96A1D5" w14:textId="77777777" w:rsidTr="00BA5F9A">
        <w:tc>
          <w:tcPr>
            <w:tcW w:w="1818" w:type="dxa"/>
            <w:shd w:val="clear" w:color="auto" w:fill="auto"/>
          </w:tcPr>
          <w:p w14:paraId="54DDF0E2"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3</w:t>
            </w:r>
            <w:r w:rsidRPr="00B925A7">
              <w:rPr>
                <w:rFonts w:ascii="Arial" w:hAnsi="Arial" w:cs="Arial"/>
                <w:b/>
                <w:sz w:val="20"/>
                <w:szCs w:val="20"/>
              </w:rPr>
              <w:t>.a.</w:t>
            </w:r>
          </w:p>
        </w:tc>
        <w:tc>
          <w:tcPr>
            <w:tcW w:w="6660" w:type="dxa"/>
            <w:shd w:val="clear" w:color="auto" w:fill="auto"/>
          </w:tcPr>
          <w:p w14:paraId="616EDF52" w14:textId="77777777" w:rsidR="00895931" w:rsidRPr="00B925A7" w:rsidRDefault="00895931" w:rsidP="00895931">
            <w:pPr>
              <w:jc w:val="center"/>
              <w:rPr>
                <w:rFonts w:ascii="Arial" w:hAnsi="Arial" w:cs="Arial"/>
                <w:color w:val="000000"/>
                <w:sz w:val="20"/>
                <w:szCs w:val="20"/>
              </w:rPr>
            </w:pPr>
            <w:r w:rsidRPr="00B925A7">
              <w:rPr>
                <w:rFonts w:ascii="Arial" w:hAnsi="Arial" w:cs="Arial"/>
                <w:sz w:val="20"/>
                <w:szCs w:val="20"/>
                <w:shd w:val="clear" w:color="auto" w:fill="FFFFFF"/>
              </w:rPr>
              <w:t>Does the agency effectively tailor action plans to address the identified barriers</w:t>
            </w:r>
            <w:r>
              <w:rPr>
                <w:rFonts w:ascii="Arial" w:hAnsi="Arial" w:cs="Arial"/>
                <w:sz w:val="20"/>
                <w:szCs w:val="20"/>
                <w:shd w:val="clear" w:color="auto" w:fill="FFFFFF"/>
              </w:rPr>
              <w:t>,</w:t>
            </w:r>
            <w:r w:rsidRPr="00B925A7">
              <w:rPr>
                <w:rFonts w:ascii="Arial" w:hAnsi="Arial" w:cs="Arial"/>
                <w:sz w:val="20"/>
                <w:szCs w:val="20"/>
                <w:shd w:val="clear" w:color="auto" w:fill="FFFFFF"/>
              </w:rPr>
              <w:t xml:space="preserve"> in particular policies, procedures, or practices?</w:t>
            </w:r>
            <w:r w:rsidRPr="00B925A7">
              <w:rPr>
                <w:rFonts w:ascii="Arial" w:hAnsi="Arial" w:cs="Arial"/>
                <w:b/>
                <w:bCs/>
                <w:color w:val="000000"/>
                <w:sz w:val="20"/>
                <w:szCs w:val="20"/>
              </w:rPr>
              <w:t xml:space="preserve"> </w:t>
            </w:r>
            <w:r w:rsidRPr="00F60D6C">
              <w:rPr>
                <w:rFonts w:ascii="Arial" w:hAnsi="Arial" w:cs="Arial"/>
                <w:bCs/>
                <w:color w:val="000000"/>
                <w:sz w:val="20"/>
                <w:szCs w:val="20"/>
              </w:rPr>
              <w:t>[see 29 CFR §1614.102(a)(3)]</w:t>
            </w:r>
          </w:p>
        </w:tc>
        <w:tc>
          <w:tcPr>
            <w:tcW w:w="1620" w:type="dxa"/>
            <w:shd w:val="clear" w:color="auto" w:fill="auto"/>
          </w:tcPr>
          <w:p w14:paraId="757A4918"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6F5304AB" w14:textId="17B95E70" w:rsidR="00895931" w:rsidRPr="00B925A7" w:rsidRDefault="00895931" w:rsidP="00895931">
            <w:pPr>
              <w:jc w:val="center"/>
              <w:rPr>
                <w:rFonts w:ascii="Arial" w:hAnsi="Arial" w:cs="Arial"/>
                <w:sz w:val="20"/>
                <w:szCs w:val="20"/>
              </w:rPr>
            </w:pPr>
            <w:r>
              <w:rPr>
                <w:rFonts w:ascii="Arial" w:hAnsi="Arial" w:cs="Arial"/>
                <w:sz w:val="20"/>
                <w:szCs w:val="20"/>
              </w:rPr>
              <w:t>BIA, BOEM, Reclamation, BSEE, and OS did not meet this measure in FY 2021 due to insufficient resources to conduct barrier analysis</w:t>
            </w:r>
          </w:p>
        </w:tc>
        <w:tc>
          <w:tcPr>
            <w:tcW w:w="2250" w:type="dxa"/>
            <w:shd w:val="clear" w:color="auto" w:fill="auto"/>
          </w:tcPr>
          <w:p w14:paraId="5EE70423" w14:textId="77777777" w:rsidR="00895931" w:rsidRPr="00B925A7"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0FF7C647" w14:textId="77777777" w:rsidTr="00BA5F9A">
        <w:tc>
          <w:tcPr>
            <w:tcW w:w="1818" w:type="dxa"/>
            <w:shd w:val="clear" w:color="auto" w:fill="auto"/>
          </w:tcPr>
          <w:p w14:paraId="30CB5088"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3</w:t>
            </w:r>
            <w:r w:rsidRPr="00B925A7">
              <w:rPr>
                <w:rFonts w:ascii="Arial" w:hAnsi="Arial" w:cs="Arial"/>
                <w:b/>
                <w:sz w:val="20"/>
                <w:szCs w:val="20"/>
              </w:rPr>
              <w:t>.b</w:t>
            </w:r>
          </w:p>
        </w:tc>
        <w:tc>
          <w:tcPr>
            <w:tcW w:w="6660" w:type="dxa"/>
            <w:shd w:val="clear" w:color="auto" w:fill="auto"/>
          </w:tcPr>
          <w:p w14:paraId="02DD3752" w14:textId="1CAC24AB" w:rsidR="00895931" w:rsidRPr="00B925A7" w:rsidRDefault="00895931" w:rsidP="00895931">
            <w:pPr>
              <w:jc w:val="center"/>
              <w:rPr>
                <w:rFonts w:ascii="Arial" w:hAnsi="Arial" w:cs="Arial"/>
                <w:color w:val="000000"/>
                <w:sz w:val="20"/>
                <w:szCs w:val="20"/>
              </w:rPr>
            </w:pPr>
            <w:r w:rsidRPr="00B925A7">
              <w:rPr>
                <w:rFonts w:ascii="Arial" w:hAnsi="Arial" w:cs="Arial"/>
                <w:bCs/>
                <w:color w:val="000000"/>
                <w:sz w:val="20"/>
                <w:szCs w:val="20"/>
              </w:rPr>
              <w:t xml:space="preserve">If the agency identified one or more barriers during the reporting period, did the agency implement a plan in Part I, including meeting the target </w:t>
            </w:r>
            <w:r w:rsidRPr="00B925A7">
              <w:rPr>
                <w:rFonts w:ascii="Arial" w:hAnsi="Arial" w:cs="Arial"/>
                <w:bCs/>
                <w:color w:val="000000"/>
                <w:sz w:val="20"/>
                <w:szCs w:val="20"/>
              </w:rPr>
              <w:lastRenderedPageBreak/>
              <w:t>dates for the planned activities?</w:t>
            </w:r>
            <w:r>
              <w:rPr>
                <w:rFonts w:ascii="Arial" w:hAnsi="Arial" w:cs="Arial"/>
                <w:bCs/>
                <w:color w:val="000000"/>
                <w:sz w:val="20"/>
                <w:szCs w:val="20"/>
              </w:rPr>
              <w:t xml:space="preserve"> [see MD-715, II(D</w:t>
            </w:r>
            <w:r w:rsidRPr="00D1525F">
              <w:rPr>
                <w:rFonts w:ascii="Arial" w:hAnsi="Arial" w:cs="Arial"/>
                <w:bCs/>
                <w:color w:val="000000"/>
                <w:sz w:val="20"/>
                <w:szCs w:val="20"/>
              </w:rPr>
              <w:t>)]</w:t>
            </w:r>
          </w:p>
        </w:tc>
        <w:tc>
          <w:tcPr>
            <w:tcW w:w="1620" w:type="dxa"/>
            <w:shd w:val="clear" w:color="auto" w:fill="auto"/>
          </w:tcPr>
          <w:p w14:paraId="7B9FE3F5" w14:textId="77777777" w:rsidR="00895931" w:rsidRPr="00F60D6C" w:rsidRDefault="00895931" w:rsidP="00895931">
            <w:pPr>
              <w:jc w:val="center"/>
              <w:rPr>
                <w:rFonts w:ascii="Arial" w:hAnsi="Arial" w:cs="Arial"/>
                <w:sz w:val="20"/>
                <w:szCs w:val="20"/>
                <w:highlight w:val="yellow"/>
              </w:rPr>
            </w:pPr>
            <w:r w:rsidRPr="00553855">
              <w:rPr>
                <w:rFonts w:ascii="Arial" w:hAnsi="Arial" w:cs="Arial"/>
                <w:sz w:val="20"/>
                <w:szCs w:val="20"/>
              </w:rPr>
              <w:lastRenderedPageBreak/>
              <w:t>No</w:t>
            </w:r>
          </w:p>
        </w:tc>
        <w:tc>
          <w:tcPr>
            <w:tcW w:w="2250" w:type="dxa"/>
            <w:shd w:val="clear" w:color="auto" w:fill="auto"/>
          </w:tcPr>
          <w:p w14:paraId="3FF91D6D" w14:textId="2C0043E1" w:rsidR="00895931" w:rsidRPr="00B925A7" w:rsidRDefault="00895931" w:rsidP="00895931">
            <w:pPr>
              <w:jc w:val="center"/>
              <w:rPr>
                <w:rFonts w:ascii="Arial" w:hAnsi="Arial" w:cs="Arial"/>
                <w:sz w:val="20"/>
                <w:szCs w:val="20"/>
              </w:rPr>
            </w:pPr>
            <w:r>
              <w:rPr>
                <w:rFonts w:ascii="Arial" w:hAnsi="Arial" w:cs="Arial"/>
                <w:sz w:val="20"/>
                <w:szCs w:val="20"/>
              </w:rPr>
              <w:t xml:space="preserve">BIA, BLM BOEM, Reclamation, BSEE, </w:t>
            </w:r>
            <w:r>
              <w:rPr>
                <w:rFonts w:ascii="Arial" w:hAnsi="Arial" w:cs="Arial"/>
                <w:sz w:val="20"/>
                <w:szCs w:val="20"/>
              </w:rPr>
              <w:lastRenderedPageBreak/>
              <w:t>and OS did not meet this measure in FY 2021 due to insufficient resources to conduct barrier analysis</w:t>
            </w:r>
          </w:p>
        </w:tc>
        <w:tc>
          <w:tcPr>
            <w:tcW w:w="2250" w:type="dxa"/>
            <w:shd w:val="clear" w:color="auto" w:fill="auto"/>
          </w:tcPr>
          <w:p w14:paraId="52EAACE6" w14:textId="77777777" w:rsidR="00895931" w:rsidRPr="00B925A7" w:rsidRDefault="00895931" w:rsidP="00895931">
            <w:pPr>
              <w:jc w:val="center"/>
              <w:rPr>
                <w:rFonts w:ascii="Arial" w:hAnsi="Arial" w:cs="Arial"/>
                <w:sz w:val="20"/>
                <w:szCs w:val="20"/>
              </w:rPr>
            </w:pPr>
            <w:r>
              <w:rPr>
                <w:rFonts w:ascii="Arial" w:hAnsi="Arial" w:cs="Arial"/>
                <w:sz w:val="20"/>
                <w:szCs w:val="20"/>
              </w:rPr>
              <w:lastRenderedPageBreak/>
              <w:t>New</w:t>
            </w:r>
          </w:p>
        </w:tc>
      </w:tr>
      <w:tr w:rsidR="00895931" w:rsidRPr="00B925A7" w14:paraId="16ADD870" w14:textId="77777777" w:rsidTr="00BA5F9A">
        <w:tc>
          <w:tcPr>
            <w:tcW w:w="1818" w:type="dxa"/>
            <w:shd w:val="clear" w:color="auto" w:fill="auto"/>
          </w:tcPr>
          <w:p w14:paraId="2F7E59A7"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3</w:t>
            </w:r>
            <w:r w:rsidRPr="00B925A7">
              <w:rPr>
                <w:rFonts w:ascii="Arial" w:hAnsi="Arial" w:cs="Arial"/>
                <w:b/>
                <w:sz w:val="20"/>
                <w:szCs w:val="20"/>
              </w:rPr>
              <w:t>.c</w:t>
            </w:r>
          </w:p>
        </w:tc>
        <w:tc>
          <w:tcPr>
            <w:tcW w:w="6660" w:type="dxa"/>
            <w:shd w:val="clear" w:color="auto" w:fill="auto"/>
          </w:tcPr>
          <w:p w14:paraId="1D421690" w14:textId="77777777" w:rsidR="00895931" w:rsidRPr="00B925A7" w:rsidRDefault="00895931" w:rsidP="00895931">
            <w:pPr>
              <w:jc w:val="center"/>
              <w:rPr>
                <w:rFonts w:ascii="Arial" w:hAnsi="Arial" w:cs="Arial"/>
                <w:color w:val="000000"/>
                <w:sz w:val="20"/>
                <w:szCs w:val="20"/>
              </w:rPr>
            </w:pPr>
            <w:r w:rsidRPr="00B925A7">
              <w:rPr>
                <w:rFonts w:ascii="Arial" w:hAnsi="Arial" w:cs="Arial"/>
                <w:bCs/>
                <w:sz w:val="20"/>
                <w:szCs w:val="20"/>
              </w:rPr>
              <w:t>Does the agency periodically review the effectiveness of the plans?</w:t>
            </w:r>
            <w:r>
              <w:rPr>
                <w:rFonts w:ascii="Arial" w:hAnsi="Arial" w:cs="Arial"/>
                <w:bCs/>
                <w:sz w:val="20"/>
                <w:szCs w:val="20"/>
              </w:rPr>
              <w:t xml:space="preserve"> </w:t>
            </w:r>
            <w:r w:rsidRPr="00C745E8">
              <w:rPr>
                <w:rFonts w:ascii="Arial" w:hAnsi="Arial" w:cs="Arial"/>
                <w:bCs/>
                <w:sz w:val="20"/>
                <w:szCs w:val="20"/>
              </w:rPr>
              <w:t>[see MD-715, II(D)]</w:t>
            </w:r>
          </w:p>
        </w:tc>
        <w:tc>
          <w:tcPr>
            <w:tcW w:w="1620" w:type="dxa"/>
            <w:shd w:val="clear" w:color="auto" w:fill="auto"/>
          </w:tcPr>
          <w:p w14:paraId="0B686350" w14:textId="1307759D"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3EB6B51A" w14:textId="2138EA61" w:rsidR="00895931" w:rsidRPr="00B925A7" w:rsidRDefault="00895931" w:rsidP="00895931">
            <w:pPr>
              <w:jc w:val="center"/>
              <w:rPr>
                <w:rFonts w:ascii="Arial" w:hAnsi="Arial" w:cs="Arial"/>
                <w:sz w:val="20"/>
                <w:szCs w:val="20"/>
              </w:rPr>
            </w:pPr>
            <w:r>
              <w:rPr>
                <w:rFonts w:ascii="Arial" w:hAnsi="Arial" w:cs="Arial"/>
                <w:sz w:val="20"/>
                <w:szCs w:val="20"/>
              </w:rPr>
              <w:t>BIA, BLM BOEM, Reclamation, BSEE, and OS did not meet this measure in FY 2021 due to insufficient resources to conduct barrier analysis</w:t>
            </w:r>
          </w:p>
        </w:tc>
        <w:tc>
          <w:tcPr>
            <w:tcW w:w="2250" w:type="dxa"/>
            <w:shd w:val="clear" w:color="auto" w:fill="auto"/>
          </w:tcPr>
          <w:p w14:paraId="024E7367" w14:textId="77777777" w:rsidR="00895931" w:rsidRPr="00B925A7"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1DD151E8" w14:textId="77777777" w:rsidTr="00BA5F9A">
        <w:tc>
          <w:tcPr>
            <w:tcW w:w="1818" w:type="dxa"/>
            <w:shd w:val="clear" w:color="auto" w:fill="auto"/>
          </w:tcPr>
          <w:p w14:paraId="26550600" w14:textId="77777777" w:rsidR="00895931" w:rsidRPr="00B925A7" w:rsidRDefault="00895931" w:rsidP="00895931">
            <w:pPr>
              <w:jc w:val="center"/>
              <w:rPr>
                <w:rFonts w:ascii="Arial" w:hAnsi="Arial" w:cs="Arial"/>
                <w:b/>
                <w:sz w:val="20"/>
                <w:szCs w:val="20"/>
              </w:rPr>
            </w:pPr>
          </w:p>
        </w:tc>
        <w:tc>
          <w:tcPr>
            <w:tcW w:w="6660" w:type="dxa"/>
            <w:shd w:val="clear" w:color="auto" w:fill="auto"/>
          </w:tcPr>
          <w:p w14:paraId="26D3F928" w14:textId="77777777" w:rsidR="00895931" w:rsidRPr="00B925A7" w:rsidRDefault="00895931" w:rsidP="00895931">
            <w:pPr>
              <w:jc w:val="center"/>
              <w:rPr>
                <w:rFonts w:ascii="Arial" w:hAnsi="Arial" w:cs="Arial"/>
                <w:bCs/>
                <w:sz w:val="20"/>
                <w:szCs w:val="20"/>
              </w:rPr>
            </w:pPr>
          </w:p>
        </w:tc>
        <w:tc>
          <w:tcPr>
            <w:tcW w:w="1620" w:type="dxa"/>
            <w:shd w:val="clear" w:color="auto" w:fill="auto"/>
          </w:tcPr>
          <w:p w14:paraId="2D0A2E20" w14:textId="77777777" w:rsidR="00895931" w:rsidRPr="00B925A7" w:rsidRDefault="00895931" w:rsidP="00895931">
            <w:pPr>
              <w:jc w:val="center"/>
              <w:rPr>
                <w:rFonts w:ascii="Arial" w:hAnsi="Arial" w:cs="Arial"/>
                <w:sz w:val="20"/>
                <w:szCs w:val="20"/>
              </w:rPr>
            </w:pPr>
          </w:p>
        </w:tc>
        <w:tc>
          <w:tcPr>
            <w:tcW w:w="2250" w:type="dxa"/>
            <w:shd w:val="clear" w:color="auto" w:fill="auto"/>
          </w:tcPr>
          <w:p w14:paraId="7A985D1C" w14:textId="77777777" w:rsidR="00895931" w:rsidRPr="00B925A7" w:rsidRDefault="00895931" w:rsidP="00895931">
            <w:pPr>
              <w:jc w:val="center"/>
              <w:rPr>
                <w:rFonts w:ascii="Arial" w:hAnsi="Arial" w:cs="Arial"/>
                <w:sz w:val="20"/>
                <w:szCs w:val="20"/>
              </w:rPr>
            </w:pPr>
          </w:p>
        </w:tc>
        <w:tc>
          <w:tcPr>
            <w:tcW w:w="2250" w:type="dxa"/>
            <w:shd w:val="clear" w:color="auto" w:fill="auto"/>
          </w:tcPr>
          <w:p w14:paraId="4238F30F" w14:textId="77777777" w:rsidR="00895931" w:rsidRPr="00B925A7" w:rsidRDefault="00895931" w:rsidP="00895931">
            <w:pPr>
              <w:jc w:val="center"/>
              <w:rPr>
                <w:rFonts w:ascii="Arial" w:hAnsi="Arial" w:cs="Arial"/>
                <w:sz w:val="20"/>
                <w:szCs w:val="20"/>
              </w:rPr>
            </w:pPr>
          </w:p>
        </w:tc>
      </w:tr>
      <w:tr w:rsidR="00895931" w:rsidRPr="00B925A7" w14:paraId="40049BF0" w14:textId="77777777" w:rsidTr="00BA5F9A">
        <w:tc>
          <w:tcPr>
            <w:tcW w:w="1818" w:type="dxa"/>
            <w:shd w:val="clear" w:color="auto" w:fill="auto"/>
          </w:tcPr>
          <w:p w14:paraId="023FE164"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6FD1657B">
                <v:shape id="_x0000_i1061" type="#_x0000_t75" style="width:25.5pt;height:11.5pt;mso-wrap-distance-left:0;mso-wrap-distance-right:0;mso-position-vertical-relative:line" o:allowoverlap="f">
                  <v:imagedata r:id="rId14" o:title=""/>
                </v:shape>
              </w:pict>
            </w:r>
          </w:p>
          <w:p w14:paraId="67B65DF7" w14:textId="2037B212"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5A3FC61E"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4F2F1073">
                <v:shape id="_x0000_i1062" type="#_x0000_t75" alt="downarrow" style="width:16.5pt;height:15pt;visibility:visible">
                  <v:imagedata r:id="rId15" o:title=""/>
                </v:shape>
              </w:pict>
            </w:r>
          </w:p>
          <w:p w14:paraId="5BA04144" w14:textId="77777777" w:rsidR="00895931" w:rsidRPr="00B925A7" w:rsidRDefault="00895931" w:rsidP="00895931">
            <w:pPr>
              <w:jc w:val="center"/>
              <w:rPr>
                <w:rFonts w:ascii="Arial" w:hAnsi="Arial" w:cs="Arial"/>
                <w:b/>
                <w:sz w:val="20"/>
                <w:szCs w:val="20"/>
              </w:rPr>
            </w:pPr>
            <w:r w:rsidRPr="00B925A7">
              <w:rPr>
                <w:rFonts w:ascii="Arial" w:hAnsi="Arial" w:cs="Arial"/>
                <w:b/>
                <w:bCs/>
                <w:color w:val="000000"/>
                <w:sz w:val="20"/>
                <w:szCs w:val="20"/>
              </w:rPr>
              <w:t>Measures</w:t>
            </w:r>
          </w:p>
        </w:tc>
        <w:tc>
          <w:tcPr>
            <w:tcW w:w="6660" w:type="dxa"/>
            <w:shd w:val="clear" w:color="auto" w:fill="auto"/>
          </w:tcPr>
          <w:p w14:paraId="2DF4BBC6" w14:textId="77777777" w:rsidR="00895931" w:rsidRPr="00B925A7" w:rsidRDefault="00895931" w:rsidP="00895931">
            <w:pPr>
              <w:jc w:val="center"/>
              <w:rPr>
                <w:rFonts w:ascii="Arial" w:hAnsi="Arial" w:cs="Arial"/>
                <w:bCs/>
                <w:sz w:val="20"/>
                <w:szCs w:val="20"/>
              </w:rPr>
            </w:pPr>
            <w:r w:rsidRPr="00B925A7">
              <w:rPr>
                <w:rFonts w:ascii="Arial" w:hAnsi="Arial" w:cs="Arial"/>
                <w:b/>
                <w:bCs/>
                <w:color w:val="000000"/>
                <w:sz w:val="20"/>
                <w:szCs w:val="20"/>
              </w:rPr>
              <w:t>D.</w:t>
            </w:r>
            <w:r>
              <w:rPr>
                <w:rFonts w:ascii="Arial" w:hAnsi="Arial" w:cs="Arial"/>
                <w:b/>
                <w:bCs/>
                <w:color w:val="000000"/>
                <w:sz w:val="20"/>
                <w:szCs w:val="20"/>
              </w:rPr>
              <w:t>4</w:t>
            </w:r>
            <w:r w:rsidRPr="00B925A7">
              <w:rPr>
                <w:rFonts w:ascii="Arial" w:hAnsi="Arial" w:cs="Arial"/>
                <w:b/>
                <w:bCs/>
                <w:color w:val="000000"/>
                <w:sz w:val="20"/>
                <w:szCs w:val="20"/>
              </w:rPr>
              <w:t xml:space="preserve"> – The agency has an affirmative action plan for people with disabilities, including those with targeted disabilities</w:t>
            </w:r>
            <w:r>
              <w:rPr>
                <w:rFonts w:ascii="Arial" w:hAnsi="Arial" w:cs="Arial"/>
                <w:b/>
                <w:bCs/>
                <w:color w:val="000000"/>
                <w:sz w:val="20"/>
                <w:szCs w:val="20"/>
              </w:rPr>
              <w:t>.</w:t>
            </w:r>
          </w:p>
        </w:tc>
        <w:tc>
          <w:tcPr>
            <w:tcW w:w="1620" w:type="dxa"/>
            <w:shd w:val="clear" w:color="auto" w:fill="auto"/>
          </w:tcPr>
          <w:p w14:paraId="20D46E41"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1096667E" w14:textId="77777777" w:rsidR="00895931" w:rsidRPr="00B925A7" w:rsidRDefault="00895931" w:rsidP="00895931">
            <w:pPr>
              <w:jc w:val="center"/>
              <w:rPr>
                <w:rFonts w:ascii="Arial" w:hAnsi="Arial" w:cs="Arial"/>
                <w:sz w:val="20"/>
                <w:szCs w:val="20"/>
              </w:rPr>
            </w:pPr>
            <w:r w:rsidRPr="00B925A7">
              <w:rPr>
                <w:rFonts w:ascii="Arial" w:hAnsi="Arial" w:cs="Arial"/>
                <w:b/>
                <w:sz w:val="20"/>
                <w:szCs w:val="20"/>
              </w:rPr>
              <w:t>(Yes/No/NA)</w:t>
            </w:r>
          </w:p>
        </w:tc>
        <w:tc>
          <w:tcPr>
            <w:tcW w:w="2250" w:type="dxa"/>
            <w:shd w:val="clear" w:color="auto" w:fill="auto"/>
          </w:tcPr>
          <w:p w14:paraId="74E6B00F" w14:textId="77777777" w:rsidR="00895931"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p w14:paraId="50FD29CE" w14:textId="77777777" w:rsidR="00895931" w:rsidRPr="00B925A7" w:rsidRDefault="00895931" w:rsidP="00895931">
            <w:pPr>
              <w:jc w:val="center"/>
              <w:rPr>
                <w:rFonts w:ascii="Arial" w:hAnsi="Arial" w:cs="Arial"/>
                <w:b/>
                <w:bCs/>
                <w:color w:val="000000"/>
                <w:sz w:val="20"/>
                <w:szCs w:val="20"/>
              </w:rPr>
            </w:pPr>
          </w:p>
          <w:p w14:paraId="1B39B581" w14:textId="77777777" w:rsidR="00895931" w:rsidRPr="00B925A7" w:rsidRDefault="00895931" w:rsidP="00895931">
            <w:pPr>
              <w:jc w:val="center"/>
              <w:rPr>
                <w:rFonts w:ascii="Arial" w:hAnsi="Arial" w:cs="Arial"/>
                <w:sz w:val="20"/>
                <w:szCs w:val="20"/>
              </w:rPr>
            </w:pPr>
            <w:r w:rsidRPr="00B925A7">
              <w:rPr>
                <w:rFonts w:ascii="Arial" w:hAnsi="Arial" w:cs="Arial"/>
                <w:b/>
                <w:bCs/>
                <w:color w:val="000000"/>
                <w:sz w:val="20"/>
                <w:szCs w:val="20"/>
              </w:rPr>
              <w:t>New Indicator</w:t>
            </w:r>
          </w:p>
        </w:tc>
        <w:tc>
          <w:tcPr>
            <w:tcW w:w="2250" w:type="dxa"/>
            <w:shd w:val="clear" w:color="auto" w:fill="auto"/>
          </w:tcPr>
          <w:p w14:paraId="0FF4DE66" w14:textId="77777777" w:rsidR="00895931" w:rsidRPr="00B925A7" w:rsidRDefault="00895931" w:rsidP="00895931">
            <w:pPr>
              <w:jc w:val="center"/>
              <w:rPr>
                <w:rFonts w:ascii="Arial" w:hAnsi="Arial" w:cs="Arial"/>
                <w:b/>
                <w:bCs/>
                <w:color w:val="000000"/>
                <w:sz w:val="20"/>
                <w:szCs w:val="20"/>
              </w:rPr>
            </w:pPr>
          </w:p>
        </w:tc>
      </w:tr>
      <w:tr w:rsidR="00895931" w:rsidRPr="00B925A7" w14:paraId="31DB59F0" w14:textId="77777777" w:rsidTr="00BA5F9A">
        <w:tc>
          <w:tcPr>
            <w:tcW w:w="1818" w:type="dxa"/>
            <w:shd w:val="clear" w:color="auto" w:fill="auto"/>
            <w:vAlign w:val="center"/>
          </w:tcPr>
          <w:p w14:paraId="0BDF1876"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4</w:t>
            </w:r>
            <w:r w:rsidRPr="00B925A7">
              <w:rPr>
                <w:rFonts w:ascii="Arial" w:hAnsi="Arial" w:cs="Arial"/>
                <w:b/>
                <w:sz w:val="20"/>
                <w:szCs w:val="20"/>
              </w:rPr>
              <w:t>.</w:t>
            </w:r>
            <w:r>
              <w:rPr>
                <w:rFonts w:ascii="Arial" w:hAnsi="Arial" w:cs="Arial"/>
                <w:b/>
                <w:sz w:val="20"/>
                <w:szCs w:val="20"/>
              </w:rPr>
              <w:t>a</w:t>
            </w:r>
          </w:p>
        </w:tc>
        <w:tc>
          <w:tcPr>
            <w:tcW w:w="6660" w:type="dxa"/>
            <w:shd w:val="clear" w:color="auto" w:fill="auto"/>
          </w:tcPr>
          <w:p w14:paraId="08BA2B48" w14:textId="77777777" w:rsidR="00895931" w:rsidRPr="00B925A7" w:rsidRDefault="00895931" w:rsidP="00895931">
            <w:pPr>
              <w:jc w:val="center"/>
              <w:rPr>
                <w:rFonts w:ascii="Arial" w:hAnsi="Arial" w:cs="Arial"/>
                <w:bCs/>
                <w:sz w:val="20"/>
                <w:szCs w:val="20"/>
              </w:rPr>
            </w:pPr>
            <w:r w:rsidRPr="00B925A7">
              <w:rPr>
                <w:rStyle w:val="s1"/>
                <w:rFonts w:ascii="Arial" w:hAnsi="Arial"/>
                <w:sz w:val="20"/>
                <w:szCs w:val="20"/>
              </w:rPr>
              <w:t xml:space="preserve">Does the agency post </w:t>
            </w:r>
            <w:r>
              <w:rPr>
                <w:rStyle w:val="s1"/>
                <w:rFonts w:ascii="Arial" w:hAnsi="Arial"/>
                <w:sz w:val="20"/>
                <w:szCs w:val="20"/>
              </w:rPr>
              <w:t>its</w:t>
            </w:r>
            <w:r w:rsidRPr="00B925A7">
              <w:rPr>
                <w:rStyle w:val="s1"/>
                <w:rFonts w:ascii="Arial" w:hAnsi="Arial"/>
                <w:sz w:val="20"/>
                <w:szCs w:val="20"/>
              </w:rPr>
              <w:t xml:space="preserve"> affirmative </w:t>
            </w:r>
            <w:r>
              <w:rPr>
                <w:rStyle w:val="s1"/>
                <w:rFonts w:ascii="Arial" w:hAnsi="Arial"/>
                <w:sz w:val="20"/>
                <w:szCs w:val="20"/>
              </w:rPr>
              <w:t>action</w:t>
            </w:r>
            <w:r w:rsidRPr="00B925A7">
              <w:rPr>
                <w:rStyle w:val="s1"/>
                <w:rFonts w:ascii="Arial" w:hAnsi="Arial"/>
                <w:sz w:val="20"/>
                <w:szCs w:val="20"/>
              </w:rPr>
              <w:t xml:space="preserve"> plan on its public website?</w:t>
            </w:r>
            <w:r w:rsidRPr="00B925A7">
              <w:rPr>
                <w:rStyle w:val="s1"/>
                <w:rFonts w:ascii="Arial" w:hAnsi="Arial" w:cs="Arial"/>
                <w:sz w:val="20"/>
                <w:szCs w:val="20"/>
              </w:rPr>
              <w:t xml:space="preserve"> </w:t>
            </w:r>
            <w:r>
              <w:rPr>
                <w:rStyle w:val="s1"/>
                <w:rFonts w:ascii="Arial" w:hAnsi="Arial" w:cs="Arial"/>
                <w:sz w:val="20"/>
                <w:szCs w:val="20"/>
              </w:rPr>
              <w:t>[s</w:t>
            </w:r>
            <w:r w:rsidRPr="00B925A7">
              <w:rPr>
                <w:rStyle w:val="s1"/>
                <w:rFonts w:ascii="Arial" w:hAnsi="Arial" w:cs="Arial"/>
                <w:sz w:val="20"/>
                <w:szCs w:val="20"/>
              </w:rPr>
              <w:t>ee 29 CFR 1614.203(d)(4)</w:t>
            </w:r>
            <w:r>
              <w:rPr>
                <w:rStyle w:val="s1"/>
                <w:rFonts w:ascii="Arial" w:hAnsi="Arial" w:cs="Arial"/>
                <w:sz w:val="20"/>
                <w:szCs w:val="20"/>
              </w:rPr>
              <w:t>]  Please provide the internet address in the comments.</w:t>
            </w:r>
          </w:p>
        </w:tc>
        <w:tc>
          <w:tcPr>
            <w:tcW w:w="1620" w:type="dxa"/>
            <w:shd w:val="clear" w:color="auto" w:fill="auto"/>
          </w:tcPr>
          <w:p w14:paraId="691B1669"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4F37AF42" w14:textId="77777777" w:rsidR="00895931" w:rsidRPr="00B925A7" w:rsidRDefault="00895931" w:rsidP="00895931">
            <w:pPr>
              <w:jc w:val="center"/>
              <w:rPr>
                <w:rFonts w:ascii="Arial" w:hAnsi="Arial" w:cs="Arial"/>
                <w:sz w:val="20"/>
                <w:szCs w:val="20"/>
              </w:rPr>
            </w:pPr>
            <w:r>
              <w:rPr>
                <w:rFonts w:ascii="Arial" w:hAnsi="Arial" w:cs="Arial"/>
                <w:sz w:val="20"/>
                <w:szCs w:val="20"/>
              </w:rPr>
              <w:t>BIA, BOEM, BSEE, OSMRE and OS did not meet this measure in FY 2020</w:t>
            </w:r>
          </w:p>
        </w:tc>
        <w:tc>
          <w:tcPr>
            <w:tcW w:w="2250" w:type="dxa"/>
            <w:shd w:val="clear" w:color="auto" w:fill="auto"/>
          </w:tcPr>
          <w:p w14:paraId="264B4D25" w14:textId="77777777" w:rsidR="00895931" w:rsidRPr="0036038E" w:rsidRDefault="00895931" w:rsidP="00895931">
            <w:pPr>
              <w:jc w:val="center"/>
              <w:rPr>
                <w:rFonts w:ascii="Arial" w:hAnsi="Arial" w:cs="Arial"/>
                <w:sz w:val="20"/>
                <w:szCs w:val="20"/>
              </w:rPr>
            </w:pPr>
            <w:r w:rsidRPr="008918B9">
              <w:rPr>
                <w:rFonts w:ascii="Arial" w:hAnsi="Arial" w:cs="Arial"/>
                <w:sz w:val="20"/>
                <w:szCs w:val="20"/>
              </w:rPr>
              <w:t>New</w:t>
            </w:r>
          </w:p>
        </w:tc>
      </w:tr>
      <w:tr w:rsidR="00895931" w:rsidRPr="00B925A7" w14:paraId="3F8E3452" w14:textId="77777777" w:rsidTr="00BA5F9A">
        <w:tc>
          <w:tcPr>
            <w:tcW w:w="1818" w:type="dxa"/>
            <w:shd w:val="clear" w:color="auto" w:fill="auto"/>
            <w:vAlign w:val="center"/>
          </w:tcPr>
          <w:p w14:paraId="47160954"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4</w:t>
            </w:r>
            <w:r w:rsidRPr="00B925A7">
              <w:rPr>
                <w:rFonts w:ascii="Arial" w:hAnsi="Arial" w:cs="Arial"/>
                <w:b/>
                <w:sz w:val="20"/>
                <w:szCs w:val="20"/>
              </w:rPr>
              <w:t>.</w:t>
            </w:r>
            <w:r>
              <w:rPr>
                <w:rFonts w:ascii="Arial" w:hAnsi="Arial" w:cs="Arial"/>
                <w:b/>
                <w:sz w:val="20"/>
                <w:szCs w:val="20"/>
              </w:rPr>
              <w:t>b</w:t>
            </w:r>
          </w:p>
        </w:tc>
        <w:tc>
          <w:tcPr>
            <w:tcW w:w="6660" w:type="dxa"/>
            <w:shd w:val="clear" w:color="auto" w:fill="auto"/>
          </w:tcPr>
          <w:p w14:paraId="3370BDBF" w14:textId="77777777" w:rsidR="00895931" w:rsidRPr="00B925A7" w:rsidRDefault="00895931" w:rsidP="00895931">
            <w:pPr>
              <w:jc w:val="center"/>
              <w:rPr>
                <w:rFonts w:ascii="Arial" w:hAnsi="Arial" w:cs="Arial"/>
                <w:bCs/>
                <w:sz w:val="20"/>
                <w:szCs w:val="20"/>
              </w:rPr>
            </w:pPr>
            <w:r w:rsidRPr="00B925A7">
              <w:rPr>
                <w:rStyle w:val="s1"/>
                <w:rFonts w:ascii="Arial" w:hAnsi="Arial" w:cs="Arial"/>
                <w:sz w:val="20"/>
                <w:szCs w:val="20"/>
              </w:rPr>
              <w:t xml:space="preserve">Does the agency take specific steps to ensure qualified people with disabilities are aware of and encouraged to apply for job vacancies? </w:t>
            </w:r>
            <w:r>
              <w:rPr>
                <w:rStyle w:val="s1"/>
                <w:rFonts w:ascii="Arial" w:hAnsi="Arial" w:cs="Arial"/>
                <w:sz w:val="20"/>
                <w:szCs w:val="20"/>
              </w:rPr>
              <w:t>[s</w:t>
            </w:r>
            <w:r w:rsidRPr="00B925A7">
              <w:rPr>
                <w:rStyle w:val="s1"/>
                <w:rFonts w:ascii="Arial" w:hAnsi="Arial" w:cs="Arial"/>
                <w:sz w:val="20"/>
                <w:szCs w:val="20"/>
              </w:rPr>
              <w:t>ee 29 CFR 1614.203(d)(1)(i)</w:t>
            </w:r>
            <w:r>
              <w:rPr>
                <w:rStyle w:val="s1"/>
                <w:rFonts w:ascii="Arial" w:hAnsi="Arial" w:cs="Arial"/>
                <w:sz w:val="20"/>
                <w:szCs w:val="20"/>
              </w:rPr>
              <w:t>]</w:t>
            </w:r>
          </w:p>
        </w:tc>
        <w:tc>
          <w:tcPr>
            <w:tcW w:w="1620" w:type="dxa"/>
            <w:shd w:val="clear" w:color="auto" w:fill="auto"/>
          </w:tcPr>
          <w:p w14:paraId="072C2740"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43EA7414" w14:textId="77777777" w:rsidR="00895931" w:rsidRPr="00B925A7" w:rsidRDefault="00895931" w:rsidP="00895931">
            <w:pPr>
              <w:jc w:val="center"/>
              <w:rPr>
                <w:rFonts w:ascii="Arial" w:hAnsi="Arial" w:cs="Arial"/>
                <w:sz w:val="20"/>
                <w:szCs w:val="20"/>
              </w:rPr>
            </w:pPr>
          </w:p>
        </w:tc>
        <w:tc>
          <w:tcPr>
            <w:tcW w:w="2250" w:type="dxa"/>
            <w:shd w:val="clear" w:color="auto" w:fill="auto"/>
          </w:tcPr>
          <w:p w14:paraId="1473F517" w14:textId="77777777" w:rsidR="00895931" w:rsidRPr="00FC1D52"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5384DEB8" w14:textId="77777777" w:rsidTr="00BA5F9A">
        <w:tc>
          <w:tcPr>
            <w:tcW w:w="1818" w:type="dxa"/>
            <w:shd w:val="clear" w:color="auto" w:fill="auto"/>
            <w:vAlign w:val="center"/>
          </w:tcPr>
          <w:p w14:paraId="4D79F3C6"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4</w:t>
            </w:r>
            <w:r w:rsidRPr="00B925A7">
              <w:rPr>
                <w:rFonts w:ascii="Arial" w:hAnsi="Arial" w:cs="Arial"/>
                <w:b/>
                <w:sz w:val="20"/>
                <w:szCs w:val="20"/>
              </w:rPr>
              <w:t>.</w:t>
            </w:r>
            <w:r>
              <w:rPr>
                <w:rFonts w:ascii="Arial" w:hAnsi="Arial" w:cs="Arial"/>
                <w:b/>
                <w:sz w:val="20"/>
                <w:szCs w:val="20"/>
              </w:rPr>
              <w:t>c</w:t>
            </w:r>
          </w:p>
        </w:tc>
        <w:tc>
          <w:tcPr>
            <w:tcW w:w="6660" w:type="dxa"/>
            <w:shd w:val="clear" w:color="auto" w:fill="auto"/>
          </w:tcPr>
          <w:p w14:paraId="5A89BF6E" w14:textId="77777777" w:rsidR="00895931" w:rsidRPr="00B925A7" w:rsidRDefault="00895931" w:rsidP="00895931">
            <w:pPr>
              <w:jc w:val="center"/>
              <w:rPr>
                <w:rFonts w:ascii="Arial" w:hAnsi="Arial" w:cs="Arial"/>
                <w:bCs/>
                <w:sz w:val="20"/>
                <w:szCs w:val="20"/>
              </w:rPr>
            </w:pPr>
            <w:r w:rsidRPr="00B925A7">
              <w:rPr>
                <w:rStyle w:val="s1"/>
                <w:rFonts w:ascii="Arial" w:hAnsi="Arial" w:cs="Arial"/>
                <w:sz w:val="20"/>
                <w:szCs w:val="20"/>
              </w:rPr>
              <w:t>Does th</w:t>
            </w:r>
            <w:r>
              <w:rPr>
                <w:rStyle w:val="s1"/>
                <w:rFonts w:ascii="Arial" w:hAnsi="Arial" w:cs="Arial"/>
                <w:sz w:val="20"/>
                <w:szCs w:val="20"/>
              </w:rPr>
              <w:t>e agency ensure that disability-</w:t>
            </w:r>
            <w:r w:rsidRPr="00B925A7">
              <w:rPr>
                <w:rStyle w:val="s1"/>
                <w:rFonts w:ascii="Arial" w:hAnsi="Arial" w:cs="Arial"/>
                <w:sz w:val="20"/>
                <w:szCs w:val="20"/>
              </w:rPr>
              <w:t xml:space="preserve">related questions from members of the public are answered promptly and correctly? </w:t>
            </w:r>
            <w:r>
              <w:rPr>
                <w:rStyle w:val="s1"/>
                <w:rFonts w:ascii="Arial" w:hAnsi="Arial" w:cs="Arial"/>
                <w:sz w:val="20"/>
                <w:szCs w:val="20"/>
              </w:rPr>
              <w:t>[s</w:t>
            </w:r>
            <w:r w:rsidRPr="00B925A7">
              <w:rPr>
                <w:rStyle w:val="s1"/>
                <w:rFonts w:ascii="Arial" w:hAnsi="Arial" w:cs="Arial"/>
                <w:sz w:val="20"/>
                <w:szCs w:val="20"/>
              </w:rPr>
              <w:t>ee 29 CFR 1614.203(d)(1)(ii)(A)</w:t>
            </w:r>
            <w:r>
              <w:rPr>
                <w:rStyle w:val="s1"/>
                <w:rFonts w:ascii="Arial" w:hAnsi="Arial" w:cs="Arial"/>
                <w:sz w:val="20"/>
                <w:szCs w:val="20"/>
              </w:rPr>
              <w:t>]</w:t>
            </w:r>
          </w:p>
        </w:tc>
        <w:tc>
          <w:tcPr>
            <w:tcW w:w="1620" w:type="dxa"/>
            <w:shd w:val="clear" w:color="auto" w:fill="auto"/>
          </w:tcPr>
          <w:p w14:paraId="7181CA41"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1B392404" w14:textId="77777777" w:rsidR="00895931" w:rsidRPr="00B925A7" w:rsidRDefault="00895931" w:rsidP="00895931">
            <w:pPr>
              <w:jc w:val="center"/>
              <w:rPr>
                <w:rFonts w:ascii="Arial" w:hAnsi="Arial" w:cs="Arial"/>
                <w:sz w:val="20"/>
                <w:szCs w:val="20"/>
              </w:rPr>
            </w:pPr>
          </w:p>
        </w:tc>
        <w:tc>
          <w:tcPr>
            <w:tcW w:w="2250" w:type="dxa"/>
            <w:shd w:val="clear" w:color="auto" w:fill="auto"/>
          </w:tcPr>
          <w:p w14:paraId="7A275F6D" w14:textId="77777777" w:rsidR="00895931" w:rsidRPr="00B609E5"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4EA79648" w14:textId="77777777" w:rsidTr="00BA5F9A">
        <w:tc>
          <w:tcPr>
            <w:tcW w:w="1818" w:type="dxa"/>
            <w:shd w:val="clear" w:color="auto" w:fill="auto"/>
            <w:vAlign w:val="center"/>
          </w:tcPr>
          <w:p w14:paraId="2B611814"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D.</w:t>
            </w:r>
            <w:r>
              <w:rPr>
                <w:rFonts w:ascii="Arial" w:hAnsi="Arial" w:cs="Arial"/>
                <w:b/>
                <w:sz w:val="20"/>
                <w:szCs w:val="20"/>
              </w:rPr>
              <w:t>4</w:t>
            </w:r>
            <w:r w:rsidRPr="00B925A7">
              <w:rPr>
                <w:rFonts w:ascii="Arial" w:hAnsi="Arial" w:cs="Arial"/>
                <w:b/>
                <w:sz w:val="20"/>
                <w:szCs w:val="20"/>
              </w:rPr>
              <w:t>.</w:t>
            </w:r>
            <w:r>
              <w:rPr>
                <w:rFonts w:ascii="Arial" w:hAnsi="Arial" w:cs="Arial"/>
                <w:b/>
                <w:sz w:val="20"/>
                <w:szCs w:val="20"/>
              </w:rPr>
              <w:t>d</w:t>
            </w:r>
          </w:p>
        </w:tc>
        <w:tc>
          <w:tcPr>
            <w:tcW w:w="6660" w:type="dxa"/>
            <w:shd w:val="clear" w:color="auto" w:fill="auto"/>
          </w:tcPr>
          <w:p w14:paraId="46E58BEF" w14:textId="77777777" w:rsidR="00895931" w:rsidRPr="00B925A7" w:rsidRDefault="00895931" w:rsidP="00895931">
            <w:pPr>
              <w:jc w:val="center"/>
              <w:rPr>
                <w:rFonts w:ascii="Arial" w:hAnsi="Arial" w:cs="Arial"/>
                <w:bCs/>
                <w:sz w:val="20"/>
                <w:szCs w:val="20"/>
              </w:rPr>
            </w:pPr>
            <w:r w:rsidRPr="00B925A7">
              <w:rPr>
                <w:rStyle w:val="s1"/>
                <w:rFonts w:ascii="Arial" w:hAnsi="Arial" w:cs="Arial"/>
                <w:sz w:val="20"/>
                <w:szCs w:val="20"/>
              </w:rPr>
              <w:t>Has the agency taken specific steps that are reasonably designed to increase the number of persons with disabilities or targeted disabilities employed at the agency until it meets the goals?</w:t>
            </w:r>
            <w:r>
              <w:rPr>
                <w:rStyle w:val="s1"/>
                <w:rFonts w:ascii="Arial" w:hAnsi="Arial" w:cs="Arial"/>
                <w:sz w:val="20"/>
                <w:szCs w:val="20"/>
              </w:rPr>
              <w:t xml:space="preserve"> [s</w:t>
            </w:r>
            <w:r w:rsidRPr="00B925A7">
              <w:rPr>
                <w:rStyle w:val="s1"/>
                <w:rFonts w:ascii="Arial" w:hAnsi="Arial" w:cs="Arial"/>
                <w:sz w:val="20"/>
                <w:szCs w:val="20"/>
              </w:rPr>
              <w:t>ee 29 CFR 1614.203(d)(7)(ii)</w:t>
            </w:r>
            <w:r>
              <w:rPr>
                <w:rStyle w:val="s1"/>
                <w:rFonts w:ascii="Arial" w:hAnsi="Arial" w:cs="Arial"/>
                <w:sz w:val="20"/>
                <w:szCs w:val="20"/>
              </w:rPr>
              <w:t>]</w:t>
            </w:r>
          </w:p>
        </w:tc>
        <w:tc>
          <w:tcPr>
            <w:tcW w:w="1620" w:type="dxa"/>
            <w:shd w:val="clear" w:color="auto" w:fill="auto"/>
          </w:tcPr>
          <w:p w14:paraId="6F363367"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0D5EDF9F" w14:textId="67858C09" w:rsidR="00895931" w:rsidRPr="00B925A7" w:rsidRDefault="00895931" w:rsidP="00895931">
            <w:pPr>
              <w:jc w:val="center"/>
              <w:rPr>
                <w:rFonts w:ascii="Arial" w:hAnsi="Arial" w:cs="Arial"/>
                <w:sz w:val="20"/>
                <w:szCs w:val="20"/>
              </w:rPr>
            </w:pPr>
            <w:r>
              <w:rPr>
                <w:rFonts w:ascii="Arial" w:hAnsi="Arial" w:cs="Arial"/>
                <w:sz w:val="20"/>
                <w:szCs w:val="20"/>
              </w:rPr>
              <w:t>All Bureaus except for BIA met this measure in FY 2021.</w:t>
            </w:r>
          </w:p>
        </w:tc>
        <w:tc>
          <w:tcPr>
            <w:tcW w:w="2250" w:type="dxa"/>
            <w:shd w:val="clear" w:color="auto" w:fill="auto"/>
          </w:tcPr>
          <w:p w14:paraId="0BB58B24" w14:textId="77777777" w:rsidR="00895931" w:rsidRPr="00B609E5"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27D2CDEE" w14:textId="77777777" w:rsidTr="00BA5F9A">
        <w:tc>
          <w:tcPr>
            <w:tcW w:w="12348" w:type="dxa"/>
            <w:gridSpan w:val="4"/>
            <w:shd w:val="clear" w:color="auto" w:fill="auto"/>
          </w:tcPr>
          <w:p w14:paraId="0E3D1676" w14:textId="77777777" w:rsidR="00895931" w:rsidRPr="00B925A7" w:rsidRDefault="00895931" w:rsidP="00895931">
            <w:pPr>
              <w:ind w:firstLine="720"/>
              <w:jc w:val="center"/>
              <w:rPr>
                <w:rFonts w:ascii="Arial" w:hAnsi="Arial" w:cs="Arial"/>
                <w:sz w:val="20"/>
                <w:szCs w:val="20"/>
              </w:rPr>
            </w:pPr>
          </w:p>
        </w:tc>
        <w:tc>
          <w:tcPr>
            <w:tcW w:w="2250" w:type="dxa"/>
            <w:shd w:val="clear" w:color="auto" w:fill="auto"/>
          </w:tcPr>
          <w:p w14:paraId="58935939" w14:textId="77777777" w:rsidR="00895931" w:rsidRPr="00B925A7" w:rsidRDefault="00895931" w:rsidP="00895931">
            <w:pPr>
              <w:ind w:firstLine="720"/>
              <w:jc w:val="center"/>
              <w:rPr>
                <w:rFonts w:ascii="Arial" w:hAnsi="Arial" w:cs="Arial"/>
                <w:sz w:val="20"/>
                <w:szCs w:val="20"/>
              </w:rPr>
            </w:pPr>
          </w:p>
        </w:tc>
      </w:tr>
      <w:tr w:rsidR="00895931" w:rsidRPr="00B925A7" w14:paraId="3DB9727D" w14:textId="77777777" w:rsidTr="00BA5F9A">
        <w:tc>
          <w:tcPr>
            <w:tcW w:w="12348" w:type="dxa"/>
            <w:gridSpan w:val="4"/>
            <w:shd w:val="clear" w:color="auto" w:fill="auto"/>
          </w:tcPr>
          <w:p w14:paraId="5D32DE5A" w14:textId="77777777" w:rsidR="00895931" w:rsidRPr="00B925A7" w:rsidRDefault="00895931" w:rsidP="00895931">
            <w:pPr>
              <w:ind w:firstLine="720"/>
              <w:jc w:val="center"/>
              <w:rPr>
                <w:rFonts w:ascii="Arial" w:hAnsi="Arial" w:cs="Arial"/>
              </w:rPr>
            </w:pPr>
            <w:r w:rsidRPr="00B925A7">
              <w:rPr>
                <w:rFonts w:ascii="Arial" w:hAnsi="Arial" w:cs="Arial"/>
                <w:b/>
                <w:bCs/>
                <w:color w:val="000000"/>
              </w:rPr>
              <w:t xml:space="preserve">Essential Element E: </w:t>
            </w:r>
            <w:r w:rsidRPr="00B925A7">
              <w:rPr>
                <w:rFonts w:ascii="Arial" w:hAnsi="Arial" w:cs="Arial"/>
                <w:b/>
                <w:bCs/>
                <w:smallCaps/>
                <w:color w:val="000000"/>
              </w:rPr>
              <w:t>Efficiency</w:t>
            </w:r>
            <w:r w:rsidRPr="00B925A7">
              <w:rPr>
                <w:rFonts w:ascii="Arial" w:hAnsi="Arial" w:cs="Arial"/>
                <w:b/>
                <w:bCs/>
                <w:color w:val="000000"/>
              </w:rPr>
              <w:br/>
              <w:t>This element requires the agency head to ensure that there are effective systems for evaluating the impact and effectiveness of the agency’s EEO programs and an efficient and fair dispute resolution process.</w:t>
            </w:r>
          </w:p>
        </w:tc>
        <w:tc>
          <w:tcPr>
            <w:tcW w:w="2250" w:type="dxa"/>
            <w:shd w:val="clear" w:color="auto" w:fill="auto"/>
          </w:tcPr>
          <w:p w14:paraId="03891A0F" w14:textId="77777777" w:rsidR="00895931" w:rsidRPr="00B925A7" w:rsidRDefault="00895931" w:rsidP="00895931">
            <w:pPr>
              <w:ind w:firstLine="720"/>
              <w:jc w:val="center"/>
              <w:rPr>
                <w:rFonts w:ascii="Arial" w:hAnsi="Arial" w:cs="Arial"/>
                <w:b/>
                <w:bCs/>
                <w:color w:val="000000"/>
              </w:rPr>
            </w:pPr>
          </w:p>
        </w:tc>
      </w:tr>
      <w:tr w:rsidR="00895931" w:rsidRPr="00B925A7" w14:paraId="6E4FAB50" w14:textId="77777777" w:rsidTr="00BA5F9A">
        <w:tc>
          <w:tcPr>
            <w:tcW w:w="1818" w:type="dxa"/>
            <w:shd w:val="clear" w:color="auto" w:fill="auto"/>
          </w:tcPr>
          <w:p w14:paraId="0E69F25D" w14:textId="77777777" w:rsidR="00895931" w:rsidRPr="00B925A7" w:rsidRDefault="0065779E" w:rsidP="00895931">
            <w:pPr>
              <w:jc w:val="center"/>
              <w:rPr>
                <w:rFonts w:ascii="Arial" w:hAnsi="Arial" w:cs="Arial"/>
                <w:sz w:val="20"/>
                <w:szCs w:val="20"/>
              </w:rPr>
            </w:pPr>
            <w:r>
              <w:rPr>
                <w:rFonts w:ascii="Arial" w:hAnsi="Arial" w:cs="Arial"/>
                <w:sz w:val="20"/>
                <w:szCs w:val="20"/>
              </w:rPr>
              <w:lastRenderedPageBreak/>
              <w:pict w14:anchorId="5B96F3DA">
                <v:shape id="_x0000_i1063" type="#_x0000_t75" style="width:25.5pt;height:11.5pt;mso-wrap-distance-left:0;mso-wrap-distance-right:0;mso-position-vertical-relative:line" o:allowoverlap="f">
                  <v:imagedata r:id="rId14" o:title=""/>
                </v:shape>
              </w:pict>
            </w:r>
          </w:p>
          <w:p w14:paraId="1183A22B" w14:textId="13B7328F"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tc>
        <w:tc>
          <w:tcPr>
            <w:tcW w:w="6660" w:type="dxa"/>
            <w:vMerge w:val="restart"/>
            <w:shd w:val="clear" w:color="auto" w:fill="auto"/>
          </w:tcPr>
          <w:p w14:paraId="01F110EF"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E.1 - The agency maintains an efficient, fair, and impartial complaint resolution process.</w:t>
            </w:r>
          </w:p>
        </w:tc>
        <w:tc>
          <w:tcPr>
            <w:tcW w:w="1620" w:type="dxa"/>
            <w:vMerge w:val="restart"/>
            <w:shd w:val="clear" w:color="auto" w:fill="auto"/>
          </w:tcPr>
          <w:p w14:paraId="182354FA"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1E7FBE7C"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sz w:val="20"/>
                <w:szCs w:val="20"/>
              </w:rPr>
              <w:t>(Yes/No/NA)</w:t>
            </w:r>
          </w:p>
        </w:tc>
        <w:tc>
          <w:tcPr>
            <w:tcW w:w="2250" w:type="dxa"/>
            <w:vMerge w:val="restart"/>
            <w:shd w:val="clear" w:color="auto" w:fill="auto"/>
          </w:tcPr>
          <w:p w14:paraId="25BB665A"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tc>
        <w:tc>
          <w:tcPr>
            <w:tcW w:w="2250" w:type="dxa"/>
            <w:shd w:val="clear" w:color="auto" w:fill="auto"/>
          </w:tcPr>
          <w:p w14:paraId="2152533A" w14:textId="77777777" w:rsidR="00895931" w:rsidRPr="00B925A7" w:rsidRDefault="00895931" w:rsidP="00895931">
            <w:pPr>
              <w:jc w:val="center"/>
              <w:rPr>
                <w:rFonts w:ascii="Arial" w:hAnsi="Arial" w:cs="Arial"/>
                <w:b/>
                <w:bCs/>
                <w:color w:val="000000"/>
                <w:sz w:val="20"/>
                <w:szCs w:val="20"/>
              </w:rPr>
            </w:pPr>
          </w:p>
        </w:tc>
      </w:tr>
      <w:tr w:rsidR="00895931" w:rsidRPr="00B925A7" w14:paraId="418A684A" w14:textId="77777777" w:rsidTr="00BA5F9A">
        <w:tc>
          <w:tcPr>
            <w:tcW w:w="1818" w:type="dxa"/>
            <w:shd w:val="clear" w:color="auto" w:fill="auto"/>
          </w:tcPr>
          <w:p w14:paraId="016C14B4"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4915D780">
                <v:shape id="_x0000_i1064" type="#_x0000_t75" alt="downarrow" style="width:16.5pt;height:15pt;visibility:visible">
                  <v:imagedata r:id="rId15" o:title=""/>
                </v:shape>
              </w:pict>
            </w:r>
          </w:p>
          <w:p w14:paraId="2A62DB97" w14:textId="77777777" w:rsidR="00895931" w:rsidRPr="00B925A7" w:rsidRDefault="00895931" w:rsidP="00895931">
            <w:pPr>
              <w:jc w:val="center"/>
              <w:rPr>
                <w:rFonts w:ascii="Arial" w:hAnsi="Arial" w:cs="Arial"/>
                <w:sz w:val="20"/>
                <w:szCs w:val="20"/>
              </w:rPr>
            </w:pPr>
            <w:r w:rsidRPr="00B925A7">
              <w:rPr>
                <w:rFonts w:ascii="Arial" w:hAnsi="Arial" w:cs="Arial"/>
                <w:b/>
                <w:bCs/>
                <w:color w:val="000000"/>
                <w:sz w:val="20"/>
                <w:szCs w:val="20"/>
              </w:rPr>
              <w:t>Measures</w:t>
            </w:r>
          </w:p>
        </w:tc>
        <w:tc>
          <w:tcPr>
            <w:tcW w:w="6660" w:type="dxa"/>
            <w:vMerge/>
            <w:shd w:val="clear" w:color="auto" w:fill="auto"/>
          </w:tcPr>
          <w:p w14:paraId="2D8EEB0D" w14:textId="77777777" w:rsidR="00895931" w:rsidRPr="00B925A7" w:rsidRDefault="00895931" w:rsidP="00895931">
            <w:pPr>
              <w:jc w:val="center"/>
              <w:rPr>
                <w:rFonts w:ascii="Arial" w:hAnsi="Arial" w:cs="Arial"/>
                <w:color w:val="000000"/>
                <w:sz w:val="20"/>
                <w:szCs w:val="20"/>
              </w:rPr>
            </w:pPr>
          </w:p>
        </w:tc>
        <w:tc>
          <w:tcPr>
            <w:tcW w:w="1620" w:type="dxa"/>
            <w:vMerge/>
            <w:shd w:val="clear" w:color="auto" w:fill="auto"/>
          </w:tcPr>
          <w:p w14:paraId="5EDC23BB" w14:textId="77777777" w:rsidR="00895931" w:rsidRPr="00B925A7" w:rsidRDefault="00895931" w:rsidP="00895931">
            <w:pPr>
              <w:jc w:val="center"/>
              <w:rPr>
                <w:rFonts w:ascii="Arial" w:hAnsi="Arial" w:cs="Arial"/>
                <w:b/>
                <w:bCs/>
                <w:color w:val="000000"/>
                <w:sz w:val="20"/>
                <w:szCs w:val="20"/>
              </w:rPr>
            </w:pPr>
          </w:p>
        </w:tc>
        <w:tc>
          <w:tcPr>
            <w:tcW w:w="2250" w:type="dxa"/>
            <w:vMerge/>
            <w:shd w:val="clear" w:color="auto" w:fill="auto"/>
          </w:tcPr>
          <w:p w14:paraId="3E53A280" w14:textId="77777777" w:rsidR="00895931" w:rsidRPr="00B925A7" w:rsidRDefault="00895931" w:rsidP="00895931">
            <w:pPr>
              <w:ind w:firstLine="720"/>
              <w:jc w:val="center"/>
              <w:rPr>
                <w:rFonts w:ascii="Arial" w:hAnsi="Arial" w:cs="Arial"/>
                <w:sz w:val="20"/>
                <w:szCs w:val="20"/>
              </w:rPr>
            </w:pPr>
          </w:p>
        </w:tc>
        <w:tc>
          <w:tcPr>
            <w:tcW w:w="2250" w:type="dxa"/>
            <w:shd w:val="clear" w:color="auto" w:fill="auto"/>
          </w:tcPr>
          <w:p w14:paraId="298DD754" w14:textId="77777777" w:rsidR="00895931" w:rsidRPr="00B925A7" w:rsidRDefault="00895931" w:rsidP="00895931">
            <w:pPr>
              <w:ind w:firstLine="720"/>
              <w:jc w:val="center"/>
              <w:rPr>
                <w:rFonts w:ascii="Arial" w:hAnsi="Arial" w:cs="Arial"/>
                <w:sz w:val="20"/>
                <w:szCs w:val="20"/>
              </w:rPr>
            </w:pPr>
          </w:p>
        </w:tc>
      </w:tr>
      <w:tr w:rsidR="00895931" w:rsidRPr="00B925A7" w14:paraId="0F389C0D" w14:textId="77777777" w:rsidTr="00BA5F9A">
        <w:tc>
          <w:tcPr>
            <w:tcW w:w="1818" w:type="dxa"/>
            <w:shd w:val="clear" w:color="auto" w:fill="auto"/>
          </w:tcPr>
          <w:p w14:paraId="75CFB041"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E.1.a</w:t>
            </w:r>
          </w:p>
        </w:tc>
        <w:tc>
          <w:tcPr>
            <w:tcW w:w="6660" w:type="dxa"/>
            <w:shd w:val="clear" w:color="auto" w:fill="auto"/>
          </w:tcPr>
          <w:p w14:paraId="3BA9917E"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w:t>
            </w:r>
            <w:r>
              <w:rPr>
                <w:rFonts w:ascii="Arial" w:hAnsi="Arial" w:cs="Arial"/>
                <w:color w:val="000000"/>
                <w:sz w:val="20"/>
                <w:szCs w:val="20"/>
              </w:rPr>
              <w:t>oes</w:t>
            </w:r>
            <w:r w:rsidRPr="00B925A7">
              <w:rPr>
                <w:rFonts w:ascii="Arial" w:hAnsi="Arial" w:cs="Arial"/>
                <w:color w:val="000000"/>
                <w:sz w:val="20"/>
                <w:szCs w:val="20"/>
              </w:rPr>
              <w:t xml:space="preserve"> the agency timely provide EEO counseling</w:t>
            </w:r>
            <w:r w:rsidRPr="00F60D6C">
              <w:rPr>
                <w:rFonts w:ascii="Arial" w:hAnsi="Arial" w:cs="Arial"/>
                <w:bCs/>
                <w:color w:val="000000"/>
                <w:sz w:val="20"/>
                <w:szCs w:val="20"/>
              </w:rPr>
              <w:t>, pursuant to 29 CFR §1614.105?</w:t>
            </w:r>
          </w:p>
        </w:tc>
        <w:tc>
          <w:tcPr>
            <w:tcW w:w="1620" w:type="dxa"/>
            <w:shd w:val="clear" w:color="auto" w:fill="auto"/>
          </w:tcPr>
          <w:p w14:paraId="733F6D8E"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35AD82B"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2F23E5EE"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E.3.a.1</w:t>
            </w:r>
          </w:p>
        </w:tc>
      </w:tr>
      <w:tr w:rsidR="00895931" w:rsidRPr="00B925A7" w14:paraId="425B58B7" w14:textId="77777777" w:rsidTr="00BA5F9A">
        <w:tc>
          <w:tcPr>
            <w:tcW w:w="1818" w:type="dxa"/>
            <w:shd w:val="clear" w:color="auto" w:fill="auto"/>
          </w:tcPr>
          <w:p w14:paraId="09C7683B"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E.1.b</w:t>
            </w:r>
          </w:p>
        </w:tc>
        <w:tc>
          <w:tcPr>
            <w:tcW w:w="6660" w:type="dxa"/>
            <w:shd w:val="clear" w:color="auto" w:fill="auto"/>
          </w:tcPr>
          <w:p w14:paraId="41F65A2D"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w:t>
            </w:r>
            <w:r>
              <w:rPr>
                <w:rFonts w:ascii="Arial" w:hAnsi="Arial" w:cs="Arial"/>
                <w:color w:val="000000"/>
                <w:sz w:val="20"/>
                <w:szCs w:val="20"/>
              </w:rPr>
              <w:t>oes</w:t>
            </w:r>
            <w:r w:rsidRPr="00B925A7">
              <w:rPr>
                <w:rFonts w:ascii="Arial" w:hAnsi="Arial" w:cs="Arial"/>
                <w:color w:val="000000"/>
                <w:sz w:val="20"/>
                <w:szCs w:val="20"/>
              </w:rPr>
              <w:t xml:space="preserve"> the agency provide written notification of rights and responsibilities in the EEO process during the initial counseling session</w:t>
            </w:r>
            <w:r w:rsidRPr="00B925A7">
              <w:rPr>
                <w:rFonts w:ascii="Arial" w:hAnsi="Arial" w:cs="Arial"/>
                <w:b/>
                <w:bCs/>
                <w:color w:val="000000"/>
                <w:sz w:val="20"/>
                <w:szCs w:val="20"/>
              </w:rPr>
              <w:t xml:space="preserve">, </w:t>
            </w:r>
            <w:r w:rsidRPr="00B925A7">
              <w:rPr>
                <w:rFonts w:ascii="Arial" w:hAnsi="Arial" w:cs="Arial"/>
                <w:bCs/>
                <w:color w:val="000000"/>
                <w:sz w:val="20"/>
                <w:szCs w:val="20"/>
              </w:rPr>
              <w:t>pursuant to</w:t>
            </w:r>
            <w:r w:rsidRPr="00B925A7">
              <w:rPr>
                <w:rFonts w:ascii="Arial" w:hAnsi="Arial" w:cs="Arial"/>
                <w:b/>
                <w:bCs/>
                <w:color w:val="000000"/>
                <w:sz w:val="20"/>
                <w:szCs w:val="20"/>
              </w:rPr>
              <w:t xml:space="preserve"> </w:t>
            </w:r>
            <w:r w:rsidRPr="00F60D6C">
              <w:rPr>
                <w:rFonts w:ascii="Arial" w:hAnsi="Arial" w:cs="Arial"/>
                <w:bCs/>
                <w:color w:val="000000"/>
                <w:sz w:val="20"/>
                <w:szCs w:val="20"/>
              </w:rPr>
              <w:t>29 CFR §1614.105(b)(1)?</w:t>
            </w:r>
          </w:p>
        </w:tc>
        <w:tc>
          <w:tcPr>
            <w:tcW w:w="1620" w:type="dxa"/>
            <w:shd w:val="clear" w:color="auto" w:fill="auto"/>
          </w:tcPr>
          <w:p w14:paraId="22EE59C6"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CF6CA36"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12B845D3"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E.3.a.2</w:t>
            </w:r>
          </w:p>
        </w:tc>
      </w:tr>
      <w:tr w:rsidR="00895931" w:rsidRPr="00B925A7" w14:paraId="5F2B30FF" w14:textId="77777777" w:rsidTr="00BA5F9A">
        <w:tc>
          <w:tcPr>
            <w:tcW w:w="1818" w:type="dxa"/>
            <w:shd w:val="clear" w:color="auto" w:fill="auto"/>
          </w:tcPr>
          <w:p w14:paraId="45672CA3"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E.1.c</w:t>
            </w:r>
          </w:p>
        </w:tc>
        <w:tc>
          <w:tcPr>
            <w:tcW w:w="6660" w:type="dxa"/>
            <w:shd w:val="clear" w:color="auto" w:fill="auto"/>
          </w:tcPr>
          <w:p w14:paraId="22283FFC"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w:t>
            </w:r>
            <w:r>
              <w:rPr>
                <w:rFonts w:ascii="Arial" w:hAnsi="Arial" w:cs="Arial"/>
                <w:color w:val="000000"/>
                <w:sz w:val="20"/>
                <w:szCs w:val="20"/>
              </w:rPr>
              <w:t>oes</w:t>
            </w:r>
            <w:r w:rsidRPr="00B925A7">
              <w:rPr>
                <w:rFonts w:ascii="Arial" w:hAnsi="Arial" w:cs="Arial"/>
                <w:color w:val="000000"/>
                <w:sz w:val="20"/>
                <w:szCs w:val="20"/>
              </w:rPr>
              <w:t xml:space="preserve"> the agency issue acknowledgment letters immediately upon receipt of a formal complaint, pursuant to</w:t>
            </w:r>
            <w:r w:rsidRPr="00B925A7">
              <w:rPr>
                <w:rFonts w:ascii="Arial" w:hAnsi="Arial" w:cs="Arial"/>
                <w:b/>
                <w:color w:val="000000"/>
                <w:sz w:val="20"/>
                <w:szCs w:val="20"/>
              </w:rPr>
              <w:t xml:space="preserve"> </w:t>
            </w:r>
            <w:r w:rsidRPr="00F60D6C">
              <w:rPr>
                <w:rFonts w:ascii="Arial" w:hAnsi="Arial" w:cs="Arial"/>
                <w:color w:val="000000"/>
                <w:sz w:val="20"/>
                <w:szCs w:val="20"/>
              </w:rPr>
              <w:t xml:space="preserve">MD-110, </w:t>
            </w:r>
            <w:r w:rsidRPr="00F60D6C">
              <w:rPr>
                <w:rFonts w:ascii="Arial" w:hAnsi="Arial" w:cs="Arial"/>
                <w:bCs/>
                <w:color w:val="000000"/>
                <w:sz w:val="20"/>
                <w:szCs w:val="20"/>
              </w:rPr>
              <w:t>Ch. 5(I)?</w:t>
            </w:r>
          </w:p>
        </w:tc>
        <w:tc>
          <w:tcPr>
            <w:tcW w:w="1620" w:type="dxa"/>
            <w:shd w:val="clear" w:color="auto" w:fill="auto"/>
          </w:tcPr>
          <w:p w14:paraId="7D2B670F"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51D935A"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AAAA28F"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240BBB93" w14:textId="77777777" w:rsidTr="00BA5F9A">
        <w:tc>
          <w:tcPr>
            <w:tcW w:w="1818" w:type="dxa"/>
            <w:shd w:val="clear" w:color="auto" w:fill="auto"/>
          </w:tcPr>
          <w:p w14:paraId="170399CE"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E.1.d</w:t>
            </w:r>
          </w:p>
        </w:tc>
        <w:tc>
          <w:tcPr>
            <w:tcW w:w="6660" w:type="dxa"/>
            <w:shd w:val="clear" w:color="auto" w:fill="auto"/>
          </w:tcPr>
          <w:p w14:paraId="00302E49"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w:t>
            </w:r>
            <w:r>
              <w:rPr>
                <w:rFonts w:ascii="Arial" w:hAnsi="Arial" w:cs="Arial"/>
                <w:color w:val="000000"/>
                <w:sz w:val="20"/>
                <w:szCs w:val="20"/>
              </w:rPr>
              <w:t>oes</w:t>
            </w:r>
            <w:r w:rsidRPr="00B925A7">
              <w:rPr>
                <w:rFonts w:ascii="Arial" w:hAnsi="Arial" w:cs="Arial"/>
                <w:color w:val="000000"/>
                <w:sz w:val="20"/>
                <w:szCs w:val="20"/>
              </w:rPr>
              <w:t xml:space="preserve"> the agency issue acceptance letters/dismissal decision</w:t>
            </w:r>
            <w:r>
              <w:rPr>
                <w:rFonts w:ascii="Arial" w:hAnsi="Arial" w:cs="Arial"/>
                <w:color w:val="000000"/>
                <w:sz w:val="20"/>
                <w:szCs w:val="20"/>
              </w:rPr>
              <w:t>s</w:t>
            </w:r>
            <w:r w:rsidRPr="00B925A7">
              <w:rPr>
                <w:rFonts w:ascii="Arial" w:hAnsi="Arial" w:cs="Arial"/>
                <w:color w:val="000000"/>
                <w:sz w:val="20"/>
                <w:szCs w:val="20"/>
              </w:rPr>
              <w:t xml:space="preserve"> within a reasonable time </w:t>
            </w:r>
            <w:r>
              <w:rPr>
                <w:rFonts w:ascii="Arial" w:hAnsi="Arial" w:cs="Arial"/>
                <w:color w:val="000000"/>
                <w:sz w:val="20"/>
                <w:szCs w:val="20"/>
              </w:rPr>
              <w:t xml:space="preserve">(e.g., 60 days) </w:t>
            </w:r>
            <w:r w:rsidRPr="00B925A7">
              <w:rPr>
                <w:rFonts w:ascii="Arial" w:hAnsi="Arial" w:cs="Arial"/>
                <w:color w:val="000000"/>
                <w:sz w:val="20"/>
                <w:szCs w:val="20"/>
              </w:rPr>
              <w:t xml:space="preserve">after receipt of the written EEO Counselor report, pursuant to </w:t>
            </w:r>
            <w:r w:rsidRPr="00F60D6C">
              <w:rPr>
                <w:rFonts w:ascii="Arial" w:hAnsi="Arial" w:cs="Arial"/>
                <w:bCs/>
                <w:color w:val="000000"/>
                <w:sz w:val="20"/>
                <w:szCs w:val="20"/>
              </w:rPr>
              <w:t>MD-110, Ch. 5(I)?</w:t>
            </w:r>
            <w:r>
              <w:rPr>
                <w:rFonts w:ascii="Arial" w:hAnsi="Arial" w:cs="Arial"/>
                <w:bCs/>
                <w:color w:val="000000"/>
                <w:sz w:val="20"/>
                <w:szCs w:val="20"/>
              </w:rPr>
              <w:t xml:space="preserve"> If so, please provide the average processing time in the comments.</w:t>
            </w:r>
          </w:p>
        </w:tc>
        <w:tc>
          <w:tcPr>
            <w:tcW w:w="1620" w:type="dxa"/>
            <w:shd w:val="clear" w:color="auto" w:fill="auto"/>
          </w:tcPr>
          <w:p w14:paraId="536C4DB5"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CEDF284" w14:textId="2A4FA37C" w:rsidR="00895931" w:rsidRPr="00B925A7" w:rsidRDefault="00895931" w:rsidP="00895931">
            <w:pPr>
              <w:tabs>
                <w:tab w:val="left" w:pos="1456"/>
              </w:tabs>
              <w:jc w:val="center"/>
              <w:rPr>
                <w:rFonts w:ascii="Arial" w:hAnsi="Arial" w:cs="Arial"/>
                <w:sz w:val="20"/>
                <w:szCs w:val="20"/>
              </w:rPr>
            </w:pPr>
            <w:r w:rsidRPr="00283441">
              <w:rPr>
                <w:rFonts w:ascii="Arial" w:hAnsi="Arial" w:cs="Arial"/>
                <w:sz w:val="20"/>
                <w:szCs w:val="20"/>
              </w:rPr>
              <w:t>In FY</w:t>
            </w:r>
            <w:r>
              <w:rPr>
                <w:rFonts w:ascii="Arial" w:hAnsi="Arial" w:cs="Arial"/>
                <w:sz w:val="20"/>
                <w:szCs w:val="20"/>
              </w:rPr>
              <w:t xml:space="preserve"> 20</w:t>
            </w:r>
            <w:r w:rsidRPr="00283441">
              <w:rPr>
                <w:rFonts w:ascii="Arial" w:hAnsi="Arial" w:cs="Arial"/>
                <w:sz w:val="20"/>
                <w:szCs w:val="20"/>
              </w:rPr>
              <w:t>21 it took to issue a dismissal was 163.30 (avg. days)</w:t>
            </w:r>
            <w:r>
              <w:rPr>
                <w:rFonts w:ascii="Arial" w:hAnsi="Arial" w:cs="Arial"/>
                <w:sz w:val="20"/>
                <w:szCs w:val="20"/>
              </w:rPr>
              <w:t xml:space="preserve">. </w:t>
            </w:r>
            <w:r w:rsidRPr="00283441">
              <w:rPr>
                <w:rFonts w:ascii="Arial" w:hAnsi="Arial" w:cs="Arial"/>
                <w:sz w:val="20"/>
                <w:szCs w:val="20"/>
              </w:rPr>
              <w:t>extended processing times.</w:t>
            </w:r>
          </w:p>
        </w:tc>
        <w:tc>
          <w:tcPr>
            <w:tcW w:w="2250" w:type="dxa"/>
            <w:shd w:val="clear" w:color="auto" w:fill="auto"/>
          </w:tcPr>
          <w:p w14:paraId="4F7DB168"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3504318E" w14:textId="77777777" w:rsidTr="00BA5F9A">
        <w:tc>
          <w:tcPr>
            <w:tcW w:w="1818" w:type="dxa"/>
            <w:shd w:val="clear" w:color="auto" w:fill="auto"/>
          </w:tcPr>
          <w:p w14:paraId="7127B33E"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E.1.e</w:t>
            </w:r>
          </w:p>
        </w:tc>
        <w:tc>
          <w:tcPr>
            <w:tcW w:w="6660" w:type="dxa"/>
            <w:shd w:val="clear" w:color="auto" w:fill="auto"/>
          </w:tcPr>
          <w:p w14:paraId="1B143E3F" w14:textId="761B5F81"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ensure </w:t>
            </w:r>
            <w:r>
              <w:rPr>
                <w:rFonts w:ascii="Arial" w:hAnsi="Arial" w:cs="Arial"/>
                <w:color w:val="000000"/>
                <w:sz w:val="20"/>
                <w:szCs w:val="20"/>
              </w:rPr>
              <w:t xml:space="preserve">all employees </w:t>
            </w:r>
            <w:r w:rsidRPr="00B925A7">
              <w:rPr>
                <w:rFonts w:ascii="Arial" w:hAnsi="Arial" w:cs="Arial"/>
                <w:color w:val="000000"/>
                <w:sz w:val="20"/>
                <w:szCs w:val="20"/>
              </w:rPr>
              <w:t>full</w:t>
            </w:r>
            <w:r>
              <w:rPr>
                <w:rFonts w:ascii="Arial" w:hAnsi="Arial" w:cs="Arial"/>
                <w:color w:val="000000"/>
                <w:sz w:val="20"/>
                <w:szCs w:val="20"/>
              </w:rPr>
              <w:t>y</w:t>
            </w:r>
            <w:r w:rsidRPr="00B925A7">
              <w:rPr>
                <w:rFonts w:ascii="Arial" w:hAnsi="Arial" w:cs="Arial"/>
                <w:color w:val="000000"/>
                <w:sz w:val="20"/>
                <w:szCs w:val="20"/>
              </w:rPr>
              <w:t xml:space="preserve"> cooperat</w:t>
            </w:r>
            <w:r>
              <w:rPr>
                <w:rFonts w:ascii="Arial" w:hAnsi="Arial" w:cs="Arial"/>
                <w:color w:val="000000"/>
                <w:sz w:val="20"/>
                <w:szCs w:val="20"/>
              </w:rPr>
              <w:t>e</w:t>
            </w:r>
            <w:r w:rsidRPr="00B925A7">
              <w:rPr>
                <w:rFonts w:ascii="Arial" w:hAnsi="Arial" w:cs="Arial"/>
                <w:color w:val="000000"/>
                <w:sz w:val="20"/>
                <w:szCs w:val="20"/>
              </w:rPr>
              <w:t xml:space="preserve"> </w:t>
            </w:r>
            <w:r>
              <w:rPr>
                <w:rFonts w:ascii="Arial" w:hAnsi="Arial" w:cs="Arial"/>
                <w:color w:val="000000"/>
                <w:sz w:val="20"/>
                <w:szCs w:val="20"/>
              </w:rPr>
              <w:t>with</w:t>
            </w:r>
            <w:r w:rsidRPr="00B925A7">
              <w:rPr>
                <w:rFonts w:ascii="Arial" w:hAnsi="Arial" w:cs="Arial"/>
                <w:color w:val="000000"/>
                <w:sz w:val="20"/>
                <w:szCs w:val="20"/>
              </w:rPr>
              <w:t xml:space="preserve"> EEO counselors and EEO personnel in the </w:t>
            </w:r>
            <w:r>
              <w:rPr>
                <w:rFonts w:ascii="Arial" w:hAnsi="Arial" w:cs="Arial"/>
                <w:color w:val="000000"/>
                <w:sz w:val="20"/>
                <w:szCs w:val="20"/>
              </w:rPr>
              <w:t xml:space="preserve">EEO </w:t>
            </w:r>
            <w:r w:rsidRPr="00B925A7">
              <w:rPr>
                <w:rFonts w:ascii="Arial" w:hAnsi="Arial" w:cs="Arial"/>
                <w:color w:val="000000"/>
                <w:sz w:val="20"/>
                <w:szCs w:val="20"/>
              </w:rPr>
              <w:t xml:space="preserve">process, including granting routine access to personnel records </w:t>
            </w:r>
            <w:r>
              <w:rPr>
                <w:rFonts w:ascii="Arial" w:hAnsi="Arial" w:cs="Arial"/>
                <w:color w:val="000000"/>
                <w:sz w:val="20"/>
                <w:szCs w:val="20"/>
              </w:rPr>
              <w:t>related to</w:t>
            </w:r>
            <w:r w:rsidRPr="00B925A7">
              <w:rPr>
                <w:rFonts w:ascii="Arial" w:hAnsi="Arial" w:cs="Arial"/>
                <w:color w:val="000000"/>
                <w:sz w:val="20"/>
                <w:szCs w:val="20"/>
              </w:rPr>
              <w:t xml:space="preserve"> an investigation</w:t>
            </w:r>
            <w:r w:rsidRPr="00B925A7">
              <w:rPr>
                <w:rFonts w:ascii="Arial" w:hAnsi="Arial" w:cs="Arial"/>
                <w:bCs/>
                <w:color w:val="000000"/>
                <w:sz w:val="20"/>
                <w:szCs w:val="20"/>
              </w:rPr>
              <w:t>, pursuant to</w:t>
            </w:r>
            <w:r w:rsidRPr="00B925A7">
              <w:rPr>
                <w:rFonts w:ascii="Arial" w:hAnsi="Arial" w:cs="Arial"/>
                <w:b/>
                <w:bCs/>
                <w:color w:val="000000"/>
                <w:sz w:val="20"/>
                <w:szCs w:val="20"/>
              </w:rPr>
              <w:t xml:space="preserve"> </w:t>
            </w:r>
            <w:r w:rsidRPr="00F60D6C">
              <w:rPr>
                <w:rFonts w:ascii="Arial" w:hAnsi="Arial" w:cs="Arial"/>
                <w:bCs/>
                <w:color w:val="000000"/>
                <w:sz w:val="20"/>
                <w:szCs w:val="20"/>
              </w:rPr>
              <w:t>29 CFR §1614.102(b)(6)?</w:t>
            </w:r>
          </w:p>
        </w:tc>
        <w:tc>
          <w:tcPr>
            <w:tcW w:w="1620" w:type="dxa"/>
            <w:shd w:val="clear" w:color="auto" w:fill="auto"/>
          </w:tcPr>
          <w:p w14:paraId="72A4BFF0"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35645E36" w14:textId="616A0038"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67F198D"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27D11EDA" w14:textId="77777777" w:rsidTr="00BA5F9A">
        <w:tc>
          <w:tcPr>
            <w:tcW w:w="1818" w:type="dxa"/>
            <w:shd w:val="clear" w:color="auto" w:fill="auto"/>
          </w:tcPr>
          <w:p w14:paraId="7CEDEDAC"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E.1.f</w:t>
            </w:r>
          </w:p>
        </w:tc>
        <w:tc>
          <w:tcPr>
            <w:tcW w:w="6660" w:type="dxa"/>
            <w:shd w:val="clear" w:color="auto" w:fill="auto"/>
          </w:tcPr>
          <w:p w14:paraId="4EC3DE90" w14:textId="77777777"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Does t</w:t>
            </w:r>
            <w:r w:rsidRPr="00B925A7">
              <w:rPr>
                <w:rFonts w:ascii="Arial" w:hAnsi="Arial" w:cs="Arial"/>
                <w:color w:val="000000"/>
                <w:sz w:val="20"/>
                <w:szCs w:val="20"/>
              </w:rPr>
              <w:t xml:space="preserve">he agency timely complete investigations, pursuant to </w:t>
            </w:r>
            <w:r w:rsidRPr="00F60D6C">
              <w:rPr>
                <w:rFonts w:ascii="Arial" w:hAnsi="Arial" w:cs="Arial"/>
                <w:bCs/>
                <w:color w:val="000000"/>
                <w:sz w:val="20"/>
                <w:szCs w:val="20"/>
              </w:rPr>
              <w:t>29 CFR §1614.108?</w:t>
            </w:r>
          </w:p>
        </w:tc>
        <w:tc>
          <w:tcPr>
            <w:tcW w:w="1620" w:type="dxa"/>
            <w:shd w:val="clear" w:color="auto" w:fill="auto"/>
          </w:tcPr>
          <w:p w14:paraId="4B3E168D"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7F3E9B4"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35966FF"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E.3.a.3</w:t>
            </w:r>
          </w:p>
        </w:tc>
      </w:tr>
      <w:tr w:rsidR="00895931" w:rsidRPr="00B925A7" w14:paraId="6CCBE2EE" w14:textId="77777777" w:rsidTr="00BA5F9A">
        <w:tc>
          <w:tcPr>
            <w:tcW w:w="1818" w:type="dxa"/>
            <w:shd w:val="clear" w:color="auto" w:fill="auto"/>
          </w:tcPr>
          <w:p w14:paraId="1C995F59"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E.1.g</w:t>
            </w:r>
          </w:p>
        </w:tc>
        <w:tc>
          <w:tcPr>
            <w:tcW w:w="6660" w:type="dxa"/>
            <w:shd w:val="clear" w:color="auto" w:fill="auto"/>
          </w:tcPr>
          <w:p w14:paraId="42EB9E1E"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If the agency does not timely complete investigations, does the agency notify complainants of the date by which the investigation will be completed and of their right to request a hearing or file a lawsuit, pursuant to </w:t>
            </w:r>
            <w:r w:rsidRPr="00F60D6C">
              <w:rPr>
                <w:rFonts w:ascii="Arial" w:hAnsi="Arial" w:cs="Arial"/>
                <w:bCs/>
                <w:color w:val="000000"/>
                <w:sz w:val="20"/>
                <w:szCs w:val="20"/>
              </w:rPr>
              <w:t>29 CFR §1614.108(g)?</w:t>
            </w:r>
          </w:p>
        </w:tc>
        <w:tc>
          <w:tcPr>
            <w:tcW w:w="1620" w:type="dxa"/>
            <w:shd w:val="clear" w:color="auto" w:fill="auto"/>
          </w:tcPr>
          <w:p w14:paraId="641DB4FF"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2B57B24"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742127B"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5FC6B086" w14:textId="77777777" w:rsidTr="00BA5F9A">
        <w:tc>
          <w:tcPr>
            <w:tcW w:w="1818" w:type="dxa"/>
            <w:shd w:val="clear" w:color="auto" w:fill="auto"/>
          </w:tcPr>
          <w:p w14:paraId="64CDB407"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E.1.h</w:t>
            </w:r>
          </w:p>
        </w:tc>
        <w:tc>
          <w:tcPr>
            <w:tcW w:w="6660" w:type="dxa"/>
            <w:shd w:val="clear" w:color="auto" w:fill="auto"/>
          </w:tcPr>
          <w:p w14:paraId="42805C37"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When the complainant d</w:t>
            </w:r>
            <w:r>
              <w:rPr>
                <w:rFonts w:ascii="Arial" w:hAnsi="Arial" w:cs="Arial"/>
                <w:color w:val="000000"/>
                <w:sz w:val="20"/>
                <w:szCs w:val="20"/>
              </w:rPr>
              <w:t>oes</w:t>
            </w:r>
            <w:r w:rsidRPr="00B925A7">
              <w:rPr>
                <w:rFonts w:ascii="Arial" w:hAnsi="Arial" w:cs="Arial"/>
                <w:color w:val="000000"/>
                <w:sz w:val="20"/>
                <w:szCs w:val="20"/>
              </w:rPr>
              <w:t xml:space="preserve"> not request a hearing, d</w:t>
            </w:r>
            <w:r>
              <w:rPr>
                <w:rFonts w:ascii="Arial" w:hAnsi="Arial" w:cs="Arial"/>
                <w:color w:val="000000"/>
                <w:sz w:val="20"/>
                <w:szCs w:val="20"/>
              </w:rPr>
              <w:t xml:space="preserve">oes </w:t>
            </w:r>
            <w:r w:rsidRPr="00B925A7">
              <w:rPr>
                <w:rFonts w:ascii="Arial" w:hAnsi="Arial" w:cs="Arial"/>
                <w:color w:val="000000"/>
                <w:sz w:val="20"/>
                <w:szCs w:val="20"/>
              </w:rPr>
              <w:t>the agency timely issue the final agency decision, pursuant to</w:t>
            </w:r>
            <w:r w:rsidRPr="00B925A7">
              <w:rPr>
                <w:rFonts w:ascii="Arial" w:hAnsi="Arial" w:cs="Arial"/>
                <w:b/>
                <w:bCs/>
                <w:color w:val="000000"/>
                <w:sz w:val="20"/>
                <w:szCs w:val="20"/>
              </w:rPr>
              <w:t xml:space="preserve"> </w:t>
            </w:r>
            <w:r w:rsidRPr="00F60D6C">
              <w:rPr>
                <w:rFonts w:ascii="Arial" w:hAnsi="Arial" w:cs="Arial"/>
                <w:bCs/>
                <w:color w:val="000000"/>
                <w:sz w:val="20"/>
                <w:szCs w:val="20"/>
              </w:rPr>
              <w:t>29 CFR §1614.110(b)?</w:t>
            </w:r>
          </w:p>
        </w:tc>
        <w:tc>
          <w:tcPr>
            <w:tcW w:w="1620" w:type="dxa"/>
            <w:shd w:val="clear" w:color="auto" w:fill="auto"/>
          </w:tcPr>
          <w:p w14:paraId="515E847E"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320DBFCC" w14:textId="64D73E22"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483CFC6"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E.3.a.4</w:t>
            </w:r>
          </w:p>
        </w:tc>
      </w:tr>
      <w:tr w:rsidR="00895931" w:rsidRPr="00B925A7" w14:paraId="13C9927F" w14:textId="77777777" w:rsidTr="00BA5F9A">
        <w:tc>
          <w:tcPr>
            <w:tcW w:w="1818" w:type="dxa"/>
            <w:shd w:val="clear" w:color="auto" w:fill="auto"/>
          </w:tcPr>
          <w:p w14:paraId="646EFD76"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E.1.i</w:t>
            </w:r>
          </w:p>
        </w:tc>
        <w:tc>
          <w:tcPr>
            <w:tcW w:w="6660" w:type="dxa"/>
            <w:shd w:val="clear" w:color="auto" w:fill="auto"/>
          </w:tcPr>
          <w:p w14:paraId="10FE9094"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w:t>
            </w:r>
            <w:r>
              <w:rPr>
                <w:rFonts w:ascii="Arial" w:hAnsi="Arial" w:cs="Arial"/>
                <w:color w:val="000000"/>
                <w:sz w:val="20"/>
                <w:szCs w:val="20"/>
              </w:rPr>
              <w:t>oes</w:t>
            </w:r>
            <w:r w:rsidRPr="00B925A7">
              <w:rPr>
                <w:rFonts w:ascii="Arial" w:hAnsi="Arial" w:cs="Arial"/>
                <w:color w:val="000000"/>
                <w:sz w:val="20"/>
                <w:szCs w:val="20"/>
              </w:rPr>
              <w:t xml:space="preserve"> the agency timely issue final actions following receipt of the hearing file and the administrative judge’s decision, pursuant to </w:t>
            </w:r>
            <w:r w:rsidRPr="00F60D6C">
              <w:rPr>
                <w:rFonts w:ascii="Arial" w:hAnsi="Arial" w:cs="Arial"/>
                <w:bCs/>
                <w:color w:val="000000"/>
                <w:sz w:val="20"/>
                <w:szCs w:val="20"/>
              </w:rPr>
              <w:t>29 CFR §1614.110(a)?</w:t>
            </w:r>
          </w:p>
        </w:tc>
        <w:tc>
          <w:tcPr>
            <w:tcW w:w="1620" w:type="dxa"/>
            <w:shd w:val="clear" w:color="auto" w:fill="auto"/>
          </w:tcPr>
          <w:p w14:paraId="10FD4926"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FEBDFF0"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76FAEFAC"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E.3.a.7</w:t>
            </w:r>
          </w:p>
        </w:tc>
      </w:tr>
      <w:tr w:rsidR="00895931" w:rsidRPr="00B925A7" w14:paraId="0EB6A868" w14:textId="77777777" w:rsidTr="00BA5F9A">
        <w:tc>
          <w:tcPr>
            <w:tcW w:w="1818" w:type="dxa"/>
            <w:shd w:val="clear" w:color="auto" w:fill="auto"/>
          </w:tcPr>
          <w:p w14:paraId="3705D31A" w14:textId="77777777" w:rsidR="00895931" w:rsidRPr="00EB0B49" w:rsidRDefault="00895931" w:rsidP="00895931">
            <w:pPr>
              <w:jc w:val="center"/>
              <w:rPr>
                <w:rFonts w:ascii="Arial" w:hAnsi="Arial" w:cs="Arial"/>
                <w:b/>
                <w:sz w:val="20"/>
                <w:szCs w:val="20"/>
              </w:rPr>
            </w:pPr>
            <w:r w:rsidRPr="00EB0B49">
              <w:rPr>
                <w:rFonts w:ascii="Arial" w:hAnsi="Arial" w:cs="Arial"/>
                <w:b/>
                <w:sz w:val="20"/>
                <w:szCs w:val="20"/>
              </w:rPr>
              <w:t>E.1.j</w:t>
            </w:r>
          </w:p>
        </w:tc>
        <w:tc>
          <w:tcPr>
            <w:tcW w:w="6660" w:type="dxa"/>
            <w:shd w:val="clear" w:color="auto" w:fill="auto"/>
          </w:tcPr>
          <w:p w14:paraId="7580526D" w14:textId="77777777" w:rsidR="00895931" w:rsidRPr="00EB0B49" w:rsidRDefault="00895931" w:rsidP="00895931">
            <w:pPr>
              <w:jc w:val="center"/>
              <w:rPr>
                <w:rFonts w:ascii="Arial" w:hAnsi="Arial" w:cs="Arial"/>
                <w:color w:val="000000"/>
                <w:sz w:val="20"/>
                <w:szCs w:val="20"/>
              </w:rPr>
            </w:pPr>
            <w:r w:rsidRPr="00EB0B49">
              <w:rPr>
                <w:rFonts w:ascii="Arial" w:hAnsi="Arial" w:cs="Arial"/>
                <w:color w:val="000000"/>
                <w:sz w:val="20"/>
                <w:szCs w:val="20"/>
              </w:rPr>
              <w:t xml:space="preserve">If the agency uses contractors to implement </w:t>
            </w:r>
            <w:r>
              <w:rPr>
                <w:rFonts w:ascii="Arial" w:hAnsi="Arial" w:cs="Arial"/>
                <w:color w:val="000000"/>
                <w:sz w:val="20"/>
                <w:szCs w:val="20"/>
              </w:rPr>
              <w:t xml:space="preserve">any stage of </w:t>
            </w:r>
            <w:r w:rsidRPr="00EB0B49">
              <w:rPr>
                <w:rFonts w:ascii="Arial" w:hAnsi="Arial" w:cs="Arial"/>
                <w:color w:val="000000"/>
                <w:sz w:val="20"/>
                <w:szCs w:val="20"/>
              </w:rPr>
              <w:t>the EEO complaint process, does the agency hold them accountable for poor work product and/or delays?</w:t>
            </w:r>
            <w:r>
              <w:rPr>
                <w:rFonts w:ascii="Arial" w:hAnsi="Arial" w:cs="Arial"/>
                <w:color w:val="000000"/>
                <w:sz w:val="20"/>
                <w:szCs w:val="20"/>
              </w:rPr>
              <w:t xml:space="preserve"> [See MD-110, Ch. 5(V)(A)]</w:t>
            </w:r>
            <w:r w:rsidRPr="00EB0B49">
              <w:rPr>
                <w:rFonts w:ascii="Arial" w:hAnsi="Arial" w:cs="Arial"/>
                <w:color w:val="000000"/>
                <w:sz w:val="20"/>
                <w:szCs w:val="20"/>
              </w:rPr>
              <w:t xml:space="preserve"> </w:t>
            </w:r>
            <w:r>
              <w:rPr>
                <w:rFonts w:ascii="Arial" w:hAnsi="Arial" w:cs="Arial"/>
                <w:color w:val="000000"/>
                <w:sz w:val="20"/>
                <w:szCs w:val="20"/>
              </w:rPr>
              <w:t>If “yes”</w:t>
            </w:r>
            <w:r w:rsidRPr="00EB0B49">
              <w:rPr>
                <w:rFonts w:ascii="Arial" w:hAnsi="Arial" w:cs="Arial"/>
                <w:color w:val="000000"/>
                <w:sz w:val="20"/>
                <w:szCs w:val="20"/>
              </w:rPr>
              <w:t>, please describe how in the comments column.</w:t>
            </w:r>
          </w:p>
        </w:tc>
        <w:tc>
          <w:tcPr>
            <w:tcW w:w="1620" w:type="dxa"/>
            <w:shd w:val="clear" w:color="auto" w:fill="auto"/>
          </w:tcPr>
          <w:p w14:paraId="56E71276"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9BC243C" w14:textId="132BC39D" w:rsidR="00895931" w:rsidRPr="00B925A7" w:rsidRDefault="00895931" w:rsidP="00895931">
            <w:pPr>
              <w:tabs>
                <w:tab w:val="left" w:pos="1456"/>
              </w:tabs>
              <w:jc w:val="center"/>
              <w:rPr>
                <w:rFonts w:ascii="Arial" w:hAnsi="Arial" w:cs="Arial"/>
                <w:sz w:val="20"/>
                <w:szCs w:val="20"/>
              </w:rPr>
            </w:pPr>
            <w:r w:rsidRPr="004C7F50">
              <w:rPr>
                <w:rFonts w:ascii="Arial" w:hAnsi="Arial" w:cs="Arial"/>
                <w:sz w:val="20"/>
                <w:szCs w:val="20"/>
              </w:rPr>
              <w:t xml:space="preserve">In accordance with the contractor’s statement of work (SOW), the Agency may demand the removal of a contract investigator </w:t>
            </w:r>
            <w:r w:rsidRPr="004C7F50">
              <w:rPr>
                <w:rFonts w:ascii="Arial" w:hAnsi="Arial" w:cs="Arial"/>
                <w:sz w:val="20"/>
                <w:szCs w:val="20"/>
              </w:rPr>
              <w:lastRenderedPageBreak/>
              <w:t>where it determines an investigator is ineffective. If the contractor delivers a report that is insufficient, the report is returned to the contractor for further development.</w:t>
            </w:r>
          </w:p>
        </w:tc>
        <w:tc>
          <w:tcPr>
            <w:tcW w:w="2250" w:type="dxa"/>
            <w:shd w:val="clear" w:color="auto" w:fill="auto"/>
          </w:tcPr>
          <w:p w14:paraId="41C71D2A" w14:textId="77777777" w:rsidR="00895931" w:rsidRDefault="00895931" w:rsidP="00895931">
            <w:pPr>
              <w:tabs>
                <w:tab w:val="left" w:pos="1456"/>
              </w:tabs>
              <w:jc w:val="center"/>
              <w:rPr>
                <w:rFonts w:ascii="Arial" w:hAnsi="Arial" w:cs="Arial"/>
                <w:sz w:val="20"/>
                <w:szCs w:val="20"/>
              </w:rPr>
            </w:pPr>
            <w:r>
              <w:rPr>
                <w:rFonts w:ascii="Arial" w:hAnsi="Arial" w:cs="Arial"/>
                <w:sz w:val="20"/>
                <w:szCs w:val="20"/>
              </w:rPr>
              <w:lastRenderedPageBreak/>
              <w:t>E.2.c</w:t>
            </w:r>
          </w:p>
        </w:tc>
      </w:tr>
      <w:tr w:rsidR="00895931" w:rsidRPr="00B925A7" w14:paraId="5DF24CF2" w14:textId="77777777" w:rsidTr="00BA5F9A">
        <w:tc>
          <w:tcPr>
            <w:tcW w:w="1818" w:type="dxa"/>
            <w:shd w:val="clear" w:color="auto" w:fill="auto"/>
          </w:tcPr>
          <w:p w14:paraId="10675096"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E.1.k</w:t>
            </w:r>
          </w:p>
        </w:tc>
        <w:tc>
          <w:tcPr>
            <w:tcW w:w="6660" w:type="dxa"/>
            <w:shd w:val="clear" w:color="auto" w:fill="auto"/>
          </w:tcPr>
          <w:p w14:paraId="668B43CF"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If the agency uses employees to implement </w:t>
            </w:r>
            <w:r>
              <w:rPr>
                <w:rFonts w:ascii="Arial" w:hAnsi="Arial" w:cs="Arial"/>
                <w:color w:val="000000"/>
                <w:sz w:val="20"/>
                <w:szCs w:val="20"/>
              </w:rPr>
              <w:t xml:space="preserve">any stage of </w:t>
            </w:r>
            <w:r w:rsidRPr="00B925A7">
              <w:rPr>
                <w:rFonts w:ascii="Arial" w:hAnsi="Arial" w:cs="Arial"/>
                <w:color w:val="000000"/>
                <w:sz w:val="20"/>
                <w:szCs w:val="20"/>
              </w:rPr>
              <w:t>the EEO complaint process, does the agency hold them accountable for poor work product and/or delays during performance review?</w:t>
            </w:r>
            <w:r>
              <w:rPr>
                <w:rFonts w:ascii="Arial" w:hAnsi="Arial" w:cs="Arial"/>
                <w:color w:val="000000"/>
                <w:sz w:val="20"/>
                <w:szCs w:val="20"/>
              </w:rPr>
              <w:t xml:space="preserve"> [See MD-110, Ch. 5(V)(A)]</w:t>
            </w:r>
          </w:p>
        </w:tc>
        <w:tc>
          <w:tcPr>
            <w:tcW w:w="1620" w:type="dxa"/>
            <w:shd w:val="clear" w:color="auto" w:fill="auto"/>
          </w:tcPr>
          <w:p w14:paraId="07B55AAF" w14:textId="77777777" w:rsidR="00895931" w:rsidRPr="004C7F50" w:rsidRDefault="00895931" w:rsidP="00895931">
            <w:pPr>
              <w:jc w:val="center"/>
              <w:rPr>
                <w:rFonts w:ascii="Arial" w:hAnsi="Arial" w:cs="Arial"/>
                <w:sz w:val="20"/>
                <w:szCs w:val="20"/>
              </w:rPr>
            </w:pPr>
            <w:r w:rsidRPr="004C7F50">
              <w:rPr>
                <w:rFonts w:ascii="Arial" w:hAnsi="Arial" w:cs="Arial"/>
                <w:sz w:val="20"/>
                <w:szCs w:val="20"/>
              </w:rPr>
              <w:t>Yes</w:t>
            </w:r>
          </w:p>
        </w:tc>
        <w:tc>
          <w:tcPr>
            <w:tcW w:w="2250" w:type="dxa"/>
            <w:shd w:val="clear" w:color="auto" w:fill="auto"/>
          </w:tcPr>
          <w:p w14:paraId="53649010"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3F7A142" w14:textId="77777777" w:rsidR="00895931"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1C773C09" w14:textId="77777777" w:rsidTr="00BA5F9A">
        <w:tc>
          <w:tcPr>
            <w:tcW w:w="1818" w:type="dxa"/>
            <w:shd w:val="clear" w:color="auto" w:fill="auto"/>
          </w:tcPr>
          <w:p w14:paraId="337ED64D"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E.1.</w:t>
            </w:r>
            <w:r>
              <w:rPr>
                <w:rFonts w:ascii="Arial" w:hAnsi="Arial" w:cs="Arial"/>
                <w:b/>
                <w:sz w:val="20"/>
                <w:szCs w:val="20"/>
              </w:rPr>
              <w:t>l</w:t>
            </w:r>
          </w:p>
        </w:tc>
        <w:tc>
          <w:tcPr>
            <w:tcW w:w="6660" w:type="dxa"/>
            <w:shd w:val="clear" w:color="auto" w:fill="auto"/>
          </w:tcPr>
          <w:p w14:paraId="23F02184" w14:textId="77777777" w:rsidR="00895931" w:rsidRDefault="00895931" w:rsidP="00895931">
            <w:pPr>
              <w:jc w:val="center"/>
              <w:rPr>
                <w:rFonts w:ascii="Arial" w:hAnsi="Arial" w:cs="Arial"/>
                <w:color w:val="000000"/>
                <w:sz w:val="20"/>
                <w:szCs w:val="20"/>
              </w:rPr>
            </w:pPr>
            <w:r>
              <w:rPr>
                <w:rFonts w:ascii="Arial" w:hAnsi="Arial" w:cs="Arial"/>
                <w:color w:val="000000"/>
                <w:sz w:val="20"/>
                <w:szCs w:val="20"/>
              </w:rPr>
              <w:t>Does the agency submit complaint files and other documents in the proper format to EEOC through the Federal Sector EEO Portal (FedSEP)? [See 29 CFR § 1614.403(g)]</w:t>
            </w:r>
          </w:p>
        </w:tc>
        <w:tc>
          <w:tcPr>
            <w:tcW w:w="1620" w:type="dxa"/>
            <w:shd w:val="clear" w:color="auto" w:fill="auto"/>
          </w:tcPr>
          <w:p w14:paraId="4E427AC0" w14:textId="77777777" w:rsidR="00895931" w:rsidRPr="004C7F50" w:rsidRDefault="00895931" w:rsidP="00895931">
            <w:pPr>
              <w:jc w:val="center"/>
              <w:rPr>
                <w:rFonts w:ascii="Arial" w:hAnsi="Arial" w:cs="Arial"/>
                <w:sz w:val="20"/>
                <w:szCs w:val="20"/>
              </w:rPr>
            </w:pPr>
            <w:r w:rsidRPr="004C7F50">
              <w:rPr>
                <w:rFonts w:ascii="Arial" w:hAnsi="Arial" w:cs="Arial"/>
                <w:sz w:val="20"/>
                <w:szCs w:val="20"/>
              </w:rPr>
              <w:t>Yes</w:t>
            </w:r>
          </w:p>
        </w:tc>
        <w:tc>
          <w:tcPr>
            <w:tcW w:w="2250" w:type="dxa"/>
            <w:shd w:val="clear" w:color="auto" w:fill="auto"/>
          </w:tcPr>
          <w:p w14:paraId="676C019F" w14:textId="77777777" w:rsidR="00895931" w:rsidRDefault="00895931" w:rsidP="00895931">
            <w:pPr>
              <w:tabs>
                <w:tab w:val="left" w:pos="1456"/>
              </w:tabs>
              <w:jc w:val="center"/>
              <w:rPr>
                <w:rFonts w:ascii="Arial" w:hAnsi="Arial" w:cs="Arial"/>
                <w:sz w:val="20"/>
                <w:szCs w:val="20"/>
              </w:rPr>
            </w:pPr>
          </w:p>
        </w:tc>
        <w:tc>
          <w:tcPr>
            <w:tcW w:w="2250" w:type="dxa"/>
            <w:shd w:val="clear" w:color="auto" w:fill="auto"/>
          </w:tcPr>
          <w:p w14:paraId="358723DA" w14:textId="77777777" w:rsidR="00895931" w:rsidRDefault="00895931" w:rsidP="00895931">
            <w:pPr>
              <w:tabs>
                <w:tab w:val="left" w:pos="1456"/>
              </w:tabs>
              <w:jc w:val="center"/>
              <w:rPr>
                <w:rFonts w:ascii="Arial" w:hAnsi="Arial" w:cs="Arial"/>
                <w:sz w:val="20"/>
                <w:szCs w:val="20"/>
              </w:rPr>
            </w:pPr>
            <w:r w:rsidRPr="008918B9">
              <w:rPr>
                <w:rFonts w:ascii="Arial" w:hAnsi="Arial" w:cs="Arial"/>
                <w:sz w:val="20"/>
                <w:szCs w:val="20"/>
              </w:rPr>
              <w:t>New</w:t>
            </w:r>
          </w:p>
        </w:tc>
      </w:tr>
      <w:tr w:rsidR="00895931" w:rsidRPr="00B925A7" w14:paraId="72D36FC6" w14:textId="77777777" w:rsidTr="00BA5F9A">
        <w:tc>
          <w:tcPr>
            <w:tcW w:w="12348" w:type="dxa"/>
            <w:gridSpan w:val="4"/>
            <w:shd w:val="clear" w:color="auto" w:fill="auto"/>
          </w:tcPr>
          <w:p w14:paraId="2546F6F1" w14:textId="77777777" w:rsidR="00895931" w:rsidRPr="00B925A7" w:rsidRDefault="00895931" w:rsidP="00895931">
            <w:pPr>
              <w:tabs>
                <w:tab w:val="left" w:pos="1456"/>
              </w:tabs>
              <w:ind w:firstLine="720"/>
              <w:jc w:val="center"/>
              <w:rPr>
                <w:rFonts w:ascii="Arial" w:hAnsi="Arial" w:cs="Arial"/>
                <w:sz w:val="20"/>
                <w:szCs w:val="20"/>
              </w:rPr>
            </w:pPr>
          </w:p>
        </w:tc>
        <w:tc>
          <w:tcPr>
            <w:tcW w:w="2250" w:type="dxa"/>
            <w:shd w:val="clear" w:color="auto" w:fill="auto"/>
          </w:tcPr>
          <w:p w14:paraId="2E7C54F1" w14:textId="77777777" w:rsidR="00895931" w:rsidRPr="00B925A7" w:rsidRDefault="00895931" w:rsidP="00895931">
            <w:pPr>
              <w:tabs>
                <w:tab w:val="left" w:pos="1456"/>
              </w:tabs>
              <w:ind w:firstLine="720"/>
              <w:jc w:val="center"/>
              <w:rPr>
                <w:rFonts w:ascii="Arial" w:hAnsi="Arial" w:cs="Arial"/>
                <w:sz w:val="20"/>
                <w:szCs w:val="20"/>
              </w:rPr>
            </w:pPr>
          </w:p>
        </w:tc>
      </w:tr>
      <w:tr w:rsidR="00895931" w:rsidRPr="00B925A7" w14:paraId="5E2BA189" w14:textId="77777777" w:rsidTr="00BA5F9A">
        <w:trPr>
          <w:trHeight w:val="1240"/>
        </w:trPr>
        <w:tc>
          <w:tcPr>
            <w:tcW w:w="1818" w:type="dxa"/>
            <w:shd w:val="clear" w:color="auto" w:fill="auto"/>
          </w:tcPr>
          <w:p w14:paraId="3473F10C"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65F91327">
                <v:shape id="_x0000_i1065" type="#_x0000_t75" style="width:25.5pt;height:11.5pt;mso-wrap-distance-left:0;mso-wrap-distance-right:0;mso-position-vertical-relative:line" o:allowoverlap="f">
                  <v:imagedata r:id="rId14" o:title=""/>
                </v:shape>
              </w:pict>
            </w:r>
          </w:p>
          <w:p w14:paraId="5EF32569" w14:textId="10FC194E"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30EF14FF"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1F60AE37">
                <v:shape id="_x0000_i1066" type="#_x0000_t75" alt="downarrow" style="width:16.5pt;height:15pt;visibility:visible">
                  <v:imagedata r:id="rId15" o:title=""/>
                </v:shape>
              </w:pict>
            </w:r>
          </w:p>
          <w:p w14:paraId="5F054B09"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691C6E49"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E.2 – The agency has a neutral EEO process.</w:t>
            </w:r>
          </w:p>
        </w:tc>
        <w:tc>
          <w:tcPr>
            <w:tcW w:w="1620" w:type="dxa"/>
            <w:shd w:val="clear" w:color="auto" w:fill="auto"/>
          </w:tcPr>
          <w:p w14:paraId="02BFD472"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1445B870"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(Yes/No/NA)</w:t>
            </w:r>
          </w:p>
        </w:tc>
        <w:tc>
          <w:tcPr>
            <w:tcW w:w="2250" w:type="dxa"/>
            <w:shd w:val="clear" w:color="auto" w:fill="auto"/>
          </w:tcPr>
          <w:p w14:paraId="51C15BCF"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p w14:paraId="01EBEABF" w14:textId="77777777" w:rsidR="00895931" w:rsidRPr="00B925A7" w:rsidRDefault="00895931" w:rsidP="00895931">
            <w:pPr>
              <w:jc w:val="center"/>
              <w:rPr>
                <w:rFonts w:ascii="Arial" w:hAnsi="Arial" w:cs="Arial"/>
                <w:b/>
                <w:sz w:val="20"/>
                <w:szCs w:val="20"/>
              </w:rPr>
            </w:pPr>
            <w:r w:rsidRPr="00B925A7">
              <w:rPr>
                <w:rFonts w:ascii="Arial" w:hAnsi="Arial" w:cs="Arial"/>
                <w:b/>
                <w:bCs/>
                <w:color w:val="000000"/>
                <w:sz w:val="20"/>
                <w:szCs w:val="20"/>
              </w:rPr>
              <w:t>Revised Indicator</w:t>
            </w:r>
          </w:p>
        </w:tc>
        <w:tc>
          <w:tcPr>
            <w:tcW w:w="2250" w:type="dxa"/>
            <w:shd w:val="clear" w:color="auto" w:fill="auto"/>
          </w:tcPr>
          <w:p w14:paraId="52994CFF" w14:textId="77777777" w:rsidR="00895931" w:rsidRPr="00B925A7" w:rsidRDefault="00895931" w:rsidP="00895931">
            <w:pPr>
              <w:jc w:val="center"/>
              <w:rPr>
                <w:rFonts w:ascii="Arial" w:hAnsi="Arial" w:cs="Arial"/>
                <w:b/>
                <w:bCs/>
                <w:color w:val="000000"/>
                <w:sz w:val="20"/>
                <w:szCs w:val="20"/>
              </w:rPr>
            </w:pPr>
          </w:p>
        </w:tc>
      </w:tr>
      <w:tr w:rsidR="00895931" w:rsidRPr="00B925A7" w14:paraId="4E68A5F6" w14:textId="77777777" w:rsidTr="00BA5F9A">
        <w:tc>
          <w:tcPr>
            <w:tcW w:w="1818" w:type="dxa"/>
            <w:shd w:val="clear" w:color="auto" w:fill="auto"/>
          </w:tcPr>
          <w:p w14:paraId="4AE0FFE0"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E.2.a</w:t>
            </w:r>
          </w:p>
        </w:tc>
        <w:tc>
          <w:tcPr>
            <w:tcW w:w="6660" w:type="dxa"/>
            <w:shd w:val="clear" w:color="auto" w:fill="auto"/>
          </w:tcPr>
          <w:p w14:paraId="34C51EED" w14:textId="326392D0"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Has the agency established a clear separation between its EEO complaint program and its defensive function?</w:t>
            </w:r>
            <w:r w:rsidRPr="00B925A7">
              <w:rPr>
                <w:rFonts w:ascii="Arial" w:hAnsi="Arial" w:cs="Arial"/>
                <w:b/>
                <w:color w:val="000000"/>
                <w:sz w:val="20"/>
                <w:szCs w:val="20"/>
              </w:rPr>
              <w:t xml:space="preserve"> </w:t>
            </w:r>
            <w:r w:rsidRPr="00F60D6C">
              <w:rPr>
                <w:rFonts w:ascii="Arial" w:hAnsi="Arial" w:cs="Arial"/>
                <w:color w:val="000000"/>
                <w:sz w:val="20"/>
                <w:szCs w:val="20"/>
              </w:rPr>
              <w:t>[see MD-110, Ch</w:t>
            </w:r>
            <w:r>
              <w:rPr>
                <w:rFonts w:ascii="Arial" w:hAnsi="Arial" w:cs="Arial"/>
                <w:color w:val="000000"/>
                <w:sz w:val="20"/>
                <w:szCs w:val="20"/>
              </w:rPr>
              <w:t>.</w:t>
            </w:r>
            <w:r w:rsidRPr="00F60D6C">
              <w:rPr>
                <w:rFonts w:ascii="Arial" w:hAnsi="Arial" w:cs="Arial"/>
                <w:color w:val="000000"/>
                <w:sz w:val="20"/>
                <w:szCs w:val="20"/>
              </w:rPr>
              <w:t xml:space="preserve"> 1(IV)(D)]</w:t>
            </w:r>
          </w:p>
        </w:tc>
        <w:tc>
          <w:tcPr>
            <w:tcW w:w="1620" w:type="dxa"/>
            <w:shd w:val="clear" w:color="auto" w:fill="auto"/>
          </w:tcPr>
          <w:p w14:paraId="094028D1"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D6A8EAC"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7BF057E3" w14:textId="77777777" w:rsidR="00895931"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38D1DFD4" w14:textId="77777777" w:rsidTr="00BA5F9A">
        <w:tc>
          <w:tcPr>
            <w:tcW w:w="1818" w:type="dxa"/>
            <w:shd w:val="clear" w:color="auto" w:fill="auto"/>
          </w:tcPr>
          <w:p w14:paraId="1FB3AA02"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E.2.b</w:t>
            </w:r>
          </w:p>
        </w:tc>
        <w:tc>
          <w:tcPr>
            <w:tcW w:w="6660" w:type="dxa"/>
            <w:shd w:val="clear" w:color="auto" w:fill="auto"/>
          </w:tcPr>
          <w:p w14:paraId="4A8DC7D2" w14:textId="3104085C"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 xml:space="preserve">When seeking legal sufficiency reviews, does the EEO office have access to sufficient legal resources separate from the agency representative? </w:t>
            </w:r>
            <w:r w:rsidRPr="00F73443">
              <w:rPr>
                <w:rFonts w:ascii="Arial" w:hAnsi="Arial" w:cs="Arial"/>
                <w:color w:val="000000"/>
                <w:sz w:val="20"/>
                <w:szCs w:val="20"/>
              </w:rPr>
              <w:t>[see MD-110, Ch</w:t>
            </w:r>
            <w:r>
              <w:rPr>
                <w:rFonts w:ascii="Arial" w:hAnsi="Arial" w:cs="Arial"/>
                <w:color w:val="000000"/>
                <w:sz w:val="20"/>
                <w:szCs w:val="20"/>
              </w:rPr>
              <w:t>.</w:t>
            </w:r>
            <w:r w:rsidRPr="00F73443">
              <w:rPr>
                <w:rFonts w:ascii="Arial" w:hAnsi="Arial" w:cs="Arial"/>
                <w:color w:val="000000"/>
                <w:sz w:val="20"/>
                <w:szCs w:val="20"/>
              </w:rPr>
              <w:t xml:space="preserve"> 1(IV)(D)]</w:t>
            </w:r>
            <w:r>
              <w:rPr>
                <w:rFonts w:ascii="Arial" w:hAnsi="Arial" w:cs="Arial"/>
                <w:color w:val="000000"/>
                <w:sz w:val="20"/>
                <w:szCs w:val="20"/>
              </w:rPr>
              <w:t xml:space="preserve">  If “yes”, please identify the source/location of the attorney who conducts the legal sufficiency review in the comments column.</w:t>
            </w:r>
          </w:p>
        </w:tc>
        <w:tc>
          <w:tcPr>
            <w:tcW w:w="1620" w:type="dxa"/>
            <w:shd w:val="clear" w:color="auto" w:fill="auto"/>
          </w:tcPr>
          <w:p w14:paraId="3C37ACDD"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3EEF7181" w14:textId="6ABDE48F" w:rsidR="00895931" w:rsidRPr="004C7F50" w:rsidRDefault="00895931" w:rsidP="00895931">
            <w:pPr>
              <w:tabs>
                <w:tab w:val="left" w:pos="1456"/>
              </w:tabs>
              <w:jc w:val="center"/>
              <w:rPr>
                <w:rFonts w:ascii="Arial" w:hAnsi="Arial" w:cs="Arial"/>
                <w:sz w:val="20"/>
                <w:szCs w:val="20"/>
              </w:rPr>
            </w:pPr>
            <w:r w:rsidRPr="006C553D">
              <w:rPr>
                <w:rFonts w:ascii="Arial" w:hAnsi="Arial" w:cs="Arial"/>
                <w:sz w:val="20"/>
                <w:szCs w:val="20"/>
              </w:rPr>
              <w:t>ODICR and multiple Bureaus have their own attorneys and/or other experts within the EEO Offices to conduct sufficiency reviews. For sensitive or complex matters the Bureaus will consult with ODICR</w:t>
            </w:r>
            <w:r>
              <w:rPr>
                <w:rFonts w:ascii="Arial" w:hAnsi="Arial" w:cs="Arial"/>
                <w:sz w:val="20"/>
                <w:szCs w:val="20"/>
              </w:rPr>
              <w:t>.</w:t>
            </w:r>
          </w:p>
        </w:tc>
        <w:tc>
          <w:tcPr>
            <w:tcW w:w="2250" w:type="dxa"/>
            <w:shd w:val="clear" w:color="auto" w:fill="auto"/>
          </w:tcPr>
          <w:p w14:paraId="02E225D4" w14:textId="77777777" w:rsidR="00895931" w:rsidRDefault="00895931" w:rsidP="00895931">
            <w:pPr>
              <w:tabs>
                <w:tab w:val="left" w:pos="1456"/>
              </w:tabs>
              <w:jc w:val="center"/>
              <w:rPr>
                <w:rFonts w:ascii="Arial" w:hAnsi="Arial" w:cs="Arial"/>
                <w:sz w:val="20"/>
                <w:szCs w:val="20"/>
              </w:rPr>
            </w:pPr>
            <w:r>
              <w:rPr>
                <w:rFonts w:ascii="Arial" w:hAnsi="Arial" w:cs="Arial"/>
                <w:sz w:val="20"/>
                <w:szCs w:val="20"/>
              </w:rPr>
              <w:t>E.6.a</w:t>
            </w:r>
          </w:p>
        </w:tc>
      </w:tr>
      <w:tr w:rsidR="00895931" w:rsidRPr="00B925A7" w14:paraId="69ECA7E8" w14:textId="77777777" w:rsidTr="00BA5F9A">
        <w:tc>
          <w:tcPr>
            <w:tcW w:w="1818" w:type="dxa"/>
            <w:shd w:val="clear" w:color="auto" w:fill="auto"/>
          </w:tcPr>
          <w:p w14:paraId="66848921" w14:textId="77777777" w:rsidR="00895931" w:rsidRPr="00B925A7" w:rsidRDefault="00895931" w:rsidP="00895931">
            <w:pPr>
              <w:jc w:val="center"/>
              <w:rPr>
                <w:rFonts w:ascii="Arial" w:hAnsi="Arial" w:cs="Arial"/>
                <w:b/>
                <w:sz w:val="20"/>
                <w:szCs w:val="20"/>
              </w:rPr>
            </w:pPr>
            <w:r>
              <w:rPr>
                <w:rFonts w:ascii="Arial" w:hAnsi="Arial" w:cs="Arial"/>
                <w:b/>
                <w:sz w:val="20"/>
                <w:szCs w:val="20"/>
              </w:rPr>
              <w:t>E.2.c</w:t>
            </w:r>
          </w:p>
        </w:tc>
        <w:tc>
          <w:tcPr>
            <w:tcW w:w="6660" w:type="dxa"/>
            <w:shd w:val="clear" w:color="auto" w:fill="auto"/>
          </w:tcPr>
          <w:p w14:paraId="058DA1EA" w14:textId="77777777"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If the EEO office relies on the agency’s defensive function to conduct the legal sufficiency review, is there a firewall between the reviewing attorney and the agency representative?</w:t>
            </w:r>
            <w:r w:rsidRPr="00B925A7">
              <w:rPr>
                <w:rFonts w:ascii="Arial" w:hAnsi="Arial" w:cs="Arial"/>
                <w:b/>
                <w:color w:val="000000"/>
                <w:sz w:val="20"/>
                <w:szCs w:val="20"/>
              </w:rPr>
              <w:t xml:space="preserve"> </w:t>
            </w:r>
            <w:r w:rsidRPr="00F60D6C">
              <w:rPr>
                <w:rFonts w:ascii="Arial" w:hAnsi="Arial" w:cs="Arial"/>
                <w:color w:val="000000"/>
                <w:sz w:val="20"/>
                <w:szCs w:val="20"/>
              </w:rPr>
              <w:t>[see MD-110, Ch</w:t>
            </w:r>
            <w:r>
              <w:rPr>
                <w:rFonts w:ascii="Arial" w:hAnsi="Arial" w:cs="Arial"/>
                <w:color w:val="000000"/>
                <w:sz w:val="20"/>
                <w:szCs w:val="20"/>
              </w:rPr>
              <w:t>.</w:t>
            </w:r>
            <w:r w:rsidRPr="00F60D6C">
              <w:rPr>
                <w:rFonts w:ascii="Arial" w:hAnsi="Arial" w:cs="Arial"/>
                <w:color w:val="000000"/>
                <w:sz w:val="20"/>
                <w:szCs w:val="20"/>
              </w:rPr>
              <w:t xml:space="preserve"> 1(IV)(D)]</w:t>
            </w:r>
          </w:p>
        </w:tc>
        <w:tc>
          <w:tcPr>
            <w:tcW w:w="1620" w:type="dxa"/>
            <w:shd w:val="clear" w:color="auto" w:fill="auto"/>
          </w:tcPr>
          <w:p w14:paraId="25894934" w14:textId="77777777" w:rsidR="00895931" w:rsidRPr="00B925A7" w:rsidRDefault="00895931" w:rsidP="00895931">
            <w:pPr>
              <w:jc w:val="center"/>
              <w:rPr>
                <w:rFonts w:ascii="Arial" w:hAnsi="Arial" w:cs="Arial"/>
                <w:sz w:val="20"/>
                <w:szCs w:val="20"/>
              </w:rPr>
            </w:pPr>
            <w:r>
              <w:rPr>
                <w:rFonts w:ascii="Arial" w:hAnsi="Arial" w:cs="Arial"/>
                <w:sz w:val="20"/>
                <w:szCs w:val="20"/>
              </w:rPr>
              <w:t>N/A</w:t>
            </w:r>
          </w:p>
        </w:tc>
        <w:tc>
          <w:tcPr>
            <w:tcW w:w="2250" w:type="dxa"/>
            <w:shd w:val="clear" w:color="auto" w:fill="auto"/>
          </w:tcPr>
          <w:p w14:paraId="1ECA1667"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49CA1DF9" w14:textId="77777777" w:rsidR="00895931"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77C83330" w14:textId="77777777" w:rsidTr="00BA5F9A">
        <w:tc>
          <w:tcPr>
            <w:tcW w:w="1818" w:type="dxa"/>
            <w:shd w:val="clear" w:color="auto" w:fill="auto"/>
          </w:tcPr>
          <w:p w14:paraId="36F24FF1"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E.2.</w:t>
            </w:r>
            <w:r>
              <w:rPr>
                <w:rFonts w:ascii="Arial" w:hAnsi="Arial" w:cs="Arial"/>
                <w:b/>
                <w:sz w:val="20"/>
                <w:szCs w:val="20"/>
              </w:rPr>
              <w:t>d</w:t>
            </w:r>
          </w:p>
        </w:tc>
        <w:tc>
          <w:tcPr>
            <w:tcW w:w="6660" w:type="dxa"/>
            <w:shd w:val="clear" w:color="auto" w:fill="auto"/>
          </w:tcPr>
          <w:p w14:paraId="08F1902B"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ensure that its </w:t>
            </w:r>
            <w:r>
              <w:rPr>
                <w:rFonts w:ascii="Arial" w:hAnsi="Arial" w:cs="Arial"/>
                <w:color w:val="000000"/>
                <w:sz w:val="20"/>
                <w:szCs w:val="20"/>
              </w:rPr>
              <w:t xml:space="preserve">agency representative </w:t>
            </w:r>
            <w:r w:rsidRPr="00B925A7">
              <w:rPr>
                <w:rFonts w:ascii="Arial" w:hAnsi="Arial" w:cs="Arial"/>
                <w:color w:val="000000"/>
                <w:sz w:val="20"/>
                <w:szCs w:val="20"/>
              </w:rPr>
              <w:t xml:space="preserve">does not intrude </w:t>
            </w:r>
            <w:r w:rsidRPr="00B925A7">
              <w:rPr>
                <w:rFonts w:ascii="Arial" w:hAnsi="Arial" w:cs="Arial"/>
                <w:color w:val="000000"/>
                <w:sz w:val="20"/>
                <w:szCs w:val="20"/>
              </w:rPr>
              <w:lastRenderedPageBreak/>
              <w:t>upon EEO counseling</w:t>
            </w:r>
            <w:r>
              <w:rPr>
                <w:rFonts w:ascii="Arial" w:hAnsi="Arial" w:cs="Arial"/>
                <w:color w:val="000000"/>
                <w:sz w:val="20"/>
                <w:szCs w:val="20"/>
              </w:rPr>
              <w:t>, investigations, and final agency decisions</w:t>
            </w:r>
            <w:r w:rsidRPr="00B925A7">
              <w:rPr>
                <w:rFonts w:ascii="Arial" w:hAnsi="Arial" w:cs="Arial"/>
                <w:color w:val="000000"/>
                <w:sz w:val="20"/>
                <w:szCs w:val="20"/>
              </w:rPr>
              <w:t>?</w:t>
            </w:r>
            <w:r w:rsidRPr="00B925A7">
              <w:rPr>
                <w:rFonts w:ascii="Arial" w:hAnsi="Arial" w:cs="Arial"/>
                <w:b/>
                <w:color w:val="000000"/>
                <w:sz w:val="20"/>
                <w:szCs w:val="20"/>
              </w:rPr>
              <w:t xml:space="preserve"> </w:t>
            </w:r>
            <w:r w:rsidRPr="00F60D6C">
              <w:rPr>
                <w:rFonts w:ascii="Arial" w:hAnsi="Arial" w:cs="Arial"/>
                <w:color w:val="000000"/>
                <w:sz w:val="20"/>
                <w:szCs w:val="20"/>
              </w:rPr>
              <w:t>[see MD-110, Ch</w:t>
            </w:r>
            <w:r>
              <w:rPr>
                <w:rFonts w:ascii="Arial" w:hAnsi="Arial" w:cs="Arial"/>
                <w:color w:val="000000"/>
                <w:sz w:val="20"/>
                <w:szCs w:val="20"/>
              </w:rPr>
              <w:t>.</w:t>
            </w:r>
            <w:r w:rsidRPr="00F60D6C">
              <w:rPr>
                <w:rFonts w:ascii="Arial" w:hAnsi="Arial" w:cs="Arial"/>
                <w:color w:val="000000"/>
                <w:sz w:val="20"/>
                <w:szCs w:val="20"/>
              </w:rPr>
              <w:t xml:space="preserve"> 1(IV)(D)]</w:t>
            </w:r>
          </w:p>
        </w:tc>
        <w:tc>
          <w:tcPr>
            <w:tcW w:w="1620" w:type="dxa"/>
            <w:shd w:val="clear" w:color="auto" w:fill="auto"/>
          </w:tcPr>
          <w:p w14:paraId="36347D44" w14:textId="77777777" w:rsidR="00895931" w:rsidRPr="00B925A7" w:rsidRDefault="00895931" w:rsidP="00895931">
            <w:pPr>
              <w:jc w:val="center"/>
              <w:rPr>
                <w:rFonts w:ascii="Arial" w:hAnsi="Arial" w:cs="Arial"/>
                <w:sz w:val="20"/>
                <w:szCs w:val="20"/>
              </w:rPr>
            </w:pPr>
            <w:r>
              <w:rPr>
                <w:rFonts w:ascii="Arial" w:hAnsi="Arial" w:cs="Arial"/>
                <w:sz w:val="20"/>
                <w:szCs w:val="20"/>
              </w:rPr>
              <w:lastRenderedPageBreak/>
              <w:t>Yes</w:t>
            </w:r>
          </w:p>
        </w:tc>
        <w:tc>
          <w:tcPr>
            <w:tcW w:w="2250" w:type="dxa"/>
            <w:shd w:val="clear" w:color="auto" w:fill="auto"/>
          </w:tcPr>
          <w:p w14:paraId="16B663A9"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E1A0895"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E.6.b</w:t>
            </w:r>
          </w:p>
        </w:tc>
      </w:tr>
      <w:tr w:rsidR="00895931" w:rsidRPr="00B925A7" w14:paraId="4AB28421" w14:textId="77777777" w:rsidTr="00BA5F9A">
        <w:tc>
          <w:tcPr>
            <w:tcW w:w="1818" w:type="dxa"/>
            <w:shd w:val="clear" w:color="auto" w:fill="auto"/>
          </w:tcPr>
          <w:p w14:paraId="5660AA67" w14:textId="77777777" w:rsidR="00895931" w:rsidRPr="00B925A7" w:rsidRDefault="00895931" w:rsidP="00895931">
            <w:pPr>
              <w:jc w:val="center"/>
              <w:rPr>
                <w:rFonts w:ascii="Arial" w:hAnsi="Arial" w:cs="Arial"/>
                <w:b/>
                <w:sz w:val="20"/>
                <w:szCs w:val="20"/>
              </w:rPr>
            </w:pPr>
            <w:r>
              <w:rPr>
                <w:rFonts w:ascii="Arial" w:hAnsi="Arial" w:cs="Arial"/>
                <w:b/>
                <w:sz w:val="20"/>
                <w:szCs w:val="20"/>
              </w:rPr>
              <w:t>E.2.e</w:t>
            </w:r>
          </w:p>
        </w:tc>
        <w:tc>
          <w:tcPr>
            <w:tcW w:w="6660" w:type="dxa"/>
            <w:shd w:val="clear" w:color="auto" w:fill="auto"/>
          </w:tcPr>
          <w:p w14:paraId="557615E5" w14:textId="77777777" w:rsidR="00895931" w:rsidRPr="00C316DE" w:rsidRDefault="00895931" w:rsidP="00895931">
            <w:pPr>
              <w:jc w:val="center"/>
              <w:rPr>
                <w:rFonts w:ascii="Arial" w:hAnsi="Arial" w:cs="Arial"/>
                <w:color w:val="000000"/>
                <w:sz w:val="20"/>
                <w:szCs w:val="20"/>
              </w:rPr>
            </w:pPr>
            <w:r>
              <w:rPr>
                <w:rFonts w:ascii="Arial" w:hAnsi="Arial" w:cs="Arial"/>
                <w:color w:val="000000"/>
                <w:sz w:val="20"/>
                <w:szCs w:val="20"/>
              </w:rPr>
              <w:t xml:space="preserve">If applicable, are processing time frames incorporated for the legal counsel’s sufficiency review for timely processing of complaints? [see EEOC Report, </w:t>
            </w:r>
            <w:r w:rsidRPr="007767F5">
              <w:rPr>
                <w:rFonts w:ascii="Arial" w:hAnsi="Arial" w:cs="Arial"/>
                <w:i/>
                <w:color w:val="000000"/>
                <w:sz w:val="20"/>
                <w:szCs w:val="20"/>
              </w:rPr>
              <w:t>Attaining a Model Agency Program: Efficiency</w:t>
            </w:r>
            <w:r>
              <w:rPr>
                <w:rFonts w:ascii="Arial" w:hAnsi="Arial" w:cs="Arial"/>
                <w:color w:val="000000"/>
                <w:sz w:val="20"/>
                <w:szCs w:val="20"/>
              </w:rPr>
              <w:t xml:space="preserve"> (Dec. 1, 2004)]</w:t>
            </w:r>
          </w:p>
        </w:tc>
        <w:tc>
          <w:tcPr>
            <w:tcW w:w="1620" w:type="dxa"/>
            <w:shd w:val="clear" w:color="auto" w:fill="auto"/>
          </w:tcPr>
          <w:p w14:paraId="2E32E249" w14:textId="77777777" w:rsidR="00895931" w:rsidRPr="007E210C"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11FDA2A"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E0180AE" w14:textId="77777777" w:rsidR="00895931" w:rsidRDefault="00895931" w:rsidP="00895931">
            <w:pPr>
              <w:tabs>
                <w:tab w:val="left" w:pos="1456"/>
              </w:tabs>
              <w:jc w:val="center"/>
              <w:rPr>
                <w:rFonts w:ascii="Arial" w:hAnsi="Arial" w:cs="Arial"/>
                <w:sz w:val="20"/>
                <w:szCs w:val="20"/>
              </w:rPr>
            </w:pPr>
            <w:r>
              <w:rPr>
                <w:rFonts w:ascii="Arial" w:hAnsi="Arial" w:cs="Arial"/>
                <w:sz w:val="20"/>
                <w:szCs w:val="20"/>
              </w:rPr>
              <w:t>E.6.c</w:t>
            </w:r>
          </w:p>
        </w:tc>
      </w:tr>
      <w:tr w:rsidR="00895931" w:rsidRPr="00B925A7" w14:paraId="14A96D33" w14:textId="77777777" w:rsidTr="00BA5F9A">
        <w:tc>
          <w:tcPr>
            <w:tcW w:w="12348" w:type="dxa"/>
            <w:gridSpan w:val="4"/>
            <w:shd w:val="clear" w:color="auto" w:fill="auto"/>
          </w:tcPr>
          <w:p w14:paraId="3D83B5A3" w14:textId="77777777" w:rsidR="00895931" w:rsidRPr="00B925A7" w:rsidRDefault="00895931" w:rsidP="00895931">
            <w:pPr>
              <w:tabs>
                <w:tab w:val="left" w:pos="1456"/>
              </w:tabs>
              <w:ind w:firstLine="720"/>
              <w:jc w:val="center"/>
              <w:rPr>
                <w:rFonts w:ascii="Arial" w:hAnsi="Arial" w:cs="Arial"/>
                <w:sz w:val="20"/>
                <w:szCs w:val="20"/>
              </w:rPr>
            </w:pPr>
          </w:p>
        </w:tc>
        <w:tc>
          <w:tcPr>
            <w:tcW w:w="2250" w:type="dxa"/>
            <w:shd w:val="clear" w:color="auto" w:fill="auto"/>
          </w:tcPr>
          <w:p w14:paraId="00DC0B48" w14:textId="77777777" w:rsidR="00895931" w:rsidRPr="00B925A7" w:rsidRDefault="00895931" w:rsidP="00895931">
            <w:pPr>
              <w:tabs>
                <w:tab w:val="left" w:pos="1456"/>
              </w:tabs>
              <w:ind w:firstLine="720"/>
              <w:jc w:val="center"/>
              <w:rPr>
                <w:rFonts w:ascii="Arial" w:hAnsi="Arial" w:cs="Arial"/>
                <w:sz w:val="20"/>
                <w:szCs w:val="20"/>
              </w:rPr>
            </w:pPr>
          </w:p>
        </w:tc>
      </w:tr>
      <w:tr w:rsidR="00895931" w:rsidRPr="00B925A7" w14:paraId="3EBBD36A" w14:textId="77777777" w:rsidTr="00BA5F9A">
        <w:trPr>
          <w:trHeight w:val="1240"/>
        </w:trPr>
        <w:tc>
          <w:tcPr>
            <w:tcW w:w="1818" w:type="dxa"/>
            <w:shd w:val="clear" w:color="auto" w:fill="auto"/>
          </w:tcPr>
          <w:p w14:paraId="42CEFF2A"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5B082ECC">
                <v:shape id="_x0000_i1067" type="#_x0000_t75" style="width:25.5pt;height:11.5pt;mso-wrap-distance-left:0;mso-wrap-distance-right:0;mso-position-vertical-relative:line" o:allowoverlap="f">
                  <v:imagedata r:id="rId14" o:title=""/>
                </v:shape>
              </w:pict>
            </w:r>
          </w:p>
          <w:p w14:paraId="1A1FD819" w14:textId="02C18040"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52B1ED2E"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63F83880">
                <v:shape id="_x0000_i1068" type="#_x0000_t75" alt="downarrow" style="width:16.5pt;height:15pt;visibility:visible">
                  <v:imagedata r:id="rId15" o:title=""/>
                </v:shape>
              </w:pict>
            </w:r>
          </w:p>
          <w:p w14:paraId="0EE4DD19"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7D02C452"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E.3 - The agency has established and encouraged the widespread use of a fair alternative dispute resolution (ADR) program.</w:t>
            </w:r>
          </w:p>
        </w:tc>
        <w:tc>
          <w:tcPr>
            <w:tcW w:w="1620" w:type="dxa"/>
            <w:shd w:val="clear" w:color="auto" w:fill="auto"/>
          </w:tcPr>
          <w:p w14:paraId="6E327F7D"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2251C870"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sz w:val="20"/>
                <w:szCs w:val="20"/>
              </w:rPr>
              <w:t>(Yes/No/NA)</w:t>
            </w:r>
          </w:p>
        </w:tc>
        <w:tc>
          <w:tcPr>
            <w:tcW w:w="2250" w:type="dxa"/>
            <w:shd w:val="clear" w:color="auto" w:fill="auto"/>
          </w:tcPr>
          <w:p w14:paraId="36832510" w14:textId="77777777" w:rsidR="00895931"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p w14:paraId="6031AF60" w14:textId="77777777" w:rsidR="00895931" w:rsidRPr="00B925A7" w:rsidRDefault="00895931" w:rsidP="00895931">
            <w:pPr>
              <w:jc w:val="center"/>
              <w:rPr>
                <w:rFonts w:ascii="Arial" w:hAnsi="Arial" w:cs="Arial"/>
                <w:b/>
                <w:bCs/>
                <w:color w:val="000000"/>
                <w:sz w:val="20"/>
                <w:szCs w:val="20"/>
              </w:rPr>
            </w:pPr>
          </w:p>
          <w:p w14:paraId="6D21EA89" w14:textId="77777777" w:rsidR="00895931" w:rsidRPr="00B925A7" w:rsidRDefault="00895931" w:rsidP="00895931">
            <w:pPr>
              <w:jc w:val="center"/>
              <w:rPr>
                <w:rFonts w:ascii="Arial" w:hAnsi="Arial" w:cs="Arial"/>
                <w:b/>
                <w:bCs/>
                <w:color w:val="000000"/>
                <w:sz w:val="20"/>
                <w:szCs w:val="20"/>
              </w:rPr>
            </w:pPr>
          </w:p>
        </w:tc>
        <w:tc>
          <w:tcPr>
            <w:tcW w:w="2250" w:type="dxa"/>
            <w:shd w:val="clear" w:color="auto" w:fill="auto"/>
          </w:tcPr>
          <w:p w14:paraId="492F82DA" w14:textId="77777777" w:rsidR="00895931" w:rsidRPr="00B925A7" w:rsidRDefault="00895931" w:rsidP="00895931">
            <w:pPr>
              <w:jc w:val="center"/>
              <w:rPr>
                <w:rFonts w:ascii="Arial" w:hAnsi="Arial" w:cs="Arial"/>
                <w:b/>
                <w:bCs/>
                <w:color w:val="000000"/>
                <w:sz w:val="20"/>
                <w:szCs w:val="20"/>
              </w:rPr>
            </w:pPr>
          </w:p>
        </w:tc>
      </w:tr>
      <w:tr w:rsidR="00895931" w:rsidRPr="00B925A7" w14:paraId="09192A24" w14:textId="77777777" w:rsidTr="00BA5F9A">
        <w:tc>
          <w:tcPr>
            <w:tcW w:w="1818" w:type="dxa"/>
            <w:shd w:val="clear" w:color="auto" w:fill="auto"/>
          </w:tcPr>
          <w:p w14:paraId="46AA6AC4"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E.3.a</w:t>
            </w:r>
          </w:p>
        </w:tc>
        <w:tc>
          <w:tcPr>
            <w:tcW w:w="6660" w:type="dxa"/>
            <w:shd w:val="clear" w:color="auto" w:fill="auto"/>
          </w:tcPr>
          <w:p w14:paraId="12CEB234" w14:textId="77777777" w:rsidR="00895931" w:rsidRPr="00B925A7" w:rsidRDefault="00895931" w:rsidP="00895931">
            <w:pPr>
              <w:tabs>
                <w:tab w:val="left" w:pos="1947"/>
              </w:tabs>
              <w:jc w:val="center"/>
              <w:rPr>
                <w:rFonts w:ascii="Arial" w:hAnsi="Arial" w:cs="Arial"/>
                <w:color w:val="000000"/>
                <w:sz w:val="20"/>
                <w:szCs w:val="20"/>
              </w:rPr>
            </w:pPr>
            <w:r w:rsidRPr="00B925A7">
              <w:rPr>
                <w:rFonts w:ascii="Arial" w:hAnsi="Arial" w:cs="Arial"/>
                <w:color w:val="000000"/>
                <w:sz w:val="20"/>
                <w:szCs w:val="20"/>
              </w:rPr>
              <w:t xml:space="preserve">Has the agency established an ADR program for use during </w:t>
            </w:r>
            <w:r>
              <w:rPr>
                <w:rFonts w:ascii="Arial" w:hAnsi="Arial" w:cs="Arial"/>
                <w:color w:val="000000"/>
                <w:sz w:val="20"/>
                <w:szCs w:val="20"/>
              </w:rPr>
              <w:t xml:space="preserve">both </w:t>
            </w:r>
            <w:r w:rsidRPr="00B925A7">
              <w:rPr>
                <w:rFonts w:ascii="Arial" w:hAnsi="Arial" w:cs="Arial"/>
                <w:color w:val="000000"/>
                <w:sz w:val="20"/>
                <w:szCs w:val="20"/>
              </w:rPr>
              <w:t>the pre-complaint</w:t>
            </w:r>
            <w:r>
              <w:rPr>
                <w:rFonts w:ascii="Arial" w:hAnsi="Arial" w:cs="Arial"/>
                <w:color w:val="000000"/>
                <w:sz w:val="20"/>
                <w:szCs w:val="20"/>
              </w:rPr>
              <w:t xml:space="preserve"> and formal complaint</w:t>
            </w:r>
            <w:r w:rsidRPr="00B925A7">
              <w:rPr>
                <w:rFonts w:ascii="Arial" w:hAnsi="Arial" w:cs="Arial"/>
                <w:color w:val="000000"/>
                <w:sz w:val="20"/>
                <w:szCs w:val="20"/>
              </w:rPr>
              <w:t xml:space="preserve"> stage</w:t>
            </w:r>
            <w:r>
              <w:rPr>
                <w:rFonts w:ascii="Arial" w:hAnsi="Arial" w:cs="Arial"/>
                <w:color w:val="000000"/>
                <w:sz w:val="20"/>
                <w:szCs w:val="20"/>
              </w:rPr>
              <w:t>s</w:t>
            </w:r>
            <w:r w:rsidRPr="00B925A7">
              <w:rPr>
                <w:rFonts w:ascii="Arial" w:hAnsi="Arial" w:cs="Arial"/>
                <w:color w:val="000000"/>
                <w:sz w:val="20"/>
                <w:szCs w:val="20"/>
              </w:rPr>
              <w:t xml:space="preserve"> of the EEO process?</w:t>
            </w:r>
            <w:r w:rsidRPr="00B925A7">
              <w:rPr>
                <w:rFonts w:ascii="Arial" w:hAnsi="Arial" w:cs="Arial"/>
                <w:b/>
                <w:bCs/>
                <w:color w:val="000000"/>
                <w:sz w:val="20"/>
                <w:szCs w:val="20"/>
              </w:rPr>
              <w:t xml:space="preserve"> </w:t>
            </w:r>
            <w:r w:rsidRPr="00F60D6C">
              <w:rPr>
                <w:rFonts w:ascii="Arial" w:hAnsi="Arial" w:cs="Arial"/>
                <w:bCs/>
                <w:color w:val="000000"/>
                <w:sz w:val="20"/>
                <w:szCs w:val="20"/>
              </w:rPr>
              <w:t>[see 29 CFR §1614.102(b)(2)]</w:t>
            </w:r>
          </w:p>
        </w:tc>
        <w:tc>
          <w:tcPr>
            <w:tcW w:w="1620" w:type="dxa"/>
            <w:shd w:val="clear" w:color="auto" w:fill="auto"/>
          </w:tcPr>
          <w:p w14:paraId="1E9735EE"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9FCB86A"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F3B82E3"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E.4.a</w:t>
            </w:r>
          </w:p>
        </w:tc>
      </w:tr>
      <w:tr w:rsidR="00895931" w:rsidRPr="00B925A7" w14:paraId="28D66CA0" w14:textId="77777777" w:rsidTr="00BA5F9A">
        <w:tc>
          <w:tcPr>
            <w:tcW w:w="1818" w:type="dxa"/>
            <w:shd w:val="clear" w:color="auto" w:fill="auto"/>
          </w:tcPr>
          <w:p w14:paraId="25725B3B"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E.3.</w:t>
            </w:r>
            <w:r>
              <w:rPr>
                <w:rFonts w:ascii="Arial" w:hAnsi="Arial" w:cs="Arial"/>
                <w:b/>
                <w:sz w:val="20"/>
                <w:szCs w:val="20"/>
              </w:rPr>
              <w:t>b</w:t>
            </w:r>
          </w:p>
        </w:tc>
        <w:tc>
          <w:tcPr>
            <w:tcW w:w="6660" w:type="dxa"/>
            <w:shd w:val="clear" w:color="auto" w:fill="auto"/>
          </w:tcPr>
          <w:p w14:paraId="2F22AA18"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require managers and supervisors to participate in ADR once it has been offered? </w:t>
            </w:r>
            <w:r w:rsidRPr="00F60D6C">
              <w:rPr>
                <w:rFonts w:ascii="Arial" w:hAnsi="Arial" w:cs="Arial"/>
                <w:color w:val="000000"/>
                <w:sz w:val="20"/>
                <w:szCs w:val="20"/>
              </w:rPr>
              <w:t>[see MD-715, II(</w:t>
            </w:r>
            <w:r>
              <w:rPr>
                <w:rFonts w:ascii="Arial" w:hAnsi="Arial" w:cs="Arial"/>
                <w:color w:val="000000"/>
                <w:sz w:val="20"/>
                <w:szCs w:val="20"/>
              </w:rPr>
              <w:t>A</w:t>
            </w:r>
            <w:r w:rsidRPr="00F60D6C">
              <w:rPr>
                <w:rFonts w:ascii="Arial" w:hAnsi="Arial" w:cs="Arial"/>
                <w:color w:val="000000"/>
                <w:sz w:val="20"/>
                <w:szCs w:val="20"/>
              </w:rPr>
              <w:t>)</w:t>
            </w:r>
            <w:r>
              <w:rPr>
                <w:rFonts w:ascii="Arial" w:hAnsi="Arial" w:cs="Arial"/>
                <w:color w:val="000000"/>
                <w:sz w:val="20"/>
                <w:szCs w:val="20"/>
              </w:rPr>
              <w:t>(1)</w:t>
            </w:r>
            <w:r w:rsidRPr="00F60D6C">
              <w:rPr>
                <w:rFonts w:ascii="Arial" w:hAnsi="Arial" w:cs="Arial"/>
                <w:color w:val="000000"/>
                <w:sz w:val="20"/>
                <w:szCs w:val="20"/>
              </w:rPr>
              <w:t>]</w:t>
            </w:r>
          </w:p>
        </w:tc>
        <w:tc>
          <w:tcPr>
            <w:tcW w:w="1620" w:type="dxa"/>
            <w:shd w:val="clear" w:color="auto" w:fill="auto"/>
          </w:tcPr>
          <w:p w14:paraId="5FE43561"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0E0C233"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986F0F2"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E.4.c</w:t>
            </w:r>
          </w:p>
        </w:tc>
      </w:tr>
      <w:tr w:rsidR="00895931" w:rsidRPr="00B925A7" w14:paraId="0E9A8F9B" w14:textId="77777777" w:rsidTr="00BA5F9A">
        <w:tc>
          <w:tcPr>
            <w:tcW w:w="1818" w:type="dxa"/>
            <w:shd w:val="clear" w:color="auto" w:fill="auto"/>
          </w:tcPr>
          <w:p w14:paraId="45120181"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E.3.</w:t>
            </w:r>
            <w:r>
              <w:rPr>
                <w:rFonts w:ascii="Arial" w:hAnsi="Arial" w:cs="Arial"/>
                <w:b/>
                <w:sz w:val="20"/>
                <w:szCs w:val="20"/>
              </w:rPr>
              <w:t>c</w:t>
            </w:r>
          </w:p>
        </w:tc>
        <w:tc>
          <w:tcPr>
            <w:tcW w:w="6660" w:type="dxa"/>
            <w:shd w:val="clear" w:color="auto" w:fill="auto"/>
          </w:tcPr>
          <w:p w14:paraId="5ED0815C"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Does the agency encourage all employees to use ADR, where ADR is appropriate?</w:t>
            </w:r>
            <w:r w:rsidRPr="00B925A7">
              <w:rPr>
                <w:rFonts w:ascii="Arial" w:hAnsi="Arial" w:cs="Arial"/>
                <w:b/>
                <w:color w:val="000000"/>
                <w:sz w:val="20"/>
                <w:szCs w:val="20"/>
              </w:rPr>
              <w:t xml:space="preserve"> </w:t>
            </w:r>
            <w:r w:rsidRPr="00F60D6C">
              <w:rPr>
                <w:rFonts w:ascii="Arial" w:hAnsi="Arial" w:cs="Arial"/>
                <w:color w:val="000000"/>
                <w:sz w:val="20"/>
                <w:szCs w:val="20"/>
              </w:rPr>
              <w:t>[see MD-110, Ch. 3(IV)(C)]</w:t>
            </w:r>
          </w:p>
        </w:tc>
        <w:tc>
          <w:tcPr>
            <w:tcW w:w="1620" w:type="dxa"/>
            <w:shd w:val="clear" w:color="auto" w:fill="auto"/>
          </w:tcPr>
          <w:p w14:paraId="7FFF9BE8"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C0D0C4B" w14:textId="784FE34E"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B9D5A35"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D.2.a</w:t>
            </w:r>
          </w:p>
        </w:tc>
      </w:tr>
      <w:tr w:rsidR="00895931" w:rsidRPr="00B925A7" w14:paraId="0DD6AB8E" w14:textId="77777777" w:rsidTr="00BA5F9A">
        <w:tc>
          <w:tcPr>
            <w:tcW w:w="1818" w:type="dxa"/>
            <w:shd w:val="clear" w:color="auto" w:fill="auto"/>
          </w:tcPr>
          <w:p w14:paraId="5A83D398" w14:textId="77777777" w:rsidR="00895931" w:rsidRPr="00467279" w:rsidRDefault="00895931" w:rsidP="00895931">
            <w:pPr>
              <w:jc w:val="center"/>
              <w:rPr>
                <w:rFonts w:ascii="Arial" w:hAnsi="Arial" w:cs="Arial"/>
                <w:b/>
                <w:sz w:val="20"/>
                <w:szCs w:val="20"/>
              </w:rPr>
            </w:pPr>
            <w:r w:rsidRPr="00467279">
              <w:rPr>
                <w:rFonts w:ascii="Arial" w:hAnsi="Arial" w:cs="Arial"/>
                <w:b/>
                <w:sz w:val="20"/>
                <w:szCs w:val="20"/>
              </w:rPr>
              <w:t>E.3.d</w:t>
            </w:r>
          </w:p>
        </w:tc>
        <w:tc>
          <w:tcPr>
            <w:tcW w:w="6660" w:type="dxa"/>
            <w:shd w:val="clear" w:color="auto" w:fill="auto"/>
          </w:tcPr>
          <w:p w14:paraId="0E596775" w14:textId="77777777" w:rsidR="00895931" w:rsidRPr="00467279" w:rsidRDefault="00895931" w:rsidP="00895931">
            <w:pPr>
              <w:jc w:val="center"/>
              <w:rPr>
                <w:rFonts w:ascii="Arial" w:hAnsi="Arial" w:cs="Arial"/>
                <w:color w:val="000000"/>
                <w:sz w:val="20"/>
                <w:szCs w:val="20"/>
              </w:rPr>
            </w:pPr>
            <w:r w:rsidRPr="00467279">
              <w:rPr>
                <w:rFonts w:ascii="Arial" w:hAnsi="Arial" w:cs="Arial"/>
                <w:color w:val="000000"/>
                <w:sz w:val="20"/>
                <w:szCs w:val="20"/>
              </w:rPr>
              <w:t>Does the agency ensure a management official with settlement authority is accessible during the dispute resolution process? [see MD-110, Ch. 3(III)(A)(9)]</w:t>
            </w:r>
          </w:p>
        </w:tc>
        <w:tc>
          <w:tcPr>
            <w:tcW w:w="1620" w:type="dxa"/>
            <w:shd w:val="clear" w:color="auto" w:fill="auto"/>
          </w:tcPr>
          <w:p w14:paraId="16E2A2F0"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F9183D8"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C7BA0DA"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17E12D75" w14:textId="77777777" w:rsidTr="00BA5F9A">
        <w:tc>
          <w:tcPr>
            <w:tcW w:w="1818" w:type="dxa"/>
            <w:shd w:val="clear" w:color="auto" w:fill="auto"/>
          </w:tcPr>
          <w:p w14:paraId="7F8030B0" w14:textId="77777777" w:rsidR="00895931" w:rsidRPr="00467279" w:rsidRDefault="00895931" w:rsidP="00895931">
            <w:pPr>
              <w:jc w:val="center"/>
              <w:rPr>
                <w:rFonts w:ascii="Arial" w:hAnsi="Arial" w:cs="Arial"/>
                <w:b/>
                <w:sz w:val="20"/>
                <w:szCs w:val="20"/>
              </w:rPr>
            </w:pPr>
            <w:r w:rsidRPr="00467279">
              <w:rPr>
                <w:rFonts w:ascii="Arial" w:hAnsi="Arial" w:cs="Arial"/>
                <w:b/>
                <w:sz w:val="20"/>
                <w:szCs w:val="20"/>
              </w:rPr>
              <w:t>E.3.e</w:t>
            </w:r>
          </w:p>
        </w:tc>
        <w:tc>
          <w:tcPr>
            <w:tcW w:w="6660" w:type="dxa"/>
            <w:shd w:val="clear" w:color="auto" w:fill="auto"/>
          </w:tcPr>
          <w:p w14:paraId="73D8C26D" w14:textId="77777777" w:rsidR="00895931" w:rsidRPr="00467279" w:rsidRDefault="00895931" w:rsidP="00895931">
            <w:pPr>
              <w:jc w:val="center"/>
              <w:rPr>
                <w:rFonts w:ascii="Arial" w:hAnsi="Arial" w:cs="Arial"/>
                <w:color w:val="000000"/>
                <w:sz w:val="20"/>
                <w:szCs w:val="20"/>
              </w:rPr>
            </w:pPr>
            <w:r w:rsidRPr="00467279">
              <w:rPr>
                <w:rFonts w:ascii="Arial" w:hAnsi="Arial" w:cs="Arial"/>
                <w:color w:val="000000"/>
                <w:sz w:val="20"/>
                <w:szCs w:val="20"/>
              </w:rPr>
              <w:t>Does the agency prohibit the responsible management official named in the dispute from having settlement authority? [see MD-110, Ch. 3(I)]</w:t>
            </w:r>
          </w:p>
        </w:tc>
        <w:tc>
          <w:tcPr>
            <w:tcW w:w="1620" w:type="dxa"/>
            <w:shd w:val="clear" w:color="auto" w:fill="auto"/>
          </w:tcPr>
          <w:p w14:paraId="5DA7BE6A"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740DB3A"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E26F711" w14:textId="77777777" w:rsidR="00895931" w:rsidRDefault="00895931" w:rsidP="00895931">
            <w:pPr>
              <w:tabs>
                <w:tab w:val="left" w:pos="1456"/>
              </w:tabs>
              <w:jc w:val="center"/>
              <w:rPr>
                <w:rFonts w:ascii="Arial" w:hAnsi="Arial" w:cs="Arial"/>
                <w:sz w:val="20"/>
                <w:szCs w:val="20"/>
              </w:rPr>
            </w:pPr>
            <w:r>
              <w:rPr>
                <w:rFonts w:ascii="Arial" w:hAnsi="Arial" w:cs="Arial"/>
                <w:sz w:val="20"/>
                <w:szCs w:val="20"/>
              </w:rPr>
              <w:t>E.4.d</w:t>
            </w:r>
          </w:p>
        </w:tc>
      </w:tr>
      <w:tr w:rsidR="00895931" w:rsidRPr="00B925A7" w14:paraId="159D9394" w14:textId="77777777" w:rsidTr="00BA5F9A">
        <w:tc>
          <w:tcPr>
            <w:tcW w:w="1818" w:type="dxa"/>
            <w:shd w:val="clear" w:color="auto" w:fill="auto"/>
          </w:tcPr>
          <w:p w14:paraId="349992A8" w14:textId="77777777" w:rsidR="00895931" w:rsidRPr="00B925A7" w:rsidRDefault="00895931" w:rsidP="00895931">
            <w:pPr>
              <w:jc w:val="center"/>
              <w:rPr>
                <w:rFonts w:ascii="Arial" w:hAnsi="Arial" w:cs="Arial"/>
                <w:b/>
                <w:sz w:val="20"/>
                <w:szCs w:val="20"/>
              </w:rPr>
            </w:pPr>
            <w:r>
              <w:rPr>
                <w:rFonts w:ascii="Arial" w:hAnsi="Arial" w:cs="Arial"/>
                <w:b/>
                <w:sz w:val="20"/>
                <w:szCs w:val="20"/>
              </w:rPr>
              <w:t>E.3.f</w:t>
            </w:r>
          </w:p>
        </w:tc>
        <w:tc>
          <w:tcPr>
            <w:tcW w:w="6660" w:type="dxa"/>
            <w:shd w:val="clear" w:color="auto" w:fill="auto"/>
          </w:tcPr>
          <w:p w14:paraId="029C16DE"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w:t>
            </w:r>
            <w:r>
              <w:rPr>
                <w:rFonts w:ascii="Arial" w:hAnsi="Arial" w:cs="Arial"/>
                <w:color w:val="000000"/>
                <w:sz w:val="20"/>
                <w:szCs w:val="20"/>
              </w:rPr>
              <w:t xml:space="preserve">annually </w:t>
            </w:r>
            <w:r w:rsidRPr="00B925A7">
              <w:rPr>
                <w:rFonts w:ascii="Arial" w:hAnsi="Arial" w:cs="Arial"/>
                <w:color w:val="000000"/>
                <w:sz w:val="20"/>
                <w:szCs w:val="20"/>
              </w:rPr>
              <w:t xml:space="preserve">evaluate the </w:t>
            </w:r>
            <w:r>
              <w:rPr>
                <w:rFonts w:ascii="Arial" w:hAnsi="Arial" w:cs="Arial"/>
                <w:color w:val="000000"/>
                <w:sz w:val="20"/>
                <w:szCs w:val="20"/>
              </w:rPr>
              <w:t xml:space="preserve">effectiveness of its </w:t>
            </w:r>
            <w:r w:rsidRPr="00B925A7">
              <w:rPr>
                <w:rFonts w:ascii="Arial" w:hAnsi="Arial" w:cs="Arial"/>
                <w:color w:val="000000"/>
                <w:sz w:val="20"/>
                <w:szCs w:val="20"/>
              </w:rPr>
              <w:t xml:space="preserve">ADR program? </w:t>
            </w:r>
            <w:r w:rsidRPr="00ED3296">
              <w:rPr>
                <w:rFonts w:ascii="Arial" w:hAnsi="Arial" w:cs="Arial"/>
                <w:color w:val="000000"/>
                <w:sz w:val="20"/>
                <w:szCs w:val="20"/>
              </w:rPr>
              <w:t>[</w:t>
            </w:r>
            <w:r w:rsidRPr="00F60D6C">
              <w:rPr>
                <w:rFonts w:ascii="Arial" w:hAnsi="Arial" w:cs="Arial"/>
                <w:color w:val="000000"/>
                <w:sz w:val="20"/>
                <w:szCs w:val="20"/>
              </w:rPr>
              <w:t>see MD-110, Ch. 3(II)(D)</w:t>
            </w:r>
            <w:r w:rsidRPr="00ED3296">
              <w:rPr>
                <w:rFonts w:ascii="Arial" w:hAnsi="Arial" w:cs="Arial"/>
                <w:color w:val="000000"/>
                <w:sz w:val="20"/>
                <w:szCs w:val="20"/>
              </w:rPr>
              <w:t>]</w:t>
            </w:r>
          </w:p>
        </w:tc>
        <w:tc>
          <w:tcPr>
            <w:tcW w:w="1620" w:type="dxa"/>
            <w:shd w:val="clear" w:color="auto" w:fill="auto"/>
          </w:tcPr>
          <w:p w14:paraId="39260257"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2348639" w14:textId="5874A75E"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340DEF2E"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06ABAD44" w14:textId="77777777" w:rsidTr="00BA5F9A">
        <w:tc>
          <w:tcPr>
            <w:tcW w:w="12348" w:type="dxa"/>
            <w:gridSpan w:val="4"/>
            <w:shd w:val="clear" w:color="auto" w:fill="auto"/>
          </w:tcPr>
          <w:p w14:paraId="59335368" w14:textId="77777777" w:rsidR="00895931" w:rsidRPr="00B925A7" w:rsidRDefault="00895931" w:rsidP="00895931">
            <w:pPr>
              <w:tabs>
                <w:tab w:val="left" w:pos="1456"/>
              </w:tabs>
              <w:ind w:firstLine="720"/>
              <w:jc w:val="center"/>
              <w:rPr>
                <w:rFonts w:ascii="Arial" w:hAnsi="Arial" w:cs="Arial"/>
                <w:sz w:val="20"/>
                <w:szCs w:val="20"/>
              </w:rPr>
            </w:pPr>
          </w:p>
        </w:tc>
        <w:tc>
          <w:tcPr>
            <w:tcW w:w="2250" w:type="dxa"/>
            <w:shd w:val="clear" w:color="auto" w:fill="auto"/>
          </w:tcPr>
          <w:p w14:paraId="211390EE" w14:textId="77777777" w:rsidR="00895931" w:rsidRPr="00B925A7" w:rsidRDefault="00895931" w:rsidP="00895931">
            <w:pPr>
              <w:tabs>
                <w:tab w:val="left" w:pos="1456"/>
              </w:tabs>
              <w:ind w:firstLine="720"/>
              <w:jc w:val="center"/>
              <w:rPr>
                <w:rFonts w:ascii="Arial" w:hAnsi="Arial" w:cs="Arial"/>
                <w:sz w:val="20"/>
                <w:szCs w:val="20"/>
              </w:rPr>
            </w:pPr>
          </w:p>
        </w:tc>
      </w:tr>
      <w:tr w:rsidR="00895931" w:rsidRPr="00B925A7" w14:paraId="1EBCC0A4" w14:textId="77777777" w:rsidTr="00BA5F9A">
        <w:trPr>
          <w:trHeight w:val="1240"/>
        </w:trPr>
        <w:tc>
          <w:tcPr>
            <w:tcW w:w="1818" w:type="dxa"/>
            <w:shd w:val="clear" w:color="auto" w:fill="auto"/>
          </w:tcPr>
          <w:p w14:paraId="0322C307"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449C7206">
                <v:shape id="_x0000_i1069" type="#_x0000_t75" style="width:25.5pt;height:11.5pt;mso-wrap-distance-left:0;mso-wrap-distance-right:0;mso-position-vertical-relative:line" o:allowoverlap="f">
                  <v:imagedata r:id="rId14" o:title=""/>
                </v:shape>
              </w:pict>
            </w:r>
          </w:p>
          <w:p w14:paraId="67A0954B" w14:textId="5461CE06"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168C4F78"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40CF1CC2">
                <v:shape id="_x0000_i1070" type="#_x0000_t75" alt="downarrow" style="width:16.5pt;height:15pt;visibility:visible">
                  <v:imagedata r:id="rId15" o:title=""/>
                </v:shape>
              </w:pict>
            </w:r>
          </w:p>
          <w:p w14:paraId="1FD16452"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3F025A55"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E.4 – The agency has effective and accurate data collection systems in place to evaluate its EEO program.</w:t>
            </w:r>
          </w:p>
        </w:tc>
        <w:tc>
          <w:tcPr>
            <w:tcW w:w="1620" w:type="dxa"/>
            <w:shd w:val="clear" w:color="auto" w:fill="auto"/>
          </w:tcPr>
          <w:p w14:paraId="58503FBA"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19A99C0A" w14:textId="77777777" w:rsidR="00895931" w:rsidRPr="00B925A7" w:rsidRDefault="00895931" w:rsidP="00895931">
            <w:pPr>
              <w:tabs>
                <w:tab w:val="left" w:pos="1456"/>
              </w:tabs>
              <w:jc w:val="center"/>
              <w:rPr>
                <w:rFonts w:ascii="Arial" w:hAnsi="Arial" w:cs="Arial"/>
                <w:b/>
                <w:sz w:val="20"/>
                <w:szCs w:val="20"/>
              </w:rPr>
            </w:pPr>
            <w:r w:rsidRPr="00B925A7">
              <w:rPr>
                <w:rFonts w:ascii="Arial" w:hAnsi="Arial" w:cs="Arial"/>
                <w:b/>
                <w:sz w:val="20"/>
                <w:szCs w:val="20"/>
              </w:rPr>
              <w:t>(Yes/No/NA)</w:t>
            </w:r>
          </w:p>
        </w:tc>
        <w:tc>
          <w:tcPr>
            <w:tcW w:w="2250" w:type="dxa"/>
            <w:shd w:val="clear" w:color="auto" w:fill="auto"/>
          </w:tcPr>
          <w:p w14:paraId="1AD3DA77" w14:textId="77777777" w:rsidR="00895931" w:rsidRPr="00B925A7" w:rsidRDefault="00895931" w:rsidP="00895931">
            <w:pPr>
              <w:tabs>
                <w:tab w:val="left" w:pos="1456"/>
              </w:tabs>
              <w:jc w:val="center"/>
              <w:rPr>
                <w:rFonts w:ascii="Arial" w:hAnsi="Arial" w:cs="Arial"/>
                <w:b/>
                <w:sz w:val="20"/>
                <w:szCs w:val="20"/>
              </w:rPr>
            </w:pPr>
            <w:r w:rsidRPr="00B925A7">
              <w:rPr>
                <w:rFonts w:ascii="Arial" w:hAnsi="Arial" w:cs="Arial"/>
                <w:b/>
                <w:bCs/>
                <w:color w:val="000000"/>
                <w:sz w:val="20"/>
                <w:szCs w:val="20"/>
              </w:rPr>
              <w:t>Comments</w:t>
            </w:r>
          </w:p>
        </w:tc>
        <w:tc>
          <w:tcPr>
            <w:tcW w:w="2250" w:type="dxa"/>
            <w:shd w:val="clear" w:color="auto" w:fill="auto"/>
          </w:tcPr>
          <w:p w14:paraId="4C70CEDD" w14:textId="77777777" w:rsidR="00895931" w:rsidRPr="00B925A7" w:rsidRDefault="00895931" w:rsidP="00895931">
            <w:pPr>
              <w:tabs>
                <w:tab w:val="left" w:pos="1456"/>
              </w:tabs>
              <w:jc w:val="center"/>
              <w:rPr>
                <w:rFonts w:ascii="Arial" w:hAnsi="Arial" w:cs="Arial"/>
                <w:b/>
                <w:bCs/>
                <w:color w:val="000000"/>
                <w:sz w:val="20"/>
                <w:szCs w:val="20"/>
              </w:rPr>
            </w:pPr>
          </w:p>
        </w:tc>
      </w:tr>
      <w:tr w:rsidR="00895931" w:rsidRPr="00B925A7" w14:paraId="1FC60D92" w14:textId="77777777" w:rsidTr="00BA5F9A">
        <w:tc>
          <w:tcPr>
            <w:tcW w:w="1818" w:type="dxa"/>
            <w:shd w:val="clear" w:color="auto" w:fill="auto"/>
          </w:tcPr>
          <w:p w14:paraId="4A370A93"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E.4.a</w:t>
            </w:r>
          </w:p>
        </w:tc>
        <w:tc>
          <w:tcPr>
            <w:tcW w:w="6660" w:type="dxa"/>
            <w:shd w:val="clear" w:color="auto" w:fill="auto"/>
          </w:tcPr>
          <w:p w14:paraId="3C9D8FAE" w14:textId="77777777" w:rsidR="00895931" w:rsidRPr="00B925A7" w:rsidRDefault="00895931" w:rsidP="00895931">
            <w:pPr>
              <w:widowControl w:val="0"/>
              <w:autoSpaceDE w:val="0"/>
              <w:autoSpaceDN w:val="0"/>
              <w:adjustRightInd w:val="0"/>
              <w:jc w:val="center"/>
              <w:rPr>
                <w:rFonts w:ascii="Humanst521BT" w:hAnsi="Humanst521BT" w:cs="Humanst521BT"/>
                <w:sz w:val="18"/>
                <w:szCs w:val="18"/>
              </w:rPr>
            </w:pPr>
            <w:r w:rsidRPr="00B925A7">
              <w:rPr>
                <w:rFonts w:ascii="Arial" w:hAnsi="Arial" w:cs="Arial"/>
                <w:color w:val="000000"/>
                <w:sz w:val="20"/>
                <w:szCs w:val="20"/>
              </w:rPr>
              <w:t>Does the agency have system</w:t>
            </w:r>
            <w:r>
              <w:rPr>
                <w:rFonts w:ascii="Arial" w:hAnsi="Arial" w:cs="Arial"/>
                <w:color w:val="000000"/>
                <w:sz w:val="20"/>
                <w:szCs w:val="20"/>
              </w:rPr>
              <w:t>s</w:t>
            </w:r>
            <w:r w:rsidRPr="00B925A7">
              <w:rPr>
                <w:rFonts w:ascii="Arial" w:hAnsi="Arial" w:cs="Arial"/>
                <w:color w:val="000000"/>
                <w:sz w:val="20"/>
                <w:szCs w:val="20"/>
              </w:rPr>
              <w:t xml:space="preserve"> </w:t>
            </w:r>
            <w:r>
              <w:rPr>
                <w:rFonts w:ascii="Arial" w:hAnsi="Arial" w:cs="Arial"/>
                <w:color w:val="000000"/>
                <w:sz w:val="20"/>
                <w:szCs w:val="20"/>
              </w:rPr>
              <w:t>in place to accurately collect, monitor, and analyze</w:t>
            </w:r>
            <w:r w:rsidRPr="00B925A7">
              <w:rPr>
                <w:rFonts w:ascii="Arial" w:hAnsi="Arial" w:cs="Arial"/>
                <w:color w:val="000000"/>
                <w:sz w:val="20"/>
                <w:szCs w:val="20"/>
              </w:rPr>
              <w:t xml:space="preserve"> </w:t>
            </w:r>
            <w:r>
              <w:rPr>
                <w:rFonts w:ascii="Arial" w:hAnsi="Arial" w:cs="Arial"/>
                <w:color w:val="000000"/>
                <w:sz w:val="20"/>
                <w:szCs w:val="20"/>
              </w:rPr>
              <w:t>the following data:</w:t>
            </w:r>
          </w:p>
        </w:tc>
        <w:tc>
          <w:tcPr>
            <w:tcW w:w="1620" w:type="dxa"/>
            <w:shd w:val="clear" w:color="auto" w:fill="auto"/>
          </w:tcPr>
          <w:p w14:paraId="039DDDBB" w14:textId="77777777" w:rsidR="00895931" w:rsidRPr="00B925A7" w:rsidRDefault="00895931" w:rsidP="00895931">
            <w:pPr>
              <w:jc w:val="center"/>
              <w:rPr>
                <w:rFonts w:ascii="Arial" w:hAnsi="Arial" w:cs="Arial"/>
                <w:sz w:val="20"/>
                <w:szCs w:val="20"/>
              </w:rPr>
            </w:pPr>
          </w:p>
        </w:tc>
        <w:tc>
          <w:tcPr>
            <w:tcW w:w="2250" w:type="dxa"/>
            <w:shd w:val="clear" w:color="auto" w:fill="auto"/>
          </w:tcPr>
          <w:p w14:paraId="5A500867"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4B5F3D78" w14:textId="77777777" w:rsidR="00895931" w:rsidRPr="00B925A7" w:rsidRDefault="00895931" w:rsidP="00895931">
            <w:pPr>
              <w:tabs>
                <w:tab w:val="left" w:pos="1456"/>
              </w:tabs>
              <w:jc w:val="center"/>
              <w:rPr>
                <w:rFonts w:ascii="Arial" w:hAnsi="Arial" w:cs="Arial"/>
                <w:sz w:val="20"/>
                <w:szCs w:val="20"/>
              </w:rPr>
            </w:pPr>
          </w:p>
        </w:tc>
      </w:tr>
      <w:tr w:rsidR="00895931" w:rsidRPr="00B925A7" w14:paraId="437A8411" w14:textId="77777777" w:rsidTr="00BA5F9A">
        <w:tc>
          <w:tcPr>
            <w:tcW w:w="1818" w:type="dxa"/>
            <w:shd w:val="clear" w:color="auto" w:fill="auto"/>
          </w:tcPr>
          <w:p w14:paraId="0C035FE0"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E.4.</w:t>
            </w:r>
            <w:r>
              <w:rPr>
                <w:rFonts w:ascii="Arial" w:hAnsi="Arial" w:cs="Arial"/>
                <w:b/>
                <w:sz w:val="20"/>
                <w:szCs w:val="20"/>
              </w:rPr>
              <w:t>a.1</w:t>
            </w:r>
          </w:p>
        </w:tc>
        <w:tc>
          <w:tcPr>
            <w:tcW w:w="6660" w:type="dxa"/>
            <w:shd w:val="clear" w:color="auto" w:fill="auto"/>
          </w:tcPr>
          <w:p w14:paraId="7881D2F0" w14:textId="77777777" w:rsidR="00895931" w:rsidRPr="00B925A7" w:rsidRDefault="00895931" w:rsidP="00895931">
            <w:pPr>
              <w:widowControl w:val="0"/>
              <w:autoSpaceDE w:val="0"/>
              <w:autoSpaceDN w:val="0"/>
              <w:adjustRightInd w:val="0"/>
              <w:jc w:val="center"/>
              <w:rPr>
                <w:rFonts w:ascii="Arial" w:hAnsi="Arial" w:cs="Arial"/>
                <w:color w:val="000000"/>
                <w:sz w:val="20"/>
                <w:szCs w:val="20"/>
              </w:rPr>
            </w:pPr>
            <w:r>
              <w:rPr>
                <w:rFonts w:ascii="Arial" w:hAnsi="Arial" w:cs="Humanst521BT"/>
                <w:sz w:val="20"/>
                <w:szCs w:val="18"/>
              </w:rPr>
              <w:t>Complaint activity, including t</w:t>
            </w:r>
            <w:r w:rsidRPr="00B925A7">
              <w:rPr>
                <w:rFonts w:ascii="Arial" w:hAnsi="Arial" w:cs="Humanst521BT"/>
                <w:sz w:val="20"/>
                <w:szCs w:val="18"/>
              </w:rPr>
              <w:t xml:space="preserve">he issues and bases of the complaints, the aggrieved individuals/complainants, </w:t>
            </w:r>
            <w:r>
              <w:rPr>
                <w:rFonts w:ascii="Arial" w:hAnsi="Arial" w:cs="Humanst521BT"/>
                <w:sz w:val="20"/>
                <w:szCs w:val="18"/>
              </w:rPr>
              <w:t xml:space="preserve">and </w:t>
            </w:r>
            <w:r w:rsidRPr="00B925A7">
              <w:rPr>
                <w:rFonts w:ascii="Arial" w:hAnsi="Arial" w:cs="Humanst521BT"/>
                <w:sz w:val="20"/>
                <w:szCs w:val="18"/>
              </w:rPr>
              <w:t>the</w:t>
            </w:r>
            <w:r>
              <w:rPr>
                <w:rFonts w:ascii="Arial" w:hAnsi="Arial" w:cs="Humanst521BT"/>
                <w:sz w:val="20"/>
                <w:szCs w:val="18"/>
              </w:rPr>
              <w:t xml:space="preserve"> </w:t>
            </w:r>
            <w:r w:rsidRPr="00B925A7">
              <w:rPr>
                <w:rFonts w:ascii="Arial" w:hAnsi="Arial" w:cs="Humanst521BT"/>
                <w:sz w:val="20"/>
                <w:szCs w:val="18"/>
              </w:rPr>
              <w:t>involved management</w:t>
            </w:r>
            <w:r>
              <w:rPr>
                <w:rFonts w:ascii="Arial" w:hAnsi="Arial" w:cs="Humanst521BT"/>
                <w:sz w:val="20"/>
                <w:szCs w:val="18"/>
              </w:rPr>
              <w:t xml:space="preserve"> official</w:t>
            </w:r>
            <w:r w:rsidRPr="00B925A7">
              <w:rPr>
                <w:rFonts w:ascii="Arial" w:hAnsi="Arial" w:cs="Humanst521BT"/>
                <w:sz w:val="20"/>
                <w:szCs w:val="18"/>
              </w:rPr>
              <w:t>?</w:t>
            </w:r>
            <w:r>
              <w:rPr>
                <w:rFonts w:ascii="Arial" w:hAnsi="Arial" w:cs="Humanst521BT"/>
                <w:sz w:val="20"/>
                <w:szCs w:val="18"/>
              </w:rPr>
              <w:t xml:space="preserve">  [see MD-715, II(E)]</w:t>
            </w:r>
          </w:p>
        </w:tc>
        <w:tc>
          <w:tcPr>
            <w:tcW w:w="1620" w:type="dxa"/>
            <w:shd w:val="clear" w:color="auto" w:fill="auto"/>
          </w:tcPr>
          <w:p w14:paraId="278634BB"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2A1A101"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DAA909B"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E.5.a</w:t>
            </w:r>
          </w:p>
        </w:tc>
      </w:tr>
      <w:tr w:rsidR="00895931" w:rsidRPr="00B925A7" w14:paraId="1CD1B4AA" w14:textId="77777777" w:rsidTr="00BA5F9A">
        <w:tc>
          <w:tcPr>
            <w:tcW w:w="1818" w:type="dxa"/>
            <w:shd w:val="clear" w:color="auto" w:fill="auto"/>
          </w:tcPr>
          <w:p w14:paraId="4E296075"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E.4.</w:t>
            </w:r>
            <w:r>
              <w:rPr>
                <w:rFonts w:ascii="Arial" w:hAnsi="Arial" w:cs="Arial"/>
                <w:b/>
                <w:sz w:val="20"/>
                <w:szCs w:val="20"/>
              </w:rPr>
              <w:t>a.2</w:t>
            </w:r>
          </w:p>
        </w:tc>
        <w:tc>
          <w:tcPr>
            <w:tcW w:w="6660" w:type="dxa"/>
            <w:shd w:val="clear" w:color="auto" w:fill="auto"/>
          </w:tcPr>
          <w:p w14:paraId="24665201" w14:textId="47298D8E"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T</w:t>
            </w:r>
            <w:r w:rsidRPr="00B925A7">
              <w:rPr>
                <w:rFonts w:ascii="Arial" w:hAnsi="Arial" w:cs="Arial"/>
                <w:color w:val="000000"/>
                <w:sz w:val="20"/>
                <w:szCs w:val="20"/>
              </w:rPr>
              <w:t>he race, national origin, sex, and disability status of agency employees?</w:t>
            </w:r>
            <w:r w:rsidRPr="00B925A7">
              <w:rPr>
                <w:rFonts w:ascii="Arial" w:hAnsi="Arial" w:cs="Arial"/>
                <w:b/>
                <w:bCs/>
                <w:color w:val="000000"/>
                <w:sz w:val="20"/>
                <w:szCs w:val="20"/>
              </w:rPr>
              <w:t xml:space="preserve"> </w:t>
            </w:r>
            <w:r w:rsidRPr="00F60D6C">
              <w:rPr>
                <w:rFonts w:ascii="Arial" w:hAnsi="Arial" w:cs="Arial"/>
                <w:bCs/>
                <w:color w:val="000000"/>
                <w:sz w:val="20"/>
                <w:szCs w:val="20"/>
              </w:rPr>
              <w:t>[see 29 CFR §1614.601(a)]</w:t>
            </w:r>
          </w:p>
        </w:tc>
        <w:tc>
          <w:tcPr>
            <w:tcW w:w="1620" w:type="dxa"/>
            <w:shd w:val="clear" w:color="auto" w:fill="auto"/>
          </w:tcPr>
          <w:p w14:paraId="0464C09E"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83E0F1E" w14:textId="45E0AEAE"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FD6C1B2"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E.5.c</w:t>
            </w:r>
          </w:p>
        </w:tc>
      </w:tr>
      <w:tr w:rsidR="00895931" w:rsidRPr="00B925A7" w14:paraId="28B9B337" w14:textId="77777777" w:rsidTr="00BA5F9A">
        <w:tc>
          <w:tcPr>
            <w:tcW w:w="1818" w:type="dxa"/>
            <w:shd w:val="clear" w:color="auto" w:fill="auto"/>
          </w:tcPr>
          <w:p w14:paraId="340C9FEC"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lastRenderedPageBreak/>
              <w:t>E.4.</w:t>
            </w:r>
            <w:r>
              <w:rPr>
                <w:rFonts w:ascii="Arial" w:hAnsi="Arial" w:cs="Arial"/>
                <w:b/>
                <w:sz w:val="20"/>
                <w:szCs w:val="20"/>
              </w:rPr>
              <w:t>a.3</w:t>
            </w:r>
          </w:p>
        </w:tc>
        <w:tc>
          <w:tcPr>
            <w:tcW w:w="6660" w:type="dxa"/>
            <w:shd w:val="clear" w:color="auto" w:fill="auto"/>
          </w:tcPr>
          <w:p w14:paraId="635FE31E" w14:textId="77777777"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R</w:t>
            </w:r>
            <w:r w:rsidRPr="00B925A7">
              <w:rPr>
                <w:rFonts w:ascii="Arial" w:hAnsi="Arial" w:cs="Arial"/>
                <w:color w:val="000000"/>
                <w:sz w:val="20"/>
                <w:szCs w:val="20"/>
              </w:rPr>
              <w:t xml:space="preserve">ecruitment activities? </w:t>
            </w:r>
            <w:r w:rsidRPr="00F60D6C">
              <w:rPr>
                <w:rFonts w:ascii="Arial" w:hAnsi="Arial" w:cs="Arial"/>
                <w:color w:val="000000"/>
                <w:sz w:val="20"/>
                <w:szCs w:val="20"/>
              </w:rPr>
              <w:t>[see MD-715, II(E)]</w:t>
            </w:r>
          </w:p>
        </w:tc>
        <w:tc>
          <w:tcPr>
            <w:tcW w:w="1620" w:type="dxa"/>
            <w:shd w:val="clear" w:color="auto" w:fill="auto"/>
          </w:tcPr>
          <w:p w14:paraId="7098F38D" w14:textId="77777777" w:rsidR="00895931" w:rsidRPr="00B925A7" w:rsidRDefault="00895931" w:rsidP="00895931">
            <w:pPr>
              <w:jc w:val="center"/>
              <w:rPr>
                <w:rFonts w:ascii="Arial" w:hAnsi="Arial" w:cs="Arial"/>
                <w:sz w:val="20"/>
                <w:szCs w:val="20"/>
              </w:rPr>
            </w:pPr>
            <w:r>
              <w:rPr>
                <w:rFonts w:ascii="Arial" w:hAnsi="Arial" w:cs="Arial"/>
                <w:sz w:val="20"/>
                <w:szCs w:val="20"/>
              </w:rPr>
              <w:t>No</w:t>
            </w:r>
          </w:p>
        </w:tc>
        <w:tc>
          <w:tcPr>
            <w:tcW w:w="2250" w:type="dxa"/>
            <w:shd w:val="clear" w:color="auto" w:fill="auto"/>
          </w:tcPr>
          <w:p w14:paraId="36C45984" w14:textId="1BE67A7E"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All Bureaus except for USGS and OS met this measure in FY 2021.</w:t>
            </w:r>
          </w:p>
        </w:tc>
        <w:tc>
          <w:tcPr>
            <w:tcW w:w="2250" w:type="dxa"/>
            <w:shd w:val="clear" w:color="auto" w:fill="auto"/>
          </w:tcPr>
          <w:p w14:paraId="25AAE902"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E.5.f</w:t>
            </w:r>
          </w:p>
        </w:tc>
      </w:tr>
      <w:tr w:rsidR="00895931" w:rsidRPr="00B925A7" w14:paraId="285AC735" w14:textId="77777777" w:rsidTr="00BA5F9A">
        <w:tc>
          <w:tcPr>
            <w:tcW w:w="1818" w:type="dxa"/>
            <w:shd w:val="clear" w:color="auto" w:fill="auto"/>
          </w:tcPr>
          <w:p w14:paraId="771D1560"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E.4.</w:t>
            </w:r>
            <w:r>
              <w:rPr>
                <w:rFonts w:ascii="Arial" w:hAnsi="Arial" w:cs="Arial"/>
                <w:b/>
                <w:sz w:val="20"/>
                <w:szCs w:val="20"/>
              </w:rPr>
              <w:t>a.4</w:t>
            </w:r>
          </w:p>
        </w:tc>
        <w:tc>
          <w:tcPr>
            <w:tcW w:w="6660" w:type="dxa"/>
            <w:shd w:val="clear" w:color="auto" w:fill="auto"/>
          </w:tcPr>
          <w:p w14:paraId="31CA0042" w14:textId="77777777"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E</w:t>
            </w:r>
            <w:r w:rsidRPr="00B925A7">
              <w:rPr>
                <w:rFonts w:ascii="Arial" w:hAnsi="Arial" w:cs="Arial"/>
                <w:color w:val="000000"/>
                <w:sz w:val="20"/>
                <w:szCs w:val="20"/>
              </w:rPr>
              <w:t>xternal</w:t>
            </w:r>
            <w:r>
              <w:rPr>
                <w:rFonts w:ascii="Arial" w:hAnsi="Arial" w:cs="Arial"/>
                <w:color w:val="000000"/>
                <w:sz w:val="20"/>
                <w:szCs w:val="20"/>
              </w:rPr>
              <w:t xml:space="preserve"> and internal</w:t>
            </w:r>
            <w:r w:rsidRPr="00B925A7">
              <w:rPr>
                <w:rFonts w:ascii="Arial" w:hAnsi="Arial" w:cs="Arial"/>
                <w:color w:val="000000"/>
                <w:sz w:val="20"/>
                <w:szCs w:val="20"/>
              </w:rPr>
              <w:t xml:space="preserve"> applicant flow data </w:t>
            </w:r>
            <w:r>
              <w:rPr>
                <w:rFonts w:ascii="Arial" w:hAnsi="Arial" w:cs="Arial"/>
                <w:color w:val="000000"/>
                <w:sz w:val="20"/>
                <w:szCs w:val="20"/>
              </w:rPr>
              <w:t>concerning</w:t>
            </w:r>
            <w:r w:rsidRPr="00B925A7">
              <w:rPr>
                <w:rFonts w:ascii="Arial" w:hAnsi="Arial" w:cs="Arial"/>
                <w:color w:val="000000"/>
                <w:sz w:val="20"/>
                <w:szCs w:val="20"/>
              </w:rPr>
              <w:t xml:space="preserve"> the applicants’ race, national origin, sex, and disability status? </w:t>
            </w:r>
            <w:r w:rsidRPr="00F60D6C">
              <w:rPr>
                <w:rFonts w:ascii="Arial" w:hAnsi="Arial" w:cs="Arial"/>
                <w:color w:val="000000"/>
                <w:sz w:val="20"/>
                <w:szCs w:val="20"/>
              </w:rPr>
              <w:t>[see MD-715, II(E)]</w:t>
            </w:r>
          </w:p>
        </w:tc>
        <w:tc>
          <w:tcPr>
            <w:tcW w:w="1620" w:type="dxa"/>
            <w:shd w:val="clear" w:color="auto" w:fill="auto"/>
          </w:tcPr>
          <w:p w14:paraId="2D78AB89"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9596C28" w14:textId="3B50EF2D"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4696F5A6"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730337B9" w14:textId="77777777" w:rsidTr="00BA5F9A">
        <w:tc>
          <w:tcPr>
            <w:tcW w:w="1818" w:type="dxa"/>
            <w:shd w:val="clear" w:color="auto" w:fill="auto"/>
          </w:tcPr>
          <w:p w14:paraId="3D99174B" w14:textId="77777777" w:rsidR="00895931" w:rsidRPr="00B925A7" w:rsidRDefault="00895931" w:rsidP="00895931">
            <w:pPr>
              <w:jc w:val="center"/>
              <w:rPr>
                <w:rFonts w:ascii="Arial" w:hAnsi="Arial" w:cs="Arial"/>
                <w:b/>
                <w:sz w:val="20"/>
                <w:szCs w:val="20"/>
              </w:rPr>
            </w:pPr>
            <w:r>
              <w:rPr>
                <w:rFonts w:ascii="Arial" w:hAnsi="Arial" w:cs="Arial"/>
                <w:b/>
                <w:sz w:val="20"/>
                <w:szCs w:val="20"/>
              </w:rPr>
              <w:t>E.4.a.5</w:t>
            </w:r>
          </w:p>
        </w:tc>
        <w:tc>
          <w:tcPr>
            <w:tcW w:w="6660" w:type="dxa"/>
            <w:shd w:val="clear" w:color="auto" w:fill="auto"/>
          </w:tcPr>
          <w:p w14:paraId="351F6653" w14:textId="77777777" w:rsidR="00895931" w:rsidRPr="00F60D6C" w:rsidRDefault="00895931" w:rsidP="00895931">
            <w:pPr>
              <w:jc w:val="center"/>
              <w:rPr>
                <w:rFonts w:ascii="Arial" w:hAnsi="Arial" w:cs="Arial"/>
                <w:color w:val="000000"/>
                <w:sz w:val="20"/>
                <w:szCs w:val="20"/>
                <w:highlight w:val="yellow"/>
              </w:rPr>
            </w:pPr>
            <w:r>
              <w:rPr>
                <w:rFonts w:ascii="Arial" w:hAnsi="Arial" w:cs="Arial"/>
                <w:color w:val="000000"/>
                <w:sz w:val="20"/>
                <w:szCs w:val="20"/>
              </w:rPr>
              <w:t>T</w:t>
            </w:r>
            <w:r w:rsidRPr="00F60D6C">
              <w:rPr>
                <w:rFonts w:ascii="Arial" w:hAnsi="Arial" w:cs="Arial"/>
                <w:color w:val="000000"/>
                <w:sz w:val="20"/>
                <w:szCs w:val="20"/>
              </w:rPr>
              <w:t>he processing of requests for reasonable accommodation? [</w:t>
            </w:r>
            <w:r>
              <w:rPr>
                <w:rFonts w:ascii="Arial" w:hAnsi="Arial" w:cs="Arial"/>
                <w:color w:val="000000"/>
                <w:sz w:val="20"/>
                <w:szCs w:val="20"/>
              </w:rPr>
              <w:t>29 CFR § 1614.203(d)(4)]</w:t>
            </w:r>
          </w:p>
        </w:tc>
        <w:tc>
          <w:tcPr>
            <w:tcW w:w="1620" w:type="dxa"/>
            <w:shd w:val="clear" w:color="auto" w:fill="auto"/>
          </w:tcPr>
          <w:p w14:paraId="10A53BF9" w14:textId="2028551B" w:rsidR="00895931" w:rsidRPr="00F60D6C" w:rsidRDefault="00895931" w:rsidP="00895931">
            <w:pPr>
              <w:jc w:val="center"/>
              <w:rPr>
                <w:rFonts w:ascii="Arial" w:hAnsi="Arial" w:cs="Arial"/>
                <w:sz w:val="20"/>
                <w:szCs w:val="20"/>
                <w:highlight w:val="yellow"/>
              </w:rPr>
            </w:pPr>
            <w:r w:rsidRPr="007E210C">
              <w:rPr>
                <w:rFonts w:ascii="Arial" w:hAnsi="Arial" w:cs="Arial"/>
                <w:sz w:val="20"/>
                <w:szCs w:val="20"/>
              </w:rPr>
              <w:t>No</w:t>
            </w:r>
          </w:p>
        </w:tc>
        <w:tc>
          <w:tcPr>
            <w:tcW w:w="2250" w:type="dxa"/>
            <w:shd w:val="clear" w:color="auto" w:fill="auto"/>
          </w:tcPr>
          <w:p w14:paraId="2DFA6D51" w14:textId="79985270" w:rsidR="00895931" w:rsidRPr="003D3A35" w:rsidRDefault="00895931" w:rsidP="00895931">
            <w:pPr>
              <w:jc w:val="center"/>
              <w:rPr>
                <w:rFonts w:ascii="Arial" w:hAnsi="Arial" w:cs="Arial"/>
                <w:sz w:val="20"/>
                <w:szCs w:val="20"/>
              </w:rPr>
            </w:pPr>
            <w:r w:rsidRPr="003D3A35">
              <w:rPr>
                <w:rFonts w:ascii="Arial" w:hAnsi="Arial" w:cs="Arial"/>
                <w:sz w:val="20"/>
                <w:szCs w:val="20"/>
              </w:rPr>
              <w:t xml:space="preserve">DOI </w:t>
            </w:r>
            <w:r>
              <w:rPr>
                <w:rFonts w:ascii="Arial" w:hAnsi="Arial" w:cs="Arial"/>
                <w:sz w:val="20"/>
                <w:szCs w:val="20"/>
              </w:rPr>
              <w:t>currently lacks a</w:t>
            </w:r>
            <w:r w:rsidRPr="003D3A35">
              <w:rPr>
                <w:rFonts w:ascii="Arial" w:hAnsi="Arial" w:cs="Arial"/>
                <w:sz w:val="20"/>
                <w:szCs w:val="20"/>
              </w:rPr>
              <w:t xml:space="preserve"> centralized system to track reasonable accommodation requests.</w:t>
            </w:r>
          </w:p>
        </w:tc>
        <w:tc>
          <w:tcPr>
            <w:tcW w:w="2250" w:type="dxa"/>
            <w:shd w:val="clear" w:color="auto" w:fill="auto"/>
          </w:tcPr>
          <w:p w14:paraId="7B407631" w14:textId="77777777" w:rsidR="00895931" w:rsidRPr="008F403F" w:rsidRDefault="00895931" w:rsidP="00895931">
            <w:pPr>
              <w:jc w:val="center"/>
              <w:rPr>
                <w:rFonts w:ascii="Arial" w:hAnsi="Arial" w:cs="Arial"/>
                <w:sz w:val="20"/>
                <w:szCs w:val="20"/>
              </w:rPr>
            </w:pPr>
            <w:r>
              <w:rPr>
                <w:rFonts w:ascii="Arial" w:hAnsi="Arial" w:cs="Arial"/>
                <w:sz w:val="20"/>
                <w:szCs w:val="20"/>
              </w:rPr>
              <w:t>New</w:t>
            </w:r>
          </w:p>
        </w:tc>
      </w:tr>
      <w:tr w:rsidR="00895931" w:rsidRPr="00B925A7" w14:paraId="03D3BF15" w14:textId="77777777" w:rsidTr="00BA5F9A">
        <w:tc>
          <w:tcPr>
            <w:tcW w:w="1818" w:type="dxa"/>
            <w:shd w:val="clear" w:color="auto" w:fill="auto"/>
          </w:tcPr>
          <w:p w14:paraId="5D7DB336" w14:textId="77777777" w:rsidR="00895931" w:rsidRPr="00590C5E" w:rsidRDefault="00895931" w:rsidP="00895931">
            <w:pPr>
              <w:jc w:val="center"/>
              <w:rPr>
                <w:rFonts w:ascii="Arial" w:hAnsi="Arial" w:cs="Arial"/>
                <w:b/>
                <w:sz w:val="20"/>
                <w:szCs w:val="20"/>
              </w:rPr>
            </w:pPr>
            <w:r w:rsidRPr="00590C5E">
              <w:rPr>
                <w:rFonts w:ascii="Arial" w:hAnsi="Arial" w:cs="Arial"/>
                <w:b/>
                <w:sz w:val="20"/>
                <w:szCs w:val="20"/>
              </w:rPr>
              <w:t>E.4.</w:t>
            </w:r>
            <w:r>
              <w:rPr>
                <w:rFonts w:ascii="Arial" w:hAnsi="Arial" w:cs="Arial"/>
                <w:b/>
                <w:sz w:val="20"/>
                <w:szCs w:val="20"/>
              </w:rPr>
              <w:t>a.6</w:t>
            </w:r>
          </w:p>
        </w:tc>
        <w:tc>
          <w:tcPr>
            <w:tcW w:w="6660" w:type="dxa"/>
            <w:shd w:val="clear" w:color="auto" w:fill="auto"/>
          </w:tcPr>
          <w:p w14:paraId="3A50F3F6" w14:textId="77777777" w:rsidR="00895931" w:rsidRPr="00590C5E" w:rsidRDefault="00895931" w:rsidP="00895931">
            <w:pPr>
              <w:jc w:val="center"/>
              <w:rPr>
                <w:rFonts w:ascii="Arial" w:hAnsi="Arial" w:cs="Arial"/>
                <w:sz w:val="20"/>
                <w:szCs w:val="20"/>
              </w:rPr>
            </w:pPr>
            <w:r>
              <w:rPr>
                <w:rFonts w:ascii="Arial" w:hAnsi="Arial" w:cs="Arial"/>
                <w:color w:val="000000"/>
                <w:sz w:val="20"/>
                <w:szCs w:val="20"/>
              </w:rPr>
              <w:t>T</w:t>
            </w:r>
            <w:r w:rsidRPr="00590C5E">
              <w:rPr>
                <w:rFonts w:ascii="Arial" w:hAnsi="Arial" w:cs="Arial"/>
                <w:color w:val="000000"/>
                <w:sz w:val="20"/>
                <w:szCs w:val="20"/>
              </w:rPr>
              <w:t xml:space="preserve">he processing of complaints for the anti-harassment program? </w:t>
            </w:r>
            <w:r w:rsidRPr="00590C5E">
              <w:rPr>
                <w:rFonts w:ascii="Arial" w:hAnsi="Arial" w:cs="Arial"/>
                <w:sz w:val="20"/>
                <w:szCs w:val="20"/>
              </w:rPr>
              <w:t>[see EEOC Enforcement Guidance on Vicarious Employer Liability for Unlawful Harassment by Supervisors (1999), § V.C.2]</w:t>
            </w:r>
          </w:p>
        </w:tc>
        <w:tc>
          <w:tcPr>
            <w:tcW w:w="1620" w:type="dxa"/>
            <w:shd w:val="clear" w:color="auto" w:fill="auto"/>
          </w:tcPr>
          <w:p w14:paraId="4EABF9EF" w14:textId="77777777" w:rsidR="00895931" w:rsidRPr="003D3A35" w:rsidRDefault="00895931" w:rsidP="00895931">
            <w:pPr>
              <w:jc w:val="center"/>
              <w:rPr>
                <w:rFonts w:ascii="Arial" w:hAnsi="Arial" w:cs="Arial"/>
                <w:sz w:val="20"/>
                <w:szCs w:val="20"/>
              </w:rPr>
            </w:pPr>
            <w:r w:rsidRPr="003D3A35">
              <w:rPr>
                <w:rFonts w:ascii="Arial" w:hAnsi="Arial" w:cs="Arial"/>
                <w:sz w:val="20"/>
                <w:szCs w:val="20"/>
              </w:rPr>
              <w:t>Yes</w:t>
            </w:r>
          </w:p>
        </w:tc>
        <w:tc>
          <w:tcPr>
            <w:tcW w:w="2250" w:type="dxa"/>
            <w:shd w:val="clear" w:color="auto" w:fill="auto"/>
          </w:tcPr>
          <w:p w14:paraId="36A0304C"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3A69B1B8"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1F6BB5A9" w14:textId="77777777" w:rsidTr="00BA5F9A">
        <w:tc>
          <w:tcPr>
            <w:tcW w:w="1818" w:type="dxa"/>
            <w:shd w:val="clear" w:color="auto" w:fill="auto"/>
          </w:tcPr>
          <w:p w14:paraId="6D5636EF"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E.4.</w:t>
            </w:r>
            <w:r>
              <w:rPr>
                <w:rFonts w:ascii="Arial" w:hAnsi="Arial" w:cs="Arial"/>
                <w:b/>
                <w:sz w:val="20"/>
                <w:szCs w:val="20"/>
              </w:rPr>
              <w:t>b</w:t>
            </w:r>
          </w:p>
        </w:tc>
        <w:tc>
          <w:tcPr>
            <w:tcW w:w="6660" w:type="dxa"/>
            <w:shd w:val="clear" w:color="auto" w:fill="auto"/>
          </w:tcPr>
          <w:p w14:paraId="1F865268" w14:textId="77777777" w:rsidR="00895931" w:rsidRPr="00F60D6C" w:rsidRDefault="00895931" w:rsidP="00895931">
            <w:pPr>
              <w:jc w:val="center"/>
              <w:rPr>
                <w:rFonts w:ascii="Arial" w:hAnsi="Arial" w:cs="Arial"/>
                <w:color w:val="000000"/>
                <w:sz w:val="20"/>
                <w:szCs w:val="20"/>
                <w:highlight w:val="yellow"/>
              </w:rPr>
            </w:pPr>
            <w:r w:rsidRPr="00EB0B49">
              <w:rPr>
                <w:rFonts w:ascii="Arial" w:hAnsi="Arial" w:cs="Arial"/>
                <w:sz w:val="20"/>
                <w:szCs w:val="20"/>
              </w:rPr>
              <w:t>Does the agency have a system in place to re-survey the workforce on a regular basis</w:t>
            </w:r>
            <w:r w:rsidRPr="00E03C4E">
              <w:rPr>
                <w:rFonts w:ascii="Arial" w:hAnsi="Arial" w:cs="Arial"/>
                <w:sz w:val="20"/>
                <w:szCs w:val="20"/>
              </w:rPr>
              <w:t>?  [</w:t>
            </w:r>
            <w:r w:rsidRPr="00E03C4E">
              <w:rPr>
                <w:rFonts w:ascii="Arial" w:hAnsi="Arial" w:cs="Arial"/>
                <w:color w:val="000000"/>
                <w:sz w:val="20"/>
                <w:szCs w:val="20"/>
              </w:rPr>
              <w:t>MD-715 Instructions, Sec. I]</w:t>
            </w:r>
          </w:p>
        </w:tc>
        <w:tc>
          <w:tcPr>
            <w:tcW w:w="1620" w:type="dxa"/>
            <w:shd w:val="clear" w:color="auto" w:fill="auto"/>
          </w:tcPr>
          <w:p w14:paraId="7F1422B0" w14:textId="77777777" w:rsidR="00895931" w:rsidRPr="003D3A35" w:rsidRDefault="00895931" w:rsidP="00895931">
            <w:pPr>
              <w:jc w:val="center"/>
              <w:rPr>
                <w:rFonts w:ascii="Arial" w:hAnsi="Arial" w:cs="Arial"/>
                <w:sz w:val="20"/>
                <w:szCs w:val="20"/>
              </w:rPr>
            </w:pPr>
            <w:r w:rsidRPr="003D3A35">
              <w:rPr>
                <w:rFonts w:ascii="Arial" w:hAnsi="Arial" w:cs="Arial"/>
                <w:sz w:val="20"/>
                <w:szCs w:val="20"/>
              </w:rPr>
              <w:t>Yes</w:t>
            </w:r>
          </w:p>
        </w:tc>
        <w:tc>
          <w:tcPr>
            <w:tcW w:w="2250" w:type="dxa"/>
            <w:shd w:val="clear" w:color="auto" w:fill="auto"/>
          </w:tcPr>
          <w:p w14:paraId="4283C202"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3B69B2B"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086B2984" w14:textId="77777777" w:rsidTr="00BA5F9A">
        <w:tc>
          <w:tcPr>
            <w:tcW w:w="12348" w:type="dxa"/>
            <w:gridSpan w:val="4"/>
            <w:shd w:val="clear" w:color="auto" w:fill="auto"/>
          </w:tcPr>
          <w:p w14:paraId="0224E399" w14:textId="77777777" w:rsidR="00895931" w:rsidRPr="00B925A7" w:rsidRDefault="00895931" w:rsidP="00895931">
            <w:pPr>
              <w:ind w:firstLine="720"/>
              <w:jc w:val="center"/>
              <w:rPr>
                <w:rFonts w:ascii="Arial" w:hAnsi="Arial" w:cs="Arial"/>
                <w:sz w:val="20"/>
                <w:szCs w:val="20"/>
              </w:rPr>
            </w:pPr>
          </w:p>
        </w:tc>
        <w:tc>
          <w:tcPr>
            <w:tcW w:w="2250" w:type="dxa"/>
            <w:shd w:val="clear" w:color="auto" w:fill="auto"/>
          </w:tcPr>
          <w:p w14:paraId="5C3C17D5" w14:textId="77777777" w:rsidR="00895931" w:rsidRPr="00B925A7" w:rsidRDefault="00895931" w:rsidP="00895931">
            <w:pPr>
              <w:ind w:firstLine="720"/>
              <w:jc w:val="center"/>
              <w:rPr>
                <w:rFonts w:ascii="Arial" w:hAnsi="Arial" w:cs="Arial"/>
                <w:sz w:val="20"/>
                <w:szCs w:val="20"/>
              </w:rPr>
            </w:pPr>
          </w:p>
        </w:tc>
      </w:tr>
      <w:tr w:rsidR="00895931" w:rsidRPr="00B925A7" w14:paraId="26DDFC85" w14:textId="77777777" w:rsidTr="00BA5F9A">
        <w:trPr>
          <w:trHeight w:val="1240"/>
        </w:trPr>
        <w:tc>
          <w:tcPr>
            <w:tcW w:w="1818" w:type="dxa"/>
            <w:shd w:val="clear" w:color="auto" w:fill="auto"/>
          </w:tcPr>
          <w:p w14:paraId="12245CFC"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648F0A61">
                <v:shape id="_x0000_i1071" type="#_x0000_t75" style="width:25.5pt;height:11.5pt;mso-wrap-distance-left:0;mso-wrap-distance-right:0;mso-position-vertical-relative:line" o:allowoverlap="f">
                  <v:imagedata r:id="rId14" o:title=""/>
                </v:shape>
              </w:pict>
            </w:r>
          </w:p>
          <w:p w14:paraId="180FF396" w14:textId="4655C274"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37007245"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5E8E0527">
                <v:shape id="_x0000_i1072" type="#_x0000_t75" alt="downarrow" style="width:16.5pt;height:15pt;visibility:visible">
                  <v:imagedata r:id="rId15" o:title=""/>
                </v:shape>
              </w:pict>
            </w:r>
          </w:p>
          <w:p w14:paraId="272CA46C"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76AC9787"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E.5 – The agency identifies and disseminates significant trends and best practices in its EEO program.</w:t>
            </w:r>
          </w:p>
        </w:tc>
        <w:tc>
          <w:tcPr>
            <w:tcW w:w="1620" w:type="dxa"/>
            <w:shd w:val="clear" w:color="auto" w:fill="auto"/>
          </w:tcPr>
          <w:p w14:paraId="563DFD25"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23254BE3"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sz w:val="20"/>
                <w:szCs w:val="20"/>
              </w:rPr>
              <w:t>(Yes/No/NA)</w:t>
            </w:r>
          </w:p>
        </w:tc>
        <w:tc>
          <w:tcPr>
            <w:tcW w:w="2250" w:type="dxa"/>
            <w:shd w:val="clear" w:color="auto" w:fill="auto"/>
          </w:tcPr>
          <w:p w14:paraId="68DCF5F7"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tc>
        <w:tc>
          <w:tcPr>
            <w:tcW w:w="2250" w:type="dxa"/>
            <w:shd w:val="clear" w:color="auto" w:fill="auto"/>
          </w:tcPr>
          <w:p w14:paraId="7FD4EEE6" w14:textId="77777777" w:rsidR="00895931" w:rsidRPr="00B925A7" w:rsidRDefault="00895931" w:rsidP="00895931">
            <w:pPr>
              <w:jc w:val="center"/>
              <w:rPr>
                <w:rFonts w:ascii="Arial" w:hAnsi="Arial" w:cs="Arial"/>
                <w:b/>
                <w:bCs/>
                <w:color w:val="000000"/>
                <w:sz w:val="20"/>
                <w:szCs w:val="20"/>
              </w:rPr>
            </w:pPr>
          </w:p>
        </w:tc>
      </w:tr>
      <w:tr w:rsidR="00895931" w:rsidRPr="00B925A7" w14:paraId="1D6EBE9F" w14:textId="77777777" w:rsidTr="00BA5F9A">
        <w:trPr>
          <w:trHeight w:val="440"/>
        </w:trPr>
        <w:tc>
          <w:tcPr>
            <w:tcW w:w="1818" w:type="dxa"/>
            <w:shd w:val="clear" w:color="auto" w:fill="auto"/>
          </w:tcPr>
          <w:p w14:paraId="2D2D43AC"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E.5.a</w:t>
            </w:r>
          </w:p>
        </w:tc>
        <w:tc>
          <w:tcPr>
            <w:tcW w:w="6660" w:type="dxa"/>
            <w:shd w:val="clear" w:color="auto" w:fill="auto"/>
          </w:tcPr>
          <w:p w14:paraId="3C89F0A8"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monitor trends in its EEO program to determine whether the agency is meeting its obligations under the statutes EEOC enforces? </w:t>
            </w:r>
            <w:r w:rsidRPr="00F60D6C">
              <w:rPr>
                <w:rFonts w:ascii="Arial" w:hAnsi="Arial" w:cs="Arial"/>
                <w:color w:val="000000"/>
                <w:sz w:val="20"/>
                <w:szCs w:val="20"/>
              </w:rPr>
              <w:t>[see MD-715, II(E)]</w:t>
            </w:r>
            <w:r>
              <w:rPr>
                <w:rFonts w:ascii="Arial" w:hAnsi="Arial" w:cs="Arial"/>
                <w:color w:val="000000"/>
                <w:sz w:val="20"/>
                <w:szCs w:val="20"/>
              </w:rPr>
              <w:t xml:space="preserve"> If “yes”, provide an example in the comments.</w:t>
            </w:r>
          </w:p>
        </w:tc>
        <w:tc>
          <w:tcPr>
            <w:tcW w:w="1620" w:type="dxa"/>
            <w:shd w:val="clear" w:color="auto" w:fill="auto"/>
          </w:tcPr>
          <w:p w14:paraId="12E22856" w14:textId="5F60483C"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093233C7" w14:textId="69830CDA" w:rsidR="00895931" w:rsidRPr="00B925A7" w:rsidRDefault="00413185" w:rsidP="00895931">
            <w:pPr>
              <w:tabs>
                <w:tab w:val="left" w:pos="1456"/>
              </w:tabs>
              <w:jc w:val="center"/>
              <w:rPr>
                <w:rFonts w:ascii="Arial" w:hAnsi="Arial" w:cs="Arial"/>
                <w:sz w:val="20"/>
                <w:szCs w:val="20"/>
              </w:rPr>
            </w:pPr>
            <w:r w:rsidRPr="00413185">
              <w:rPr>
                <w:rFonts w:ascii="Arial" w:hAnsi="Arial" w:cs="Arial"/>
                <w:sz w:val="20"/>
                <w:szCs w:val="20"/>
              </w:rPr>
              <w:t>ODICR benchmarks its practices against other agencies in its Annual Complaints Processing Report.</w:t>
            </w:r>
          </w:p>
        </w:tc>
        <w:tc>
          <w:tcPr>
            <w:tcW w:w="2250" w:type="dxa"/>
            <w:shd w:val="clear" w:color="auto" w:fill="auto"/>
          </w:tcPr>
          <w:p w14:paraId="65F9062C"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E.5.e</w:t>
            </w:r>
          </w:p>
        </w:tc>
      </w:tr>
      <w:tr w:rsidR="00895931" w:rsidRPr="00B925A7" w14:paraId="346B9369" w14:textId="77777777" w:rsidTr="00BA5F9A">
        <w:tc>
          <w:tcPr>
            <w:tcW w:w="1818" w:type="dxa"/>
            <w:shd w:val="clear" w:color="auto" w:fill="auto"/>
          </w:tcPr>
          <w:p w14:paraId="3C939E2C"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E.5.b</w:t>
            </w:r>
          </w:p>
        </w:tc>
        <w:tc>
          <w:tcPr>
            <w:tcW w:w="6660" w:type="dxa"/>
            <w:shd w:val="clear" w:color="auto" w:fill="auto"/>
          </w:tcPr>
          <w:p w14:paraId="0627D19C" w14:textId="71754E8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Does the agency review other agencies’ best practices and adopt them, where appropriate, to improve the effectiveness of its EEO program?</w:t>
            </w:r>
            <w:r w:rsidRPr="00B925A7">
              <w:rPr>
                <w:rFonts w:ascii="Arial" w:hAnsi="Arial" w:cs="Arial"/>
                <w:b/>
                <w:color w:val="000000"/>
                <w:sz w:val="20"/>
                <w:szCs w:val="20"/>
              </w:rPr>
              <w:t xml:space="preserve"> </w:t>
            </w:r>
            <w:r w:rsidRPr="00F60D6C">
              <w:rPr>
                <w:rFonts w:ascii="Arial" w:hAnsi="Arial" w:cs="Arial"/>
                <w:color w:val="000000"/>
                <w:sz w:val="20"/>
                <w:szCs w:val="20"/>
              </w:rPr>
              <w:t>[see MD-715, II(E)]</w:t>
            </w:r>
            <w:r>
              <w:rPr>
                <w:rFonts w:ascii="Arial" w:hAnsi="Arial" w:cs="Arial"/>
                <w:color w:val="000000"/>
                <w:sz w:val="20"/>
                <w:szCs w:val="20"/>
              </w:rPr>
              <w:t xml:space="preserve"> If “yes”, provide an example in the comments.</w:t>
            </w:r>
          </w:p>
        </w:tc>
        <w:tc>
          <w:tcPr>
            <w:tcW w:w="1620" w:type="dxa"/>
            <w:shd w:val="clear" w:color="auto" w:fill="auto"/>
          </w:tcPr>
          <w:p w14:paraId="40A0F60F" w14:textId="3C52754C"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A0C739D" w14:textId="7F9DDF66" w:rsidR="00895931" w:rsidRPr="00B925A7" w:rsidRDefault="00413185" w:rsidP="00895931">
            <w:pPr>
              <w:tabs>
                <w:tab w:val="left" w:pos="1456"/>
              </w:tabs>
              <w:jc w:val="center"/>
              <w:rPr>
                <w:rFonts w:ascii="Arial" w:hAnsi="Arial" w:cs="Arial"/>
                <w:sz w:val="20"/>
                <w:szCs w:val="20"/>
              </w:rPr>
            </w:pPr>
            <w:r w:rsidRPr="00413185">
              <w:rPr>
                <w:rFonts w:ascii="Arial" w:hAnsi="Arial" w:cs="Arial"/>
                <w:sz w:val="20"/>
                <w:szCs w:val="20"/>
              </w:rPr>
              <w:t>ODICR benchmarks its practices against other agencies in its Annual Complaints Processing Report.</w:t>
            </w:r>
          </w:p>
        </w:tc>
        <w:tc>
          <w:tcPr>
            <w:tcW w:w="2250" w:type="dxa"/>
            <w:shd w:val="clear" w:color="auto" w:fill="auto"/>
          </w:tcPr>
          <w:p w14:paraId="4ABC49E4"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E.5.g</w:t>
            </w:r>
          </w:p>
        </w:tc>
      </w:tr>
      <w:tr w:rsidR="00895931" w:rsidRPr="00B925A7" w14:paraId="511BD1CE" w14:textId="77777777" w:rsidTr="00BA5F9A">
        <w:tc>
          <w:tcPr>
            <w:tcW w:w="1818" w:type="dxa"/>
            <w:shd w:val="clear" w:color="auto" w:fill="auto"/>
          </w:tcPr>
          <w:p w14:paraId="1E02E5FC"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E.5.c</w:t>
            </w:r>
          </w:p>
        </w:tc>
        <w:tc>
          <w:tcPr>
            <w:tcW w:w="6660" w:type="dxa"/>
            <w:shd w:val="clear" w:color="auto" w:fill="auto"/>
          </w:tcPr>
          <w:p w14:paraId="703DA8EB" w14:textId="6311A738"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compare its performance in the EEO process to other federal agencies </w:t>
            </w:r>
            <w:r w:rsidRPr="00B925A7">
              <w:rPr>
                <w:rFonts w:ascii="Arial" w:hAnsi="Arial" w:cs="Arial"/>
                <w:sz w:val="20"/>
                <w:szCs w:val="20"/>
              </w:rPr>
              <w:t>of similar size?</w:t>
            </w:r>
            <w:r w:rsidRPr="00B925A7">
              <w:rPr>
                <w:rFonts w:ascii="Arial" w:hAnsi="Arial" w:cs="Arial"/>
                <w:color w:val="FF0000"/>
                <w:sz w:val="20"/>
                <w:szCs w:val="20"/>
              </w:rPr>
              <w:t xml:space="preserve"> </w:t>
            </w:r>
            <w:r w:rsidRPr="00F60D6C">
              <w:rPr>
                <w:rFonts w:ascii="Arial" w:hAnsi="Arial" w:cs="Arial"/>
                <w:color w:val="000000"/>
                <w:sz w:val="20"/>
                <w:szCs w:val="20"/>
              </w:rPr>
              <w:t>[see MD-715, II(E)]</w:t>
            </w:r>
          </w:p>
        </w:tc>
        <w:tc>
          <w:tcPr>
            <w:tcW w:w="1620" w:type="dxa"/>
            <w:shd w:val="clear" w:color="auto" w:fill="auto"/>
          </w:tcPr>
          <w:p w14:paraId="08863E4E"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2110DE6D" w14:textId="6D57DD3B"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1F31B5E5"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w:t>
            </w:r>
          </w:p>
        </w:tc>
      </w:tr>
      <w:tr w:rsidR="00895931" w:rsidRPr="00B925A7" w14:paraId="246170CA" w14:textId="77777777" w:rsidTr="00BA5F9A">
        <w:tc>
          <w:tcPr>
            <w:tcW w:w="12348" w:type="dxa"/>
            <w:gridSpan w:val="4"/>
            <w:shd w:val="clear" w:color="auto" w:fill="auto"/>
          </w:tcPr>
          <w:p w14:paraId="334CADD8" w14:textId="77777777" w:rsidR="00895931" w:rsidRPr="00B925A7" w:rsidRDefault="00895931" w:rsidP="00895931">
            <w:pPr>
              <w:tabs>
                <w:tab w:val="left" w:pos="1456"/>
              </w:tabs>
              <w:ind w:firstLine="720"/>
              <w:jc w:val="center"/>
              <w:rPr>
                <w:rFonts w:ascii="Arial" w:hAnsi="Arial" w:cs="Arial"/>
                <w:sz w:val="20"/>
                <w:szCs w:val="20"/>
              </w:rPr>
            </w:pPr>
          </w:p>
        </w:tc>
        <w:tc>
          <w:tcPr>
            <w:tcW w:w="2250" w:type="dxa"/>
            <w:shd w:val="clear" w:color="auto" w:fill="auto"/>
          </w:tcPr>
          <w:p w14:paraId="1FB6016D" w14:textId="77777777" w:rsidR="00895931" w:rsidRPr="00B925A7" w:rsidRDefault="00895931" w:rsidP="00895931">
            <w:pPr>
              <w:tabs>
                <w:tab w:val="left" w:pos="1456"/>
              </w:tabs>
              <w:ind w:firstLine="720"/>
              <w:jc w:val="center"/>
              <w:rPr>
                <w:rFonts w:ascii="Arial" w:hAnsi="Arial" w:cs="Arial"/>
                <w:sz w:val="20"/>
                <w:szCs w:val="20"/>
              </w:rPr>
            </w:pPr>
          </w:p>
        </w:tc>
      </w:tr>
      <w:tr w:rsidR="00895931" w:rsidRPr="00B925A7" w14:paraId="011CDEF9" w14:textId="77777777" w:rsidTr="00BA5F9A">
        <w:tc>
          <w:tcPr>
            <w:tcW w:w="12348" w:type="dxa"/>
            <w:gridSpan w:val="4"/>
            <w:shd w:val="clear" w:color="auto" w:fill="auto"/>
          </w:tcPr>
          <w:p w14:paraId="4930C615" w14:textId="77777777" w:rsidR="00895931" w:rsidRPr="00B925A7" w:rsidRDefault="00895931" w:rsidP="00895931">
            <w:pPr>
              <w:tabs>
                <w:tab w:val="left" w:pos="1456"/>
              </w:tabs>
              <w:ind w:firstLine="720"/>
              <w:jc w:val="center"/>
              <w:rPr>
                <w:rFonts w:ascii="Arial" w:hAnsi="Arial" w:cs="Arial"/>
                <w:sz w:val="20"/>
                <w:szCs w:val="20"/>
              </w:rPr>
            </w:pPr>
            <w:r w:rsidRPr="00B925A7">
              <w:rPr>
                <w:rFonts w:ascii="Arial" w:hAnsi="Arial" w:cs="Arial"/>
                <w:b/>
                <w:bCs/>
                <w:color w:val="000000"/>
                <w:sz w:val="20"/>
                <w:szCs w:val="20"/>
              </w:rPr>
              <w:t xml:space="preserve">Essential Element F: </w:t>
            </w:r>
            <w:r w:rsidRPr="00B925A7">
              <w:rPr>
                <w:rFonts w:ascii="Arial" w:hAnsi="Arial" w:cs="Arial"/>
                <w:b/>
                <w:bCs/>
                <w:smallCaps/>
                <w:color w:val="000000"/>
                <w:sz w:val="20"/>
                <w:szCs w:val="20"/>
              </w:rPr>
              <w:t>Responsiveness and Legal Compliance</w:t>
            </w:r>
            <w:r w:rsidRPr="00B925A7">
              <w:rPr>
                <w:rFonts w:ascii="Arial" w:hAnsi="Arial" w:cs="Arial"/>
                <w:b/>
                <w:bCs/>
                <w:color w:val="000000"/>
                <w:sz w:val="20"/>
                <w:szCs w:val="20"/>
              </w:rPr>
              <w:br/>
              <w:t>This element requires federal agencies to comply with EEO statutes and EEOC regulations, policy guidance, and other written instructions.</w:t>
            </w:r>
          </w:p>
        </w:tc>
        <w:tc>
          <w:tcPr>
            <w:tcW w:w="2250" w:type="dxa"/>
            <w:shd w:val="clear" w:color="auto" w:fill="auto"/>
          </w:tcPr>
          <w:p w14:paraId="6F2BDF27" w14:textId="77777777" w:rsidR="00895931" w:rsidRPr="00B925A7" w:rsidRDefault="00895931" w:rsidP="00895931">
            <w:pPr>
              <w:tabs>
                <w:tab w:val="left" w:pos="1456"/>
              </w:tabs>
              <w:ind w:firstLine="720"/>
              <w:jc w:val="center"/>
              <w:rPr>
                <w:rFonts w:ascii="Arial" w:hAnsi="Arial" w:cs="Arial"/>
                <w:b/>
                <w:bCs/>
                <w:color w:val="000000"/>
                <w:sz w:val="20"/>
                <w:szCs w:val="20"/>
              </w:rPr>
            </w:pPr>
          </w:p>
        </w:tc>
      </w:tr>
      <w:tr w:rsidR="00895931" w:rsidRPr="00B925A7" w14:paraId="38F747CF" w14:textId="77777777" w:rsidTr="00BA5F9A">
        <w:trPr>
          <w:trHeight w:val="1240"/>
        </w:trPr>
        <w:tc>
          <w:tcPr>
            <w:tcW w:w="1818" w:type="dxa"/>
            <w:shd w:val="clear" w:color="auto" w:fill="auto"/>
          </w:tcPr>
          <w:p w14:paraId="4BA2970D" w14:textId="77777777" w:rsidR="00895931" w:rsidRPr="00B925A7" w:rsidRDefault="0065779E" w:rsidP="00895931">
            <w:pPr>
              <w:jc w:val="center"/>
              <w:rPr>
                <w:rFonts w:ascii="Arial" w:hAnsi="Arial" w:cs="Arial"/>
                <w:sz w:val="20"/>
                <w:szCs w:val="20"/>
              </w:rPr>
            </w:pPr>
            <w:r>
              <w:rPr>
                <w:rFonts w:ascii="Arial" w:hAnsi="Arial" w:cs="Arial"/>
                <w:sz w:val="20"/>
                <w:szCs w:val="20"/>
              </w:rPr>
              <w:lastRenderedPageBreak/>
              <w:pict w14:anchorId="096881D0">
                <v:shape id="_x0000_i1073" type="#_x0000_t75" style="width:25.5pt;height:11.5pt;mso-wrap-distance-left:0;mso-wrap-distance-right:0;mso-position-vertical-relative:line" o:allowoverlap="f">
                  <v:imagedata r:id="rId14" o:title=""/>
                </v:shape>
              </w:pict>
            </w:r>
          </w:p>
          <w:p w14:paraId="3789A817" w14:textId="3748E955"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37023B8B"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0948B779">
                <v:shape id="_x0000_i1074" type="#_x0000_t75" alt="downarrow" style="width:16.5pt;height:15pt;visibility:visible">
                  <v:imagedata r:id="rId15" o:title=""/>
                </v:shape>
              </w:pict>
            </w:r>
          </w:p>
          <w:p w14:paraId="6BB31E62"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51A17C1A"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F.1 – The agency has processes in place to ensure timely and full compliance with EEOC Orders and settlement agreements.</w:t>
            </w:r>
          </w:p>
        </w:tc>
        <w:tc>
          <w:tcPr>
            <w:tcW w:w="1620" w:type="dxa"/>
            <w:shd w:val="clear" w:color="auto" w:fill="auto"/>
          </w:tcPr>
          <w:p w14:paraId="3B22DDDE"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43A6611E"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sz w:val="20"/>
                <w:szCs w:val="20"/>
              </w:rPr>
              <w:t>(Yes/No/NA)</w:t>
            </w:r>
          </w:p>
        </w:tc>
        <w:tc>
          <w:tcPr>
            <w:tcW w:w="2250" w:type="dxa"/>
            <w:shd w:val="clear" w:color="auto" w:fill="auto"/>
          </w:tcPr>
          <w:p w14:paraId="60E8A313"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Comments</w:t>
            </w:r>
          </w:p>
        </w:tc>
        <w:tc>
          <w:tcPr>
            <w:tcW w:w="2250" w:type="dxa"/>
            <w:shd w:val="clear" w:color="auto" w:fill="auto"/>
          </w:tcPr>
          <w:p w14:paraId="57C4EE50" w14:textId="77777777" w:rsidR="00895931" w:rsidRPr="00B925A7" w:rsidRDefault="00895931" w:rsidP="00895931">
            <w:pPr>
              <w:jc w:val="center"/>
              <w:rPr>
                <w:rFonts w:ascii="Arial" w:hAnsi="Arial" w:cs="Arial"/>
                <w:b/>
                <w:bCs/>
                <w:color w:val="000000"/>
                <w:sz w:val="20"/>
                <w:szCs w:val="20"/>
              </w:rPr>
            </w:pPr>
          </w:p>
        </w:tc>
      </w:tr>
      <w:tr w:rsidR="00895931" w:rsidRPr="00B925A7" w14:paraId="690A7992" w14:textId="77777777" w:rsidTr="00BA5F9A">
        <w:tc>
          <w:tcPr>
            <w:tcW w:w="1818" w:type="dxa"/>
            <w:shd w:val="clear" w:color="auto" w:fill="auto"/>
          </w:tcPr>
          <w:p w14:paraId="018A9463"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F.1.a</w:t>
            </w:r>
          </w:p>
        </w:tc>
        <w:tc>
          <w:tcPr>
            <w:tcW w:w="6660" w:type="dxa"/>
            <w:shd w:val="clear" w:color="auto" w:fill="auto"/>
          </w:tcPr>
          <w:p w14:paraId="3C6B58AE" w14:textId="032C417E"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have a system of management controls to ensure that its officials timely comply with EEOC </w:t>
            </w:r>
            <w:r>
              <w:rPr>
                <w:rFonts w:ascii="Arial" w:hAnsi="Arial" w:cs="Arial"/>
                <w:color w:val="000000"/>
                <w:sz w:val="20"/>
                <w:szCs w:val="20"/>
              </w:rPr>
              <w:t>orders/</w:t>
            </w:r>
            <w:r w:rsidRPr="00B925A7">
              <w:rPr>
                <w:rFonts w:ascii="Arial" w:hAnsi="Arial" w:cs="Arial"/>
                <w:color w:val="000000"/>
                <w:sz w:val="20"/>
                <w:szCs w:val="20"/>
              </w:rPr>
              <w:t>directives</w:t>
            </w:r>
            <w:r>
              <w:rPr>
                <w:rFonts w:ascii="Arial" w:hAnsi="Arial" w:cs="Arial"/>
                <w:color w:val="000000"/>
                <w:sz w:val="20"/>
                <w:szCs w:val="20"/>
              </w:rPr>
              <w:t xml:space="preserve"> and final agency actions</w:t>
            </w:r>
            <w:r w:rsidRPr="00B925A7">
              <w:rPr>
                <w:rFonts w:ascii="Arial" w:hAnsi="Arial" w:cs="Arial"/>
                <w:color w:val="000000"/>
                <w:sz w:val="20"/>
                <w:szCs w:val="20"/>
              </w:rPr>
              <w:t>?</w:t>
            </w:r>
            <w:r w:rsidRPr="00B925A7">
              <w:rPr>
                <w:rFonts w:ascii="Arial" w:hAnsi="Arial" w:cs="Arial"/>
                <w:b/>
                <w:color w:val="000000"/>
                <w:sz w:val="20"/>
                <w:szCs w:val="20"/>
              </w:rPr>
              <w:t xml:space="preserve"> </w:t>
            </w:r>
            <w:r w:rsidRPr="00F60D6C">
              <w:rPr>
                <w:rFonts w:ascii="Arial" w:hAnsi="Arial" w:cs="Arial"/>
                <w:color w:val="000000"/>
                <w:sz w:val="20"/>
                <w:szCs w:val="20"/>
              </w:rPr>
              <w:t>[see 29 CFR §1614.102(e); MD-715, II(F)]</w:t>
            </w:r>
          </w:p>
        </w:tc>
        <w:tc>
          <w:tcPr>
            <w:tcW w:w="1620" w:type="dxa"/>
            <w:shd w:val="clear" w:color="auto" w:fill="auto"/>
          </w:tcPr>
          <w:p w14:paraId="7D35E652"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17D1DEAA"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6957D16F"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F.1.a</w:t>
            </w:r>
          </w:p>
        </w:tc>
      </w:tr>
      <w:tr w:rsidR="00895931" w:rsidRPr="00B925A7" w14:paraId="48E18EEA" w14:textId="77777777" w:rsidTr="00BA5F9A">
        <w:tc>
          <w:tcPr>
            <w:tcW w:w="1818" w:type="dxa"/>
            <w:shd w:val="clear" w:color="auto" w:fill="auto"/>
          </w:tcPr>
          <w:p w14:paraId="51E6C59B"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F.1.b</w:t>
            </w:r>
          </w:p>
        </w:tc>
        <w:tc>
          <w:tcPr>
            <w:tcW w:w="6660" w:type="dxa"/>
            <w:shd w:val="clear" w:color="auto" w:fill="auto"/>
          </w:tcPr>
          <w:p w14:paraId="1D37B6E8"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Does the agency have a system of management controls to ensure the timely, accurate, and complete compliance with resolutions/settlement agreements?</w:t>
            </w:r>
            <w:r>
              <w:rPr>
                <w:rFonts w:ascii="Arial" w:hAnsi="Arial" w:cs="Arial"/>
                <w:color w:val="000000"/>
                <w:sz w:val="20"/>
                <w:szCs w:val="20"/>
              </w:rPr>
              <w:t xml:space="preserve"> </w:t>
            </w:r>
            <w:r w:rsidRPr="006B3AF2">
              <w:rPr>
                <w:rFonts w:ascii="Arial" w:hAnsi="Arial" w:cs="Arial"/>
                <w:color w:val="000000"/>
                <w:sz w:val="20"/>
                <w:szCs w:val="20"/>
              </w:rPr>
              <w:t>[see MD-715, II(F)]</w:t>
            </w:r>
          </w:p>
        </w:tc>
        <w:tc>
          <w:tcPr>
            <w:tcW w:w="1620" w:type="dxa"/>
            <w:shd w:val="clear" w:color="auto" w:fill="auto"/>
          </w:tcPr>
          <w:p w14:paraId="7D70B5D3"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7FC4DCB"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5541658C"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E.3.a.6</w:t>
            </w:r>
          </w:p>
        </w:tc>
      </w:tr>
      <w:tr w:rsidR="00895931" w:rsidRPr="00B925A7" w14:paraId="4371D9B9" w14:textId="77777777" w:rsidTr="00BA5F9A">
        <w:tc>
          <w:tcPr>
            <w:tcW w:w="1818" w:type="dxa"/>
            <w:shd w:val="clear" w:color="auto" w:fill="auto"/>
          </w:tcPr>
          <w:p w14:paraId="103485CC"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F.1.</w:t>
            </w:r>
            <w:r>
              <w:rPr>
                <w:rFonts w:ascii="Arial" w:hAnsi="Arial" w:cs="Arial"/>
                <w:b/>
                <w:sz w:val="20"/>
                <w:szCs w:val="20"/>
              </w:rPr>
              <w:t>c</w:t>
            </w:r>
          </w:p>
        </w:tc>
        <w:tc>
          <w:tcPr>
            <w:tcW w:w="6660" w:type="dxa"/>
            <w:shd w:val="clear" w:color="auto" w:fill="auto"/>
          </w:tcPr>
          <w:p w14:paraId="49FD8DF8"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Are there procedures in place to </w:t>
            </w:r>
            <w:r>
              <w:rPr>
                <w:rFonts w:ascii="Arial" w:hAnsi="Arial" w:cs="Arial"/>
                <w:color w:val="000000"/>
                <w:sz w:val="20"/>
                <w:szCs w:val="20"/>
              </w:rPr>
              <w:t>ensure the</w:t>
            </w:r>
            <w:r w:rsidRPr="00B925A7">
              <w:rPr>
                <w:rFonts w:ascii="Arial" w:hAnsi="Arial" w:cs="Arial"/>
                <w:color w:val="000000"/>
                <w:sz w:val="20"/>
                <w:szCs w:val="20"/>
              </w:rPr>
              <w:t xml:space="preserve"> timely and predictable processing of ordered monetary relief?</w:t>
            </w:r>
            <w:r>
              <w:rPr>
                <w:rFonts w:ascii="Arial" w:hAnsi="Arial" w:cs="Arial"/>
                <w:color w:val="000000"/>
                <w:sz w:val="20"/>
                <w:szCs w:val="20"/>
              </w:rPr>
              <w:t xml:space="preserve"> [see </w:t>
            </w:r>
            <w:r w:rsidRPr="00560E0B">
              <w:rPr>
                <w:rFonts w:ascii="Arial" w:hAnsi="Arial" w:cs="Arial"/>
                <w:color w:val="000000"/>
                <w:sz w:val="20"/>
                <w:szCs w:val="20"/>
              </w:rPr>
              <w:t>MD-715, II(F)]</w:t>
            </w:r>
          </w:p>
        </w:tc>
        <w:tc>
          <w:tcPr>
            <w:tcW w:w="1620" w:type="dxa"/>
            <w:shd w:val="clear" w:color="auto" w:fill="auto"/>
          </w:tcPr>
          <w:p w14:paraId="1F3C390A"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6464F538"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10205537"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F.2.a.1</w:t>
            </w:r>
          </w:p>
        </w:tc>
      </w:tr>
      <w:tr w:rsidR="00895931" w:rsidRPr="00B925A7" w14:paraId="3106713D" w14:textId="77777777" w:rsidTr="00BA5F9A">
        <w:tc>
          <w:tcPr>
            <w:tcW w:w="1818" w:type="dxa"/>
            <w:shd w:val="clear" w:color="auto" w:fill="auto"/>
          </w:tcPr>
          <w:p w14:paraId="01BA77A3" w14:textId="77777777" w:rsidR="00895931" w:rsidRPr="00B925A7" w:rsidRDefault="00895931" w:rsidP="00895931">
            <w:pPr>
              <w:jc w:val="center"/>
              <w:rPr>
                <w:rFonts w:ascii="Arial" w:hAnsi="Arial" w:cs="Arial"/>
                <w:sz w:val="20"/>
                <w:szCs w:val="20"/>
              </w:rPr>
            </w:pPr>
            <w:r w:rsidRPr="00B925A7">
              <w:rPr>
                <w:rFonts w:ascii="Arial" w:hAnsi="Arial" w:cs="Arial"/>
                <w:b/>
                <w:sz w:val="20"/>
                <w:szCs w:val="20"/>
              </w:rPr>
              <w:t>F.1.</w:t>
            </w:r>
            <w:r>
              <w:rPr>
                <w:rFonts w:ascii="Arial" w:hAnsi="Arial" w:cs="Arial"/>
                <w:b/>
                <w:sz w:val="20"/>
                <w:szCs w:val="20"/>
              </w:rPr>
              <w:t>d</w:t>
            </w:r>
          </w:p>
        </w:tc>
        <w:tc>
          <w:tcPr>
            <w:tcW w:w="6660" w:type="dxa"/>
            <w:shd w:val="clear" w:color="auto" w:fill="auto"/>
          </w:tcPr>
          <w:p w14:paraId="698C4B21"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Are procedures in place to process other forms of ordered relief promptly?</w:t>
            </w:r>
            <w:r>
              <w:rPr>
                <w:rFonts w:ascii="Arial" w:hAnsi="Arial" w:cs="Arial"/>
                <w:color w:val="000000"/>
                <w:sz w:val="20"/>
                <w:szCs w:val="20"/>
              </w:rPr>
              <w:t xml:space="preserve"> </w:t>
            </w:r>
            <w:r w:rsidRPr="00560E0B">
              <w:rPr>
                <w:rFonts w:ascii="Arial" w:hAnsi="Arial" w:cs="Arial"/>
                <w:color w:val="000000"/>
                <w:sz w:val="20"/>
                <w:szCs w:val="20"/>
              </w:rPr>
              <w:t>[see MD-715, II(F)]</w:t>
            </w:r>
          </w:p>
        </w:tc>
        <w:tc>
          <w:tcPr>
            <w:tcW w:w="1620" w:type="dxa"/>
            <w:shd w:val="clear" w:color="auto" w:fill="auto"/>
          </w:tcPr>
          <w:p w14:paraId="462B238E"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FFFE502"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1701898C"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F.2.a.2</w:t>
            </w:r>
          </w:p>
        </w:tc>
      </w:tr>
      <w:tr w:rsidR="00895931" w:rsidRPr="00B925A7" w14:paraId="30932752" w14:textId="77777777" w:rsidTr="00BA5F9A">
        <w:tc>
          <w:tcPr>
            <w:tcW w:w="1818" w:type="dxa"/>
            <w:shd w:val="clear" w:color="auto" w:fill="auto"/>
          </w:tcPr>
          <w:p w14:paraId="5F32FF89" w14:textId="77777777" w:rsidR="00895931" w:rsidRPr="00B925A7" w:rsidRDefault="00895931" w:rsidP="00895931">
            <w:pPr>
              <w:jc w:val="center"/>
              <w:rPr>
                <w:rFonts w:ascii="Arial" w:hAnsi="Arial" w:cs="Arial"/>
                <w:sz w:val="20"/>
                <w:szCs w:val="20"/>
              </w:rPr>
            </w:pPr>
            <w:r w:rsidRPr="00B925A7">
              <w:rPr>
                <w:rFonts w:ascii="Arial" w:hAnsi="Arial" w:cs="Arial"/>
                <w:b/>
                <w:sz w:val="20"/>
                <w:szCs w:val="20"/>
              </w:rPr>
              <w:t>F.1.</w:t>
            </w:r>
            <w:r>
              <w:rPr>
                <w:rFonts w:ascii="Arial" w:hAnsi="Arial" w:cs="Arial"/>
                <w:b/>
                <w:sz w:val="20"/>
                <w:szCs w:val="20"/>
              </w:rPr>
              <w:t>e</w:t>
            </w:r>
          </w:p>
        </w:tc>
        <w:tc>
          <w:tcPr>
            <w:tcW w:w="6660" w:type="dxa"/>
            <w:shd w:val="clear" w:color="auto" w:fill="auto"/>
          </w:tcPr>
          <w:p w14:paraId="42820475" w14:textId="77777777" w:rsidR="00895931" w:rsidRPr="00B925A7" w:rsidRDefault="00895931" w:rsidP="00895931">
            <w:pPr>
              <w:jc w:val="center"/>
              <w:rPr>
                <w:rFonts w:ascii="Arial" w:hAnsi="Arial" w:cs="Arial"/>
                <w:color w:val="000000"/>
                <w:sz w:val="20"/>
                <w:szCs w:val="20"/>
              </w:rPr>
            </w:pPr>
            <w:r>
              <w:rPr>
                <w:rFonts w:ascii="Arial" w:hAnsi="Arial" w:cs="Arial"/>
                <w:color w:val="000000"/>
                <w:sz w:val="20"/>
                <w:szCs w:val="20"/>
              </w:rPr>
              <w:t>When EEOC issues an order requiring compliance by the agency</w:t>
            </w:r>
            <w:r w:rsidRPr="00B925A7">
              <w:rPr>
                <w:rFonts w:ascii="Arial" w:hAnsi="Arial" w:cs="Arial"/>
                <w:color w:val="000000"/>
                <w:sz w:val="20"/>
                <w:szCs w:val="20"/>
              </w:rPr>
              <w:t xml:space="preserve">, does the agency hold </w:t>
            </w:r>
            <w:r>
              <w:rPr>
                <w:rFonts w:ascii="Arial" w:hAnsi="Arial" w:cs="Arial"/>
                <w:color w:val="000000"/>
                <w:sz w:val="20"/>
                <w:szCs w:val="20"/>
              </w:rPr>
              <w:t xml:space="preserve">its compliance officer(s) </w:t>
            </w:r>
            <w:r w:rsidRPr="00B925A7">
              <w:rPr>
                <w:rFonts w:ascii="Arial" w:hAnsi="Arial" w:cs="Arial"/>
                <w:color w:val="000000"/>
                <w:sz w:val="20"/>
                <w:szCs w:val="20"/>
              </w:rPr>
              <w:t>accountable for poor work product and/or delays during performance review?</w:t>
            </w:r>
            <w:r>
              <w:rPr>
                <w:rFonts w:ascii="Arial" w:hAnsi="Arial" w:cs="Arial"/>
                <w:color w:val="000000"/>
                <w:sz w:val="20"/>
                <w:szCs w:val="20"/>
              </w:rPr>
              <w:t xml:space="preserve"> [see MD-110, Ch. 9(IX)</w:t>
            </w:r>
            <w:r w:rsidRPr="00560E0B">
              <w:rPr>
                <w:rFonts w:ascii="Arial" w:hAnsi="Arial" w:cs="Arial"/>
                <w:color w:val="000000"/>
                <w:sz w:val="20"/>
                <w:szCs w:val="20"/>
              </w:rPr>
              <w:t>(</w:t>
            </w:r>
            <w:r>
              <w:rPr>
                <w:rFonts w:ascii="Arial" w:hAnsi="Arial" w:cs="Arial"/>
                <w:color w:val="000000"/>
                <w:sz w:val="20"/>
                <w:szCs w:val="20"/>
              </w:rPr>
              <w:t>H</w:t>
            </w:r>
            <w:r w:rsidRPr="00560E0B">
              <w:rPr>
                <w:rFonts w:ascii="Arial" w:hAnsi="Arial" w:cs="Arial"/>
                <w:color w:val="000000"/>
                <w:sz w:val="20"/>
                <w:szCs w:val="20"/>
              </w:rPr>
              <w:t>)]</w:t>
            </w:r>
          </w:p>
        </w:tc>
        <w:tc>
          <w:tcPr>
            <w:tcW w:w="1620" w:type="dxa"/>
            <w:shd w:val="clear" w:color="auto" w:fill="auto"/>
          </w:tcPr>
          <w:p w14:paraId="10F1E69B" w14:textId="77777777" w:rsidR="00895931" w:rsidRPr="00B925A7" w:rsidRDefault="00895931" w:rsidP="00895931">
            <w:pPr>
              <w:spacing w:before="240"/>
              <w:jc w:val="center"/>
              <w:rPr>
                <w:rFonts w:ascii="Arial" w:hAnsi="Arial" w:cs="Arial"/>
                <w:sz w:val="20"/>
                <w:szCs w:val="20"/>
              </w:rPr>
            </w:pPr>
            <w:r>
              <w:rPr>
                <w:rFonts w:ascii="Arial" w:hAnsi="Arial" w:cs="Arial"/>
                <w:sz w:val="20"/>
                <w:szCs w:val="20"/>
              </w:rPr>
              <w:t>Yes</w:t>
            </w:r>
          </w:p>
        </w:tc>
        <w:tc>
          <w:tcPr>
            <w:tcW w:w="2250" w:type="dxa"/>
            <w:shd w:val="clear" w:color="auto" w:fill="auto"/>
          </w:tcPr>
          <w:p w14:paraId="2B288394"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4C4C923E"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F.3.a.</w:t>
            </w:r>
          </w:p>
        </w:tc>
      </w:tr>
      <w:tr w:rsidR="00895931" w:rsidRPr="00B925A7" w14:paraId="21E7585C" w14:textId="77777777" w:rsidTr="00BA5F9A">
        <w:tc>
          <w:tcPr>
            <w:tcW w:w="12348" w:type="dxa"/>
            <w:gridSpan w:val="4"/>
            <w:shd w:val="clear" w:color="auto" w:fill="auto"/>
          </w:tcPr>
          <w:p w14:paraId="1858439E" w14:textId="77777777" w:rsidR="00895931" w:rsidRPr="00B925A7" w:rsidRDefault="00895931" w:rsidP="00895931">
            <w:pPr>
              <w:tabs>
                <w:tab w:val="left" w:pos="1456"/>
              </w:tabs>
              <w:ind w:firstLine="720"/>
              <w:jc w:val="center"/>
              <w:rPr>
                <w:rFonts w:ascii="Arial" w:hAnsi="Arial" w:cs="Arial"/>
                <w:sz w:val="20"/>
                <w:szCs w:val="20"/>
              </w:rPr>
            </w:pPr>
          </w:p>
        </w:tc>
        <w:tc>
          <w:tcPr>
            <w:tcW w:w="2250" w:type="dxa"/>
            <w:shd w:val="clear" w:color="auto" w:fill="auto"/>
          </w:tcPr>
          <w:p w14:paraId="0D26BB2D" w14:textId="77777777" w:rsidR="00895931" w:rsidRPr="00B925A7" w:rsidRDefault="00895931" w:rsidP="00895931">
            <w:pPr>
              <w:tabs>
                <w:tab w:val="left" w:pos="1456"/>
              </w:tabs>
              <w:ind w:firstLine="720"/>
              <w:jc w:val="center"/>
              <w:rPr>
                <w:rFonts w:ascii="Arial" w:hAnsi="Arial" w:cs="Arial"/>
                <w:sz w:val="20"/>
                <w:szCs w:val="20"/>
              </w:rPr>
            </w:pPr>
          </w:p>
        </w:tc>
      </w:tr>
      <w:tr w:rsidR="00895931" w:rsidRPr="00B925A7" w14:paraId="063D388A" w14:textId="77777777" w:rsidTr="00BA5F9A">
        <w:trPr>
          <w:trHeight w:val="1240"/>
        </w:trPr>
        <w:tc>
          <w:tcPr>
            <w:tcW w:w="1818" w:type="dxa"/>
            <w:shd w:val="clear" w:color="auto" w:fill="auto"/>
          </w:tcPr>
          <w:p w14:paraId="43357EF0" w14:textId="77777777" w:rsidR="00895931" w:rsidRPr="00B925A7" w:rsidRDefault="0065779E" w:rsidP="00895931">
            <w:pPr>
              <w:jc w:val="center"/>
              <w:rPr>
                <w:rFonts w:ascii="Arial" w:hAnsi="Arial" w:cs="Arial"/>
                <w:sz w:val="20"/>
                <w:szCs w:val="20"/>
              </w:rPr>
            </w:pPr>
            <w:r>
              <w:rPr>
                <w:rFonts w:ascii="Arial" w:hAnsi="Arial" w:cs="Arial"/>
                <w:sz w:val="20"/>
                <w:szCs w:val="20"/>
              </w:rPr>
              <w:pict w14:anchorId="45B34532">
                <v:shape id="_x0000_i1075" type="#_x0000_t75" style="width:25.5pt;height:11.5pt;mso-wrap-distance-left:0;mso-wrap-distance-right:0;mso-position-vertical-relative:line" o:allowoverlap="f">
                  <v:imagedata r:id="rId14" o:title=""/>
                </v:shape>
              </w:pict>
            </w:r>
          </w:p>
          <w:p w14:paraId="76539BE5" w14:textId="53D9298E"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Compliance                                              Indicator</w:t>
            </w:r>
          </w:p>
          <w:p w14:paraId="009090D0" w14:textId="77777777" w:rsidR="00895931" w:rsidRPr="00B925A7" w:rsidRDefault="0065779E" w:rsidP="00895931">
            <w:pPr>
              <w:jc w:val="center"/>
              <w:rPr>
                <w:rFonts w:ascii="Arial" w:hAnsi="Arial" w:cs="Arial"/>
                <w:noProof/>
                <w:sz w:val="20"/>
                <w:szCs w:val="20"/>
              </w:rPr>
            </w:pPr>
            <w:r>
              <w:rPr>
                <w:rFonts w:ascii="Arial" w:hAnsi="Arial" w:cs="Arial"/>
                <w:noProof/>
                <w:sz w:val="20"/>
                <w:szCs w:val="20"/>
              </w:rPr>
              <w:pict w14:anchorId="09725766">
                <v:shape id="_x0000_i1076" type="#_x0000_t75" alt="downarrow" style="width:16.5pt;height:15pt;visibility:visible">
                  <v:imagedata r:id="rId15" o:title=""/>
                </v:shape>
              </w:pict>
            </w:r>
          </w:p>
          <w:p w14:paraId="45102F57"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Measures</w:t>
            </w:r>
          </w:p>
        </w:tc>
        <w:tc>
          <w:tcPr>
            <w:tcW w:w="6660" w:type="dxa"/>
            <w:shd w:val="clear" w:color="auto" w:fill="auto"/>
          </w:tcPr>
          <w:p w14:paraId="18F4E3CB"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F.2 – The agency complies with the law, including EEOC regulations, management directives, orders, and other written instructions.</w:t>
            </w:r>
          </w:p>
        </w:tc>
        <w:tc>
          <w:tcPr>
            <w:tcW w:w="1620" w:type="dxa"/>
            <w:shd w:val="clear" w:color="auto" w:fill="auto"/>
          </w:tcPr>
          <w:p w14:paraId="05D390C2"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206503D2" w14:textId="77777777" w:rsidR="00895931" w:rsidRPr="00B925A7" w:rsidRDefault="00895931" w:rsidP="00895931">
            <w:pPr>
              <w:tabs>
                <w:tab w:val="left" w:pos="1456"/>
              </w:tabs>
              <w:jc w:val="center"/>
              <w:rPr>
                <w:rFonts w:ascii="Arial" w:hAnsi="Arial" w:cs="Arial"/>
                <w:b/>
                <w:sz w:val="20"/>
                <w:szCs w:val="20"/>
              </w:rPr>
            </w:pPr>
            <w:r w:rsidRPr="00B925A7">
              <w:rPr>
                <w:rFonts w:ascii="Arial" w:hAnsi="Arial" w:cs="Arial"/>
                <w:b/>
                <w:sz w:val="20"/>
                <w:szCs w:val="20"/>
              </w:rPr>
              <w:t>(Yes/No/NA)</w:t>
            </w:r>
          </w:p>
        </w:tc>
        <w:tc>
          <w:tcPr>
            <w:tcW w:w="2250" w:type="dxa"/>
            <w:shd w:val="clear" w:color="auto" w:fill="auto"/>
          </w:tcPr>
          <w:p w14:paraId="5E50629C" w14:textId="77777777" w:rsidR="00895931" w:rsidRDefault="00895931" w:rsidP="00895931">
            <w:pPr>
              <w:tabs>
                <w:tab w:val="left" w:pos="1456"/>
              </w:tabs>
              <w:jc w:val="center"/>
              <w:rPr>
                <w:rFonts w:ascii="Arial" w:hAnsi="Arial" w:cs="Arial"/>
                <w:b/>
                <w:bCs/>
                <w:color w:val="000000"/>
                <w:sz w:val="20"/>
                <w:szCs w:val="20"/>
              </w:rPr>
            </w:pPr>
            <w:r w:rsidRPr="00B925A7">
              <w:rPr>
                <w:rFonts w:ascii="Arial" w:hAnsi="Arial" w:cs="Arial"/>
                <w:b/>
                <w:bCs/>
                <w:color w:val="000000"/>
                <w:sz w:val="20"/>
                <w:szCs w:val="20"/>
              </w:rPr>
              <w:t>Comments</w:t>
            </w:r>
          </w:p>
          <w:p w14:paraId="4CE3D3E9" w14:textId="77777777" w:rsidR="00895931" w:rsidRPr="00B925A7" w:rsidRDefault="00895931" w:rsidP="00895931">
            <w:pPr>
              <w:tabs>
                <w:tab w:val="left" w:pos="1456"/>
              </w:tabs>
              <w:jc w:val="center"/>
              <w:rPr>
                <w:rFonts w:ascii="Arial" w:hAnsi="Arial" w:cs="Arial"/>
                <w:b/>
                <w:bCs/>
                <w:color w:val="000000"/>
                <w:sz w:val="20"/>
                <w:szCs w:val="20"/>
              </w:rPr>
            </w:pPr>
          </w:p>
          <w:p w14:paraId="5B45784C" w14:textId="77777777" w:rsidR="00895931" w:rsidRPr="00B925A7" w:rsidRDefault="00895931" w:rsidP="00895931">
            <w:pPr>
              <w:tabs>
                <w:tab w:val="left" w:pos="1456"/>
              </w:tabs>
              <w:jc w:val="center"/>
              <w:rPr>
                <w:rFonts w:ascii="Arial" w:hAnsi="Arial" w:cs="Arial"/>
                <w:b/>
                <w:sz w:val="20"/>
                <w:szCs w:val="20"/>
              </w:rPr>
            </w:pPr>
            <w:r w:rsidRPr="00B925A7">
              <w:rPr>
                <w:rFonts w:ascii="Arial" w:hAnsi="Arial" w:cs="Arial"/>
                <w:b/>
                <w:bCs/>
                <w:color w:val="000000"/>
                <w:sz w:val="20"/>
                <w:szCs w:val="20"/>
              </w:rPr>
              <w:t>Indicator moved from E-III Revised</w:t>
            </w:r>
          </w:p>
        </w:tc>
        <w:tc>
          <w:tcPr>
            <w:tcW w:w="2250" w:type="dxa"/>
            <w:shd w:val="clear" w:color="auto" w:fill="auto"/>
          </w:tcPr>
          <w:p w14:paraId="1324CF9B" w14:textId="77777777" w:rsidR="00895931" w:rsidRPr="00B925A7" w:rsidRDefault="00895931" w:rsidP="00895931">
            <w:pPr>
              <w:tabs>
                <w:tab w:val="left" w:pos="1456"/>
              </w:tabs>
              <w:jc w:val="center"/>
              <w:rPr>
                <w:rFonts w:ascii="Arial" w:hAnsi="Arial" w:cs="Arial"/>
                <w:b/>
                <w:bCs/>
                <w:color w:val="000000"/>
                <w:sz w:val="20"/>
                <w:szCs w:val="20"/>
              </w:rPr>
            </w:pPr>
          </w:p>
        </w:tc>
      </w:tr>
      <w:tr w:rsidR="00895931" w:rsidRPr="00B925A7" w14:paraId="16261D3F" w14:textId="77777777" w:rsidTr="00BA5F9A">
        <w:tc>
          <w:tcPr>
            <w:tcW w:w="1818" w:type="dxa"/>
            <w:shd w:val="clear" w:color="auto" w:fill="auto"/>
          </w:tcPr>
          <w:p w14:paraId="75AEC7B1"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F.2.</w:t>
            </w:r>
            <w:r>
              <w:rPr>
                <w:rFonts w:ascii="Arial" w:hAnsi="Arial" w:cs="Arial"/>
                <w:b/>
                <w:sz w:val="20"/>
                <w:szCs w:val="20"/>
              </w:rPr>
              <w:t>a</w:t>
            </w:r>
          </w:p>
        </w:tc>
        <w:tc>
          <w:tcPr>
            <w:tcW w:w="6660" w:type="dxa"/>
            <w:shd w:val="clear" w:color="auto" w:fill="auto"/>
          </w:tcPr>
          <w:p w14:paraId="4D2FCF08"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timely </w:t>
            </w:r>
            <w:r>
              <w:rPr>
                <w:rFonts w:ascii="Arial" w:hAnsi="Arial" w:cs="Arial"/>
                <w:color w:val="000000"/>
                <w:sz w:val="20"/>
                <w:szCs w:val="20"/>
              </w:rPr>
              <w:t xml:space="preserve">respond and fully </w:t>
            </w:r>
            <w:r w:rsidRPr="00B925A7">
              <w:rPr>
                <w:rFonts w:ascii="Arial" w:hAnsi="Arial" w:cs="Arial"/>
                <w:color w:val="000000"/>
                <w:sz w:val="20"/>
                <w:szCs w:val="20"/>
              </w:rPr>
              <w:t>comply with EEOC orders?</w:t>
            </w:r>
            <w:r w:rsidRPr="00B925A7">
              <w:rPr>
                <w:rFonts w:ascii="Arial" w:hAnsi="Arial" w:cs="Arial"/>
                <w:b/>
                <w:color w:val="000000"/>
                <w:sz w:val="20"/>
                <w:szCs w:val="20"/>
              </w:rPr>
              <w:t xml:space="preserve"> </w:t>
            </w:r>
            <w:r w:rsidRPr="00F60D6C">
              <w:rPr>
                <w:rFonts w:ascii="Arial" w:hAnsi="Arial" w:cs="Arial"/>
                <w:color w:val="000000"/>
                <w:sz w:val="20"/>
                <w:szCs w:val="20"/>
              </w:rPr>
              <w:t xml:space="preserve">[see </w:t>
            </w:r>
            <w:r w:rsidRPr="00F60D6C">
              <w:rPr>
                <w:rFonts w:ascii="Arial" w:hAnsi="Arial" w:cs="Arial"/>
                <w:bCs/>
                <w:color w:val="000000"/>
                <w:sz w:val="20"/>
                <w:szCs w:val="20"/>
              </w:rPr>
              <w:t>29 CFR §1614.502</w:t>
            </w:r>
            <w:r>
              <w:rPr>
                <w:rFonts w:ascii="Arial" w:hAnsi="Arial" w:cs="Arial"/>
                <w:bCs/>
                <w:color w:val="000000"/>
                <w:sz w:val="20"/>
                <w:szCs w:val="20"/>
              </w:rPr>
              <w:t xml:space="preserve">; </w:t>
            </w:r>
            <w:r w:rsidRPr="00F60D6C">
              <w:rPr>
                <w:rFonts w:ascii="Arial" w:hAnsi="Arial" w:cs="Arial"/>
                <w:color w:val="000000"/>
                <w:sz w:val="20"/>
                <w:szCs w:val="20"/>
              </w:rPr>
              <w:t>MD-715, II(E)]</w:t>
            </w:r>
          </w:p>
        </w:tc>
        <w:tc>
          <w:tcPr>
            <w:tcW w:w="1620" w:type="dxa"/>
            <w:shd w:val="clear" w:color="auto" w:fill="auto"/>
          </w:tcPr>
          <w:p w14:paraId="3E2637F4"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B3D6182" w14:textId="77777777" w:rsidR="00895931" w:rsidRPr="00B925A7" w:rsidRDefault="00895931" w:rsidP="00895931">
            <w:pPr>
              <w:jc w:val="center"/>
              <w:rPr>
                <w:rFonts w:ascii="Arial" w:hAnsi="Arial" w:cs="Arial"/>
                <w:sz w:val="20"/>
                <w:szCs w:val="20"/>
              </w:rPr>
            </w:pPr>
          </w:p>
        </w:tc>
        <w:tc>
          <w:tcPr>
            <w:tcW w:w="2250" w:type="dxa"/>
            <w:shd w:val="clear" w:color="auto" w:fill="auto"/>
          </w:tcPr>
          <w:p w14:paraId="5CD29835" w14:textId="77777777" w:rsidR="00895931" w:rsidRPr="00B925A7" w:rsidRDefault="00895931" w:rsidP="00895931">
            <w:pPr>
              <w:jc w:val="center"/>
              <w:rPr>
                <w:rFonts w:ascii="Arial" w:hAnsi="Arial" w:cs="Arial"/>
                <w:sz w:val="20"/>
                <w:szCs w:val="20"/>
              </w:rPr>
            </w:pPr>
            <w:r>
              <w:rPr>
                <w:rFonts w:ascii="Arial" w:hAnsi="Arial" w:cs="Arial"/>
                <w:sz w:val="20"/>
                <w:szCs w:val="20"/>
              </w:rPr>
              <w:t>C.3.d</w:t>
            </w:r>
          </w:p>
        </w:tc>
      </w:tr>
      <w:tr w:rsidR="00895931" w:rsidRPr="00B925A7" w14:paraId="3ECECB7F" w14:textId="77777777" w:rsidTr="00BA5F9A">
        <w:tc>
          <w:tcPr>
            <w:tcW w:w="1818" w:type="dxa"/>
            <w:shd w:val="clear" w:color="auto" w:fill="auto"/>
          </w:tcPr>
          <w:p w14:paraId="4F3CB441"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F.2.</w:t>
            </w:r>
            <w:r>
              <w:rPr>
                <w:rFonts w:ascii="Arial" w:hAnsi="Arial" w:cs="Arial"/>
                <w:b/>
                <w:sz w:val="20"/>
                <w:szCs w:val="20"/>
              </w:rPr>
              <w:t>a.1</w:t>
            </w:r>
          </w:p>
        </w:tc>
        <w:tc>
          <w:tcPr>
            <w:tcW w:w="6660" w:type="dxa"/>
            <w:shd w:val="clear" w:color="auto" w:fill="auto"/>
          </w:tcPr>
          <w:p w14:paraId="66DC0E8F"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When a complainant requests a hearing, does the agency timely forward the investigative file to the appropriate EEOC hearing office? </w:t>
            </w:r>
            <w:r w:rsidRPr="00F60D6C">
              <w:rPr>
                <w:rFonts w:ascii="Arial" w:hAnsi="Arial" w:cs="Arial"/>
                <w:bCs/>
                <w:color w:val="000000"/>
                <w:sz w:val="20"/>
                <w:szCs w:val="20"/>
              </w:rPr>
              <w:t>[see 29 CFR §1614.108(g)]</w:t>
            </w:r>
          </w:p>
        </w:tc>
        <w:tc>
          <w:tcPr>
            <w:tcW w:w="1620" w:type="dxa"/>
            <w:shd w:val="clear" w:color="auto" w:fill="auto"/>
          </w:tcPr>
          <w:p w14:paraId="232761D6"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38E11912"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2E8BA893"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E.3.a.5</w:t>
            </w:r>
          </w:p>
        </w:tc>
      </w:tr>
      <w:tr w:rsidR="00895931" w:rsidRPr="00B925A7" w14:paraId="2192320F" w14:textId="77777777" w:rsidTr="00BA5F9A">
        <w:tc>
          <w:tcPr>
            <w:tcW w:w="1818" w:type="dxa"/>
            <w:shd w:val="clear" w:color="auto" w:fill="auto"/>
          </w:tcPr>
          <w:p w14:paraId="1E61948A"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F.2.</w:t>
            </w:r>
            <w:r>
              <w:rPr>
                <w:rFonts w:ascii="Arial" w:hAnsi="Arial" w:cs="Arial"/>
                <w:b/>
                <w:sz w:val="20"/>
                <w:szCs w:val="20"/>
              </w:rPr>
              <w:t>a.2</w:t>
            </w:r>
          </w:p>
        </w:tc>
        <w:tc>
          <w:tcPr>
            <w:tcW w:w="6660" w:type="dxa"/>
            <w:shd w:val="clear" w:color="auto" w:fill="auto"/>
          </w:tcPr>
          <w:p w14:paraId="208C3DF6"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When there is a finding of discrimination that is not the subject of an appeal by the agency, does the agency ensure timely compliance with the orders of relief? </w:t>
            </w:r>
            <w:r w:rsidRPr="00F60D6C">
              <w:rPr>
                <w:rFonts w:ascii="Arial" w:hAnsi="Arial" w:cs="Arial"/>
                <w:bCs/>
                <w:color w:val="000000"/>
                <w:sz w:val="20"/>
                <w:szCs w:val="20"/>
              </w:rPr>
              <w:t>[see 29 CFR §1614.50</w:t>
            </w:r>
            <w:r>
              <w:rPr>
                <w:rFonts w:ascii="Arial" w:hAnsi="Arial" w:cs="Arial"/>
                <w:bCs/>
                <w:color w:val="000000"/>
                <w:sz w:val="20"/>
                <w:szCs w:val="20"/>
              </w:rPr>
              <w:t>1</w:t>
            </w:r>
            <w:r w:rsidRPr="00F60D6C">
              <w:rPr>
                <w:rFonts w:ascii="Arial" w:hAnsi="Arial" w:cs="Arial"/>
                <w:bCs/>
                <w:color w:val="000000"/>
                <w:sz w:val="20"/>
                <w:szCs w:val="20"/>
              </w:rPr>
              <w:t>]</w:t>
            </w:r>
          </w:p>
        </w:tc>
        <w:tc>
          <w:tcPr>
            <w:tcW w:w="1620" w:type="dxa"/>
            <w:shd w:val="clear" w:color="auto" w:fill="auto"/>
          </w:tcPr>
          <w:p w14:paraId="3F31D950"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66AAED2"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75C1A98B"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E.3.a.7</w:t>
            </w:r>
          </w:p>
        </w:tc>
      </w:tr>
      <w:tr w:rsidR="00895931" w:rsidRPr="00B925A7" w14:paraId="06321727" w14:textId="77777777" w:rsidTr="00BA5F9A">
        <w:tc>
          <w:tcPr>
            <w:tcW w:w="1818" w:type="dxa"/>
            <w:shd w:val="clear" w:color="auto" w:fill="auto"/>
          </w:tcPr>
          <w:p w14:paraId="009726F8"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F.2.</w:t>
            </w:r>
            <w:r>
              <w:rPr>
                <w:rFonts w:ascii="Arial" w:hAnsi="Arial" w:cs="Arial"/>
                <w:b/>
                <w:sz w:val="20"/>
                <w:szCs w:val="20"/>
              </w:rPr>
              <w:t>a.3</w:t>
            </w:r>
          </w:p>
        </w:tc>
        <w:tc>
          <w:tcPr>
            <w:tcW w:w="6660" w:type="dxa"/>
            <w:shd w:val="clear" w:color="auto" w:fill="auto"/>
          </w:tcPr>
          <w:p w14:paraId="41BEB071"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When a complainant files an appeal, does the agency timely forward the investigative file to EEOC’s Office of Federal Operations?</w:t>
            </w:r>
            <w:r w:rsidRPr="00B925A7">
              <w:rPr>
                <w:rFonts w:ascii="Arial" w:hAnsi="Arial" w:cs="Arial"/>
                <w:b/>
                <w:bCs/>
                <w:color w:val="000000"/>
                <w:sz w:val="20"/>
                <w:szCs w:val="20"/>
              </w:rPr>
              <w:t xml:space="preserve"> </w:t>
            </w:r>
            <w:r w:rsidRPr="00F60D6C">
              <w:rPr>
                <w:rFonts w:ascii="Arial" w:hAnsi="Arial" w:cs="Arial"/>
                <w:bCs/>
                <w:color w:val="000000"/>
                <w:sz w:val="20"/>
                <w:szCs w:val="20"/>
              </w:rPr>
              <w:t>[see 29 CFR §1614.403(e)]</w:t>
            </w:r>
          </w:p>
        </w:tc>
        <w:tc>
          <w:tcPr>
            <w:tcW w:w="1620" w:type="dxa"/>
            <w:shd w:val="clear" w:color="auto" w:fill="auto"/>
          </w:tcPr>
          <w:p w14:paraId="4B83A94E" w14:textId="77777777" w:rsidR="00895931" w:rsidRPr="005B2BC6" w:rsidRDefault="00895931" w:rsidP="00895931">
            <w:pPr>
              <w:jc w:val="center"/>
              <w:rPr>
                <w:rFonts w:ascii="Arial" w:hAnsi="Arial" w:cs="Arial"/>
                <w:color w:val="000000"/>
                <w:sz w:val="20"/>
                <w:szCs w:val="20"/>
              </w:rPr>
            </w:pPr>
            <w:r w:rsidRPr="005B2BC6">
              <w:rPr>
                <w:rFonts w:ascii="Arial" w:hAnsi="Arial" w:cs="Arial"/>
                <w:color w:val="000000"/>
                <w:sz w:val="20"/>
                <w:szCs w:val="20"/>
              </w:rPr>
              <w:t>Yes</w:t>
            </w:r>
          </w:p>
        </w:tc>
        <w:tc>
          <w:tcPr>
            <w:tcW w:w="2250" w:type="dxa"/>
            <w:shd w:val="clear" w:color="auto" w:fill="auto"/>
          </w:tcPr>
          <w:p w14:paraId="1502FADE"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2E5ECED9"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10F23031" w14:textId="77777777" w:rsidTr="00BA5F9A">
        <w:tc>
          <w:tcPr>
            <w:tcW w:w="1818" w:type="dxa"/>
            <w:shd w:val="clear" w:color="auto" w:fill="auto"/>
          </w:tcPr>
          <w:p w14:paraId="4AAEEF1C" w14:textId="77777777" w:rsidR="00895931" w:rsidRPr="00B925A7" w:rsidRDefault="00895931" w:rsidP="00895931">
            <w:pPr>
              <w:jc w:val="center"/>
              <w:rPr>
                <w:rFonts w:ascii="Arial" w:hAnsi="Arial" w:cs="Arial"/>
                <w:b/>
                <w:sz w:val="20"/>
                <w:szCs w:val="20"/>
              </w:rPr>
            </w:pPr>
            <w:r>
              <w:rPr>
                <w:rFonts w:ascii="Arial" w:hAnsi="Arial" w:cs="Arial"/>
                <w:b/>
                <w:sz w:val="20"/>
                <w:szCs w:val="20"/>
              </w:rPr>
              <w:t>F.2.a.4</w:t>
            </w:r>
          </w:p>
        </w:tc>
        <w:tc>
          <w:tcPr>
            <w:tcW w:w="6660" w:type="dxa"/>
            <w:shd w:val="clear" w:color="auto" w:fill="auto"/>
          </w:tcPr>
          <w:p w14:paraId="3417EB00" w14:textId="77777777" w:rsidR="00895931" w:rsidRPr="00B925A7" w:rsidRDefault="00895931" w:rsidP="00895931">
            <w:pPr>
              <w:jc w:val="center"/>
              <w:rPr>
                <w:rFonts w:ascii="Arial" w:hAnsi="Arial" w:cs="Arial"/>
                <w:color w:val="000000"/>
                <w:sz w:val="20"/>
                <w:szCs w:val="20"/>
              </w:rPr>
            </w:pPr>
            <w:r w:rsidRPr="00B925A7">
              <w:rPr>
                <w:rFonts w:ascii="Arial" w:hAnsi="Arial" w:cs="Arial"/>
                <w:bCs/>
                <w:color w:val="000000"/>
                <w:sz w:val="20"/>
                <w:szCs w:val="20"/>
              </w:rPr>
              <w:t xml:space="preserve">Pursuant to </w:t>
            </w:r>
            <w:r w:rsidRPr="00F60D6C">
              <w:rPr>
                <w:rFonts w:ascii="Arial" w:hAnsi="Arial" w:cs="Arial"/>
                <w:bCs/>
                <w:color w:val="000000"/>
                <w:sz w:val="20"/>
                <w:szCs w:val="20"/>
              </w:rPr>
              <w:t>29 CFR §1614.502</w:t>
            </w:r>
            <w:r w:rsidRPr="00B925A7">
              <w:rPr>
                <w:rFonts w:ascii="Arial" w:hAnsi="Arial" w:cs="Arial"/>
                <w:bCs/>
                <w:color w:val="000000"/>
                <w:sz w:val="20"/>
                <w:szCs w:val="20"/>
              </w:rPr>
              <w:t xml:space="preserve">, </w:t>
            </w:r>
            <w:r w:rsidRPr="00B925A7">
              <w:rPr>
                <w:rFonts w:ascii="Arial" w:hAnsi="Arial" w:cs="Arial"/>
                <w:color w:val="000000"/>
                <w:sz w:val="20"/>
                <w:szCs w:val="20"/>
              </w:rPr>
              <w:t>does the ag</w:t>
            </w:r>
            <w:r>
              <w:rPr>
                <w:rFonts w:ascii="Arial" w:hAnsi="Arial" w:cs="Arial"/>
                <w:color w:val="000000"/>
                <w:sz w:val="20"/>
                <w:szCs w:val="20"/>
              </w:rPr>
              <w:t>ency promptly provide</w:t>
            </w:r>
            <w:r w:rsidRPr="00B925A7">
              <w:rPr>
                <w:rFonts w:ascii="Arial" w:hAnsi="Arial" w:cs="Arial"/>
                <w:color w:val="000000"/>
                <w:sz w:val="20"/>
                <w:szCs w:val="20"/>
              </w:rPr>
              <w:t xml:space="preserve"> EEOC </w:t>
            </w:r>
            <w:r>
              <w:rPr>
                <w:rFonts w:ascii="Arial" w:hAnsi="Arial" w:cs="Arial"/>
                <w:color w:val="000000"/>
                <w:sz w:val="20"/>
                <w:szCs w:val="20"/>
              </w:rPr>
              <w:t xml:space="preserve">with </w:t>
            </w:r>
            <w:r w:rsidRPr="00B925A7">
              <w:rPr>
                <w:rFonts w:ascii="Arial" w:hAnsi="Arial" w:cs="Arial"/>
                <w:color w:val="000000"/>
                <w:sz w:val="20"/>
                <w:szCs w:val="20"/>
              </w:rPr>
              <w:t xml:space="preserve">the </w:t>
            </w:r>
            <w:r>
              <w:rPr>
                <w:rFonts w:ascii="Arial" w:hAnsi="Arial" w:cs="Arial"/>
                <w:color w:val="000000"/>
                <w:sz w:val="20"/>
                <w:szCs w:val="20"/>
              </w:rPr>
              <w:t xml:space="preserve">required </w:t>
            </w:r>
            <w:r w:rsidRPr="00B925A7">
              <w:rPr>
                <w:rFonts w:ascii="Arial" w:hAnsi="Arial" w:cs="Arial"/>
                <w:color w:val="000000"/>
                <w:sz w:val="20"/>
                <w:szCs w:val="20"/>
              </w:rPr>
              <w:t>document</w:t>
            </w:r>
            <w:r>
              <w:rPr>
                <w:rFonts w:ascii="Arial" w:hAnsi="Arial" w:cs="Arial"/>
                <w:color w:val="000000"/>
                <w:sz w:val="20"/>
                <w:szCs w:val="20"/>
              </w:rPr>
              <w:t>ation for completing compliance?</w:t>
            </w:r>
          </w:p>
        </w:tc>
        <w:tc>
          <w:tcPr>
            <w:tcW w:w="1620" w:type="dxa"/>
            <w:shd w:val="clear" w:color="auto" w:fill="auto"/>
          </w:tcPr>
          <w:p w14:paraId="149F3313" w14:textId="77777777" w:rsidR="00895931" w:rsidRPr="005B2BC6" w:rsidRDefault="00895931" w:rsidP="00895931">
            <w:pPr>
              <w:jc w:val="center"/>
              <w:rPr>
                <w:rFonts w:ascii="Arial" w:hAnsi="Arial" w:cs="Arial"/>
                <w:color w:val="000000"/>
                <w:sz w:val="20"/>
                <w:szCs w:val="20"/>
              </w:rPr>
            </w:pPr>
            <w:r w:rsidRPr="005B2BC6">
              <w:rPr>
                <w:rFonts w:ascii="Arial" w:hAnsi="Arial" w:cs="Arial"/>
                <w:color w:val="000000"/>
                <w:sz w:val="20"/>
                <w:szCs w:val="20"/>
              </w:rPr>
              <w:t>Yes</w:t>
            </w:r>
          </w:p>
        </w:tc>
        <w:tc>
          <w:tcPr>
            <w:tcW w:w="2250" w:type="dxa"/>
            <w:shd w:val="clear" w:color="auto" w:fill="auto"/>
          </w:tcPr>
          <w:p w14:paraId="3A770BBC"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040A0F1B"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F.3.d (1 to 9)</w:t>
            </w:r>
          </w:p>
        </w:tc>
      </w:tr>
      <w:tr w:rsidR="00895931" w:rsidRPr="00B925A7" w14:paraId="64037959" w14:textId="77777777" w:rsidTr="00BA5F9A">
        <w:tc>
          <w:tcPr>
            <w:tcW w:w="12348" w:type="dxa"/>
            <w:gridSpan w:val="4"/>
            <w:shd w:val="clear" w:color="auto" w:fill="auto"/>
          </w:tcPr>
          <w:p w14:paraId="362F6FD0" w14:textId="77777777" w:rsidR="00895931" w:rsidRPr="00B925A7" w:rsidRDefault="00895931" w:rsidP="00895931">
            <w:pPr>
              <w:tabs>
                <w:tab w:val="left" w:pos="1456"/>
              </w:tabs>
              <w:ind w:firstLine="720"/>
              <w:jc w:val="center"/>
              <w:rPr>
                <w:rFonts w:ascii="Arial" w:hAnsi="Arial" w:cs="Arial"/>
                <w:sz w:val="20"/>
                <w:szCs w:val="20"/>
              </w:rPr>
            </w:pPr>
          </w:p>
        </w:tc>
        <w:tc>
          <w:tcPr>
            <w:tcW w:w="2250" w:type="dxa"/>
            <w:shd w:val="clear" w:color="auto" w:fill="auto"/>
          </w:tcPr>
          <w:p w14:paraId="54E15840" w14:textId="77777777" w:rsidR="00895931" w:rsidRPr="00B925A7" w:rsidRDefault="00895931" w:rsidP="00895931">
            <w:pPr>
              <w:tabs>
                <w:tab w:val="left" w:pos="1456"/>
              </w:tabs>
              <w:ind w:firstLine="720"/>
              <w:jc w:val="center"/>
              <w:rPr>
                <w:rFonts w:ascii="Arial" w:hAnsi="Arial" w:cs="Arial"/>
                <w:sz w:val="20"/>
                <w:szCs w:val="20"/>
              </w:rPr>
            </w:pPr>
          </w:p>
        </w:tc>
      </w:tr>
      <w:tr w:rsidR="00895931" w:rsidRPr="00B925A7" w14:paraId="4BC3968F" w14:textId="77777777" w:rsidTr="00BA5F9A">
        <w:trPr>
          <w:trHeight w:val="867"/>
        </w:trPr>
        <w:tc>
          <w:tcPr>
            <w:tcW w:w="1818" w:type="dxa"/>
            <w:shd w:val="clear" w:color="auto" w:fill="auto"/>
          </w:tcPr>
          <w:p w14:paraId="74532CF6" w14:textId="77777777" w:rsidR="00895931" w:rsidRPr="00B925A7" w:rsidRDefault="0065779E" w:rsidP="00895931">
            <w:pPr>
              <w:jc w:val="center"/>
              <w:rPr>
                <w:rFonts w:ascii="Arial" w:hAnsi="Arial" w:cs="Arial"/>
                <w:sz w:val="20"/>
                <w:szCs w:val="20"/>
              </w:rPr>
            </w:pPr>
            <w:r>
              <w:rPr>
                <w:rFonts w:ascii="Arial" w:hAnsi="Arial" w:cs="Arial"/>
                <w:sz w:val="20"/>
                <w:szCs w:val="20"/>
              </w:rPr>
              <w:lastRenderedPageBreak/>
              <w:pict w14:anchorId="028F9B6E">
                <v:shape id="_x0000_i1077" type="#_x0000_t75" style="width:25.5pt;height:11.5pt;mso-wrap-distance-left:0;mso-wrap-distance-right:0;mso-position-vertical-relative:line" o:allowoverlap="f">
                  <v:imagedata r:id="rId14" o:title=""/>
                </v:shape>
              </w:pict>
            </w:r>
            <w:r w:rsidR="00895931" w:rsidRPr="00B925A7">
              <w:rPr>
                <w:rFonts w:ascii="Arial" w:hAnsi="Arial" w:cs="Arial"/>
                <w:b/>
                <w:bCs/>
                <w:color w:val="000000"/>
                <w:sz w:val="20"/>
                <w:szCs w:val="20"/>
              </w:rPr>
              <w:t xml:space="preserve">      Compliance                                              Indicator</w:t>
            </w:r>
          </w:p>
          <w:p w14:paraId="35F0CD35" w14:textId="77777777" w:rsidR="00895931" w:rsidRPr="00B925A7" w:rsidRDefault="0065779E" w:rsidP="00895931">
            <w:pPr>
              <w:jc w:val="center"/>
              <w:rPr>
                <w:rFonts w:ascii="Arial" w:hAnsi="Arial" w:cs="Arial"/>
                <w:sz w:val="20"/>
                <w:szCs w:val="20"/>
              </w:rPr>
            </w:pPr>
            <w:r>
              <w:rPr>
                <w:rFonts w:ascii="Arial" w:hAnsi="Arial" w:cs="Arial"/>
                <w:noProof/>
                <w:sz w:val="20"/>
                <w:szCs w:val="20"/>
              </w:rPr>
              <w:pict w14:anchorId="5A4A875A">
                <v:shape id="_x0000_i1078" type="#_x0000_t75" alt="downarrow" style="width:16.5pt;height:15pt;visibility:visible">
                  <v:imagedata r:id="rId15" o:title=""/>
                </v:shape>
              </w:pict>
            </w:r>
            <w:r w:rsidR="00895931" w:rsidRPr="00B925A7">
              <w:rPr>
                <w:rFonts w:ascii="Arial" w:hAnsi="Arial" w:cs="Arial"/>
                <w:noProof/>
                <w:sz w:val="20"/>
                <w:szCs w:val="20"/>
              </w:rPr>
              <w:t xml:space="preserve">              </w:t>
            </w:r>
            <w:r w:rsidR="00895931" w:rsidRPr="00B925A7">
              <w:rPr>
                <w:rFonts w:ascii="Arial" w:hAnsi="Arial" w:cs="Arial"/>
                <w:b/>
                <w:noProof/>
                <w:sz w:val="20"/>
                <w:szCs w:val="20"/>
              </w:rPr>
              <w:t>Measures</w:t>
            </w:r>
          </w:p>
        </w:tc>
        <w:tc>
          <w:tcPr>
            <w:tcW w:w="6660" w:type="dxa"/>
            <w:shd w:val="clear" w:color="auto" w:fill="auto"/>
          </w:tcPr>
          <w:p w14:paraId="71FD3D32" w14:textId="77777777" w:rsidR="00895931" w:rsidRPr="00B925A7" w:rsidRDefault="00895931" w:rsidP="00895931">
            <w:pPr>
              <w:jc w:val="center"/>
              <w:rPr>
                <w:rFonts w:ascii="Arial" w:hAnsi="Arial" w:cs="Arial"/>
                <w:color w:val="000000"/>
                <w:sz w:val="20"/>
                <w:szCs w:val="20"/>
              </w:rPr>
            </w:pPr>
            <w:r w:rsidRPr="00B925A7">
              <w:rPr>
                <w:rFonts w:ascii="Arial" w:hAnsi="Arial" w:cs="Arial"/>
                <w:b/>
                <w:bCs/>
                <w:color w:val="000000"/>
                <w:sz w:val="20"/>
                <w:szCs w:val="20"/>
              </w:rPr>
              <w:t>F.3 - The agency reports to EEOC its program efforts and accomplishments.</w:t>
            </w:r>
          </w:p>
        </w:tc>
        <w:tc>
          <w:tcPr>
            <w:tcW w:w="1620" w:type="dxa"/>
            <w:shd w:val="clear" w:color="auto" w:fill="auto"/>
          </w:tcPr>
          <w:p w14:paraId="1B21AA4B" w14:textId="77777777" w:rsidR="00895931" w:rsidRPr="00B925A7" w:rsidRDefault="00895931" w:rsidP="00895931">
            <w:pPr>
              <w:jc w:val="center"/>
              <w:rPr>
                <w:rFonts w:ascii="Arial" w:hAnsi="Arial" w:cs="Arial"/>
                <w:b/>
                <w:bCs/>
                <w:color w:val="000000"/>
                <w:sz w:val="20"/>
                <w:szCs w:val="20"/>
              </w:rPr>
            </w:pPr>
            <w:r w:rsidRPr="00B925A7">
              <w:rPr>
                <w:rFonts w:ascii="Arial" w:hAnsi="Arial" w:cs="Arial"/>
                <w:b/>
                <w:bCs/>
                <w:color w:val="000000"/>
                <w:sz w:val="20"/>
                <w:szCs w:val="20"/>
              </w:rPr>
              <w:t>Measure Met?</w:t>
            </w:r>
          </w:p>
          <w:p w14:paraId="758EADEC" w14:textId="77777777" w:rsidR="00895931" w:rsidRPr="00B925A7" w:rsidRDefault="00895931" w:rsidP="00895931">
            <w:pPr>
              <w:jc w:val="center"/>
              <w:rPr>
                <w:rFonts w:ascii="Arial" w:hAnsi="Arial" w:cs="Arial"/>
                <w:sz w:val="20"/>
                <w:szCs w:val="20"/>
              </w:rPr>
            </w:pPr>
            <w:r w:rsidRPr="00B925A7">
              <w:rPr>
                <w:rFonts w:ascii="Arial" w:hAnsi="Arial" w:cs="Arial"/>
                <w:b/>
                <w:sz w:val="20"/>
                <w:szCs w:val="20"/>
              </w:rPr>
              <w:t>(Yes/No/NA)</w:t>
            </w:r>
          </w:p>
        </w:tc>
        <w:tc>
          <w:tcPr>
            <w:tcW w:w="2250" w:type="dxa"/>
            <w:shd w:val="clear" w:color="auto" w:fill="auto"/>
          </w:tcPr>
          <w:p w14:paraId="7DB33D27" w14:textId="77777777" w:rsidR="00895931" w:rsidRDefault="00895931" w:rsidP="00895931">
            <w:pPr>
              <w:tabs>
                <w:tab w:val="left" w:pos="1456"/>
              </w:tabs>
              <w:ind w:firstLine="720"/>
              <w:jc w:val="center"/>
              <w:rPr>
                <w:rFonts w:ascii="Arial" w:hAnsi="Arial" w:cs="Arial"/>
                <w:b/>
                <w:bCs/>
                <w:color w:val="000000"/>
                <w:sz w:val="20"/>
                <w:szCs w:val="20"/>
              </w:rPr>
            </w:pPr>
            <w:r w:rsidRPr="00B925A7">
              <w:rPr>
                <w:rFonts w:ascii="Arial" w:hAnsi="Arial" w:cs="Arial"/>
                <w:b/>
                <w:bCs/>
                <w:color w:val="000000"/>
                <w:sz w:val="20"/>
                <w:szCs w:val="20"/>
              </w:rPr>
              <w:t>Comments</w:t>
            </w:r>
          </w:p>
          <w:p w14:paraId="603DFC46" w14:textId="77777777" w:rsidR="00895931" w:rsidRPr="00B925A7" w:rsidRDefault="00895931" w:rsidP="00895931">
            <w:pPr>
              <w:tabs>
                <w:tab w:val="left" w:pos="1456"/>
              </w:tabs>
              <w:ind w:firstLine="720"/>
              <w:jc w:val="center"/>
              <w:rPr>
                <w:rFonts w:ascii="Arial" w:hAnsi="Arial" w:cs="Arial"/>
                <w:b/>
                <w:bCs/>
                <w:color w:val="000000"/>
                <w:sz w:val="20"/>
                <w:szCs w:val="20"/>
              </w:rPr>
            </w:pPr>
          </w:p>
          <w:p w14:paraId="4503F40D" w14:textId="77777777" w:rsidR="00895931" w:rsidRPr="00B925A7" w:rsidRDefault="00895931" w:rsidP="00895931">
            <w:pPr>
              <w:tabs>
                <w:tab w:val="left" w:pos="1456"/>
              </w:tabs>
              <w:ind w:firstLine="720"/>
              <w:jc w:val="center"/>
              <w:rPr>
                <w:rFonts w:ascii="Arial" w:hAnsi="Arial" w:cs="Arial"/>
                <w:sz w:val="20"/>
                <w:szCs w:val="20"/>
              </w:rPr>
            </w:pPr>
          </w:p>
        </w:tc>
        <w:tc>
          <w:tcPr>
            <w:tcW w:w="2250" w:type="dxa"/>
            <w:shd w:val="clear" w:color="auto" w:fill="auto"/>
          </w:tcPr>
          <w:p w14:paraId="43B682C5" w14:textId="77777777" w:rsidR="00895931" w:rsidRPr="00B925A7" w:rsidRDefault="00895931" w:rsidP="00895931">
            <w:pPr>
              <w:tabs>
                <w:tab w:val="left" w:pos="1456"/>
              </w:tabs>
              <w:ind w:firstLine="720"/>
              <w:jc w:val="center"/>
              <w:rPr>
                <w:rFonts w:ascii="Arial" w:hAnsi="Arial" w:cs="Arial"/>
                <w:b/>
                <w:bCs/>
                <w:color w:val="000000"/>
                <w:sz w:val="20"/>
                <w:szCs w:val="20"/>
              </w:rPr>
            </w:pPr>
          </w:p>
        </w:tc>
      </w:tr>
      <w:tr w:rsidR="00895931" w:rsidRPr="00B925A7" w14:paraId="4C87DD67" w14:textId="77777777" w:rsidTr="00BA5F9A">
        <w:tc>
          <w:tcPr>
            <w:tcW w:w="1818" w:type="dxa"/>
            <w:shd w:val="clear" w:color="auto" w:fill="auto"/>
          </w:tcPr>
          <w:p w14:paraId="2973C15F"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F.3.</w:t>
            </w:r>
            <w:r>
              <w:rPr>
                <w:rFonts w:ascii="Arial" w:hAnsi="Arial" w:cs="Arial"/>
                <w:b/>
                <w:sz w:val="20"/>
                <w:szCs w:val="20"/>
              </w:rPr>
              <w:t>a</w:t>
            </w:r>
          </w:p>
        </w:tc>
        <w:tc>
          <w:tcPr>
            <w:tcW w:w="6660" w:type="dxa"/>
            <w:shd w:val="clear" w:color="auto" w:fill="auto"/>
          </w:tcPr>
          <w:p w14:paraId="58CE0FAF" w14:textId="4D1C21ED"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timely submit to EEOC an accurate and complete No FEAR Act report? </w:t>
            </w:r>
            <w:r w:rsidRPr="00F60D6C">
              <w:rPr>
                <w:rFonts w:ascii="Arial" w:hAnsi="Arial" w:cs="Arial"/>
                <w:bCs/>
                <w:color w:val="000000"/>
                <w:sz w:val="20"/>
                <w:szCs w:val="20"/>
              </w:rPr>
              <w:t>[Public Law 107-174 (May 15, 2002), §203(a)]</w:t>
            </w:r>
          </w:p>
        </w:tc>
        <w:tc>
          <w:tcPr>
            <w:tcW w:w="1620" w:type="dxa"/>
            <w:shd w:val="clear" w:color="auto" w:fill="auto"/>
          </w:tcPr>
          <w:p w14:paraId="743C92EC"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52DD6C95"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139B6BEB"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r w:rsidR="00895931" w:rsidRPr="00B925A7" w14:paraId="2D4160A4" w14:textId="77777777" w:rsidTr="00BA5F9A">
        <w:tc>
          <w:tcPr>
            <w:tcW w:w="1818" w:type="dxa"/>
            <w:shd w:val="clear" w:color="auto" w:fill="auto"/>
          </w:tcPr>
          <w:p w14:paraId="134599C1" w14:textId="77777777" w:rsidR="00895931" w:rsidRPr="00B925A7" w:rsidRDefault="00895931" w:rsidP="00895931">
            <w:pPr>
              <w:jc w:val="center"/>
              <w:rPr>
                <w:rFonts w:ascii="Arial" w:hAnsi="Arial" w:cs="Arial"/>
                <w:b/>
                <w:sz w:val="20"/>
                <w:szCs w:val="20"/>
              </w:rPr>
            </w:pPr>
            <w:r w:rsidRPr="00B925A7">
              <w:rPr>
                <w:rFonts w:ascii="Arial" w:hAnsi="Arial" w:cs="Arial"/>
                <w:b/>
                <w:sz w:val="20"/>
                <w:szCs w:val="20"/>
              </w:rPr>
              <w:t>F.3.</w:t>
            </w:r>
            <w:r>
              <w:rPr>
                <w:rFonts w:ascii="Arial" w:hAnsi="Arial" w:cs="Arial"/>
                <w:b/>
                <w:sz w:val="20"/>
                <w:szCs w:val="20"/>
              </w:rPr>
              <w:t>b</w:t>
            </w:r>
          </w:p>
        </w:tc>
        <w:tc>
          <w:tcPr>
            <w:tcW w:w="6660" w:type="dxa"/>
            <w:shd w:val="clear" w:color="auto" w:fill="auto"/>
          </w:tcPr>
          <w:p w14:paraId="702832B7" w14:textId="77777777" w:rsidR="00895931" w:rsidRPr="00B925A7" w:rsidRDefault="00895931" w:rsidP="00895931">
            <w:pPr>
              <w:jc w:val="center"/>
              <w:rPr>
                <w:rFonts w:ascii="Arial" w:hAnsi="Arial" w:cs="Arial"/>
                <w:color w:val="000000"/>
                <w:sz w:val="20"/>
                <w:szCs w:val="20"/>
              </w:rPr>
            </w:pPr>
            <w:r w:rsidRPr="00B925A7">
              <w:rPr>
                <w:rFonts w:ascii="Arial" w:hAnsi="Arial" w:cs="Arial"/>
                <w:color w:val="000000"/>
                <w:sz w:val="20"/>
                <w:szCs w:val="20"/>
              </w:rPr>
              <w:t xml:space="preserve">Does the agency timely post on its </w:t>
            </w:r>
            <w:r>
              <w:rPr>
                <w:rFonts w:ascii="Arial" w:hAnsi="Arial" w:cs="Arial"/>
                <w:color w:val="000000"/>
                <w:sz w:val="20"/>
                <w:szCs w:val="20"/>
              </w:rPr>
              <w:t xml:space="preserve">public </w:t>
            </w:r>
            <w:r w:rsidRPr="00B925A7">
              <w:rPr>
                <w:rFonts w:ascii="Arial" w:hAnsi="Arial" w:cs="Arial"/>
                <w:color w:val="000000"/>
                <w:sz w:val="20"/>
                <w:szCs w:val="20"/>
              </w:rPr>
              <w:t>webpage its quarterly No FEAR Act data?</w:t>
            </w:r>
            <w:r w:rsidRPr="00B925A7">
              <w:rPr>
                <w:rFonts w:ascii="Arial" w:hAnsi="Arial" w:cs="Arial"/>
                <w:b/>
                <w:bCs/>
                <w:color w:val="000000"/>
                <w:sz w:val="20"/>
                <w:szCs w:val="20"/>
              </w:rPr>
              <w:t xml:space="preserve"> </w:t>
            </w:r>
            <w:r w:rsidRPr="00F60D6C">
              <w:rPr>
                <w:rFonts w:ascii="Arial" w:hAnsi="Arial" w:cs="Arial"/>
                <w:bCs/>
                <w:color w:val="000000"/>
                <w:sz w:val="20"/>
                <w:szCs w:val="20"/>
              </w:rPr>
              <w:t>[see 29 CFR §1614.703(</w:t>
            </w:r>
            <w:r>
              <w:rPr>
                <w:rFonts w:ascii="Arial" w:hAnsi="Arial" w:cs="Arial"/>
                <w:bCs/>
                <w:color w:val="000000"/>
                <w:sz w:val="20"/>
                <w:szCs w:val="20"/>
              </w:rPr>
              <w:t>d)</w:t>
            </w:r>
            <w:r w:rsidRPr="00F60D6C">
              <w:rPr>
                <w:rFonts w:ascii="Arial" w:hAnsi="Arial" w:cs="Arial"/>
                <w:bCs/>
                <w:color w:val="000000"/>
                <w:sz w:val="20"/>
                <w:szCs w:val="20"/>
              </w:rPr>
              <w:t>]</w:t>
            </w:r>
          </w:p>
        </w:tc>
        <w:tc>
          <w:tcPr>
            <w:tcW w:w="1620" w:type="dxa"/>
            <w:shd w:val="clear" w:color="auto" w:fill="auto"/>
          </w:tcPr>
          <w:p w14:paraId="512E79C2" w14:textId="77777777" w:rsidR="00895931" w:rsidRPr="00B925A7" w:rsidRDefault="00895931" w:rsidP="00895931">
            <w:pPr>
              <w:jc w:val="center"/>
              <w:rPr>
                <w:rFonts w:ascii="Arial" w:hAnsi="Arial" w:cs="Arial"/>
                <w:sz w:val="20"/>
                <w:szCs w:val="20"/>
              </w:rPr>
            </w:pPr>
            <w:r>
              <w:rPr>
                <w:rFonts w:ascii="Arial" w:hAnsi="Arial" w:cs="Arial"/>
                <w:sz w:val="20"/>
                <w:szCs w:val="20"/>
              </w:rPr>
              <w:t>Yes</w:t>
            </w:r>
          </w:p>
        </w:tc>
        <w:tc>
          <w:tcPr>
            <w:tcW w:w="2250" w:type="dxa"/>
            <w:shd w:val="clear" w:color="auto" w:fill="auto"/>
          </w:tcPr>
          <w:p w14:paraId="7F01FB3D" w14:textId="77777777" w:rsidR="00895931" w:rsidRPr="00B925A7" w:rsidRDefault="00895931" w:rsidP="00895931">
            <w:pPr>
              <w:tabs>
                <w:tab w:val="left" w:pos="1456"/>
              </w:tabs>
              <w:jc w:val="center"/>
              <w:rPr>
                <w:rFonts w:ascii="Arial" w:hAnsi="Arial" w:cs="Arial"/>
                <w:sz w:val="20"/>
                <w:szCs w:val="20"/>
              </w:rPr>
            </w:pPr>
          </w:p>
        </w:tc>
        <w:tc>
          <w:tcPr>
            <w:tcW w:w="2250" w:type="dxa"/>
            <w:shd w:val="clear" w:color="auto" w:fill="auto"/>
          </w:tcPr>
          <w:p w14:paraId="0A10455B" w14:textId="77777777" w:rsidR="00895931" w:rsidRPr="00B925A7" w:rsidRDefault="00895931" w:rsidP="00895931">
            <w:pPr>
              <w:tabs>
                <w:tab w:val="left" w:pos="1456"/>
              </w:tabs>
              <w:jc w:val="center"/>
              <w:rPr>
                <w:rFonts w:ascii="Arial" w:hAnsi="Arial" w:cs="Arial"/>
                <w:sz w:val="20"/>
                <w:szCs w:val="20"/>
              </w:rPr>
            </w:pPr>
            <w:r>
              <w:rPr>
                <w:rFonts w:ascii="Arial" w:hAnsi="Arial" w:cs="Arial"/>
                <w:sz w:val="20"/>
                <w:szCs w:val="20"/>
              </w:rPr>
              <w:t>New</w:t>
            </w:r>
          </w:p>
        </w:tc>
      </w:tr>
    </w:tbl>
    <w:p w14:paraId="40255057" w14:textId="77777777" w:rsidR="003C5D4E" w:rsidRPr="000F7FAE" w:rsidRDefault="003C5D4E" w:rsidP="00EB52A6"/>
    <w:sectPr w:rsidR="003C5D4E" w:rsidRPr="000F7FAE" w:rsidSect="00F72870">
      <w:pgSz w:w="15840" w:h="12240" w:orient="landscape"/>
      <w:pgMar w:top="576" w:right="288" w:bottom="360"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CAFA" w14:textId="77777777" w:rsidR="0065779E" w:rsidRDefault="0065779E">
      <w:r>
        <w:separator/>
      </w:r>
    </w:p>
  </w:endnote>
  <w:endnote w:type="continuationSeparator" w:id="0">
    <w:p w14:paraId="359B70DD" w14:textId="77777777" w:rsidR="0065779E" w:rsidRDefault="0065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FUITex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umanst521BT">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CE59" w14:textId="77777777" w:rsidR="008C3243" w:rsidRDefault="008C3243" w:rsidP="003C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DD3440" w14:textId="77777777" w:rsidR="008C3243" w:rsidRDefault="008C3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03EC" w14:textId="77777777" w:rsidR="008C3243" w:rsidRPr="002E260F" w:rsidRDefault="008C3243" w:rsidP="003C5D4E">
    <w:pPr>
      <w:pStyle w:val="Footer"/>
      <w:framePr w:wrap="around" w:vAnchor="text" w:hAnchor="margin" w:xAlign="center" w:y="1"/>
      <w:rPr>
        <w:rStyle w:val="PageNumber"/>
        <w:rFonts w:ascii="Times New Roman" w:hAnsi="Times New Roman"/>
      </w:rPr>
    </w:pPr>
    <w:r w:rsidRPr="002E260F">
      <w:rPr>
        <w:rStyle w:val="PageNumber"/>
        <w:rFonts w:ascii="Times New Roman" w:hAnsi="Times New Roman"/>
      </w:rPr>
      <w:fldChar w:fldCharType="begin"/>
    </w:r>
    <w:r w:rsidRPr="002E260F">
      <w:rPr>
        <w:rStyle w:val="PageNumber"/>
        <w:rFonts w:ascii="Times New Roman" w:hAnsi="Times New Roman"/>
      </w:rPr>
      <w:instrText xml:space="preserve">PAGE  </w:instrText>
    </w:r>
    <w:r w:rsidRPr="002E260F">
      <w:rPr>
        <w:rStyle w:val="PageNumber"/>
        <w:rFonts w:ascii="Times New Roman" w:hAnsi="Times New Roman"/>
      </w:rPr>
      <w:fldChar w:fldCharType="separate"/>
    </w:r>
    <w:r w:rsidR="005646AD">
      <w:rPr>
        <w:rStyle w:val="PageNumber"/>
        <w:rFonts w:ascii="Times New Roman" w:hAnsi="Times New Roman"/>
        <w:noProof/>
      </w:rPr>
      <w:t>12</w:t>
    </w:r>
    <w:r w:rsidRPr="002E260F">
      <w:rPr>
        <w:rStyle w:val="PageNumber"/>
        <w:rFonts w:ascii="Times New Roman" w:hAnsi="Times New Roman"/>
      </w:rPr>
      <w:fldChar w:fldCharType="end"/>
    </w:r>
  </w:p>
  <w:p w14:paraId="60763AF1" w14:textId="77777777" w:rsidR="008C3243" w:rsidRPr="002E260F" w:rsidRDefault="008C3243">
    <w:pPr>
      <w:pStyle w:val="Footer"/>
      <w:tabs>
        <w:tab w:val="clear" w:pos="4320"/>
        <w:tab w:val="clear" w:pos="8640"/>
        <w:tab w:val="center" w:pos="5112"/>
      </w:tabs>
      <w:rPr>
        <w:rFonts w:ascii="Times New Roman" w:hAnsi="Times New Roman"/>
      </w:rPr>
    </w:pPr>
    <w:r w:rsidRPr="002E260F">
      <w:rPr>
        <w:rFonts w:ascii="Times New Roman" w:hAnsi="Times New Roman"/>
      </w:rPr>
      <w:t>EEOC Part G Self Assessment</w:t>
    </w:r>
    <w:r w:rsidRPr="002E260F">
      <w:rPr>
        <w:rFonts w:ascii="Times New Roman" w:hAnsi="Times New Roman"/>
      </w:rPr>
      <w:tab/>
    </w:r>
    <w:r w:rsidRPr="002E260F">
      <w:rPr>
        <w:rFonts w:ascii="Times New Roman" w:hAnsi="Times New Roman"/>
      </w:rPr>
      <w:tab/>
    </w:r>
    <w:r w:rsidRPr="002E260F">
      <w:rPr>
        <w:rFonts w:ascii="Times New Roman" w:hAnsi="Times New Roman"/>
      </w:rPr>
      <w:tab/>
    </w:r>
    <w:r w:rsidRPr="002E260F">
      <w:rPr>
        <w:rFonts w:ascii="Times New Roman" w:hAnsi="Times New Roman"/>
      </w:rPr>
      <w:tab/>
    </w:r>
    <w:r w:rsidRPr="002E260F">
      <w:rPr>
        <w:rFonts w:ascii="Times New Roman" w:hAnsi="Times New Roman"/>
      </w:rPr>
      <w:tab/>
    </w:r>
    <w:r w:rsidRPr="002E260F">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7051" w14:textId="77777777" w:rsidR="0065779E" w:rsidRDefault="0065779E">
      <w:r>
        <w:separator/>
      </w:r>
    </w:p>
  </w:footnote>
  <w:footnote w:type="continuationSeparator" w:id="0">
    <w:p w14:paraId="7F6DD318" w14:textId="77777777" w:rsidR="0065779E" w:rsidRDefault="0065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12F9" w14:textId="77777777" w:rsidR="008C3243" w:rsidRDefault="008C3243" w:rsidP="003C5D4E">
    <w:pPr>
      <w:widowControl w:val="0"/>
      <w:autoSpaceDE w:val="0"/>
      <w:autoSpaceDN w:val="0"/>
      <w:adjustRightInd w:val="0"/>
      <w:spacing w:before="2" w:after="2"/>
      <w:jc w:val="center"/>
      <w:rPr>
        <w:rFonts w:ascii="Verdana" w:hAnsi="Verdana" w:cs="Verdana"/>
        <w:b/>
        <w:bCs/>
        <w:sz w:val="15"/>
        <w:szCs w:val="15"/>
      </w:rPr>
    </w:pPr>
  </w:p>
  <w:p w14:paraId="7A76A9F4" w14:textId="77777777" w:rsidR="008C3243" w:rsidRPr="00CF1F27" w:rsidRDefault="008C3243" w:rsidP="003C5D4E">
    <w:pPr>
      <w:widowControl w:val="0"/>
      <w:autoSpaceDE w:val="0"/>
      <w:autoSpaceDN w:val="0"/>
      <w:adjustRightInd w:val="0"/>
      <w:spacing w:before="2" w:after="2"/>
      <w:jc w:val="center"/>
      <w:rPr>
        <w:rFonts w:ascii="Times New Roman" w:hAnsi="Times New Roman"/>
        <w:b/>
        <w:bCs/>
        <w:sz w:val="15"/>
        <w:szCs w:val="15"/>
      </w:rPr>
    </w:pPr>
    <w:r w:rsidRPr="007C4FD1">
      <w:rPr>
        <w:rFonts w:ascii="Times New Roman" w:hAnsi="Times New Roman"/>
        <w:b/>
        <w:bCs/>
        <w:sz w:val="15"/>
        <w:szCs w:val="15"/>
      </w:rPr>
      <w:t xml:space="preserve">EEOC FORM </w:t>
    </w:r>
  </w:p>
  <w:p w14:paraId="3562EB21" w14:textId="77777777" w:rsidR="008C3243" w:rsidRPr="00CF1F27" w:rsidRDefault="008C3243" w:rsidP="003C5D4E">
    <w:pPr>
      <w:widowControl w:val="0"/>
      <w:autoSpaceDE w:val="0"/>
      <w:autoSpaceDN w:val="0"/>
      <w:adjustRightInd w:val="0"/>
      <w:spacing w:before="2" w:after="2"/>
      <w:jc w:val="center"/>
      <w:rPr>
        <w:rFonts w:ascii="Times New Roman" w:hAnsi="Times New Roman"/>
        <w:b/>
        <w:bCs/>
        <w:i/>
        <w:iCs/>
        <w:sz w:val="15"/>
        <w:szCs w:val="15"/>
      </w:rPr>
    </w:pPr>
    <w:r w:rsidRPr="007C4FD1">
      <w:rPr>
        <w:rFonts w:ascii="Times New Roman" w:hAnsi="Times New Roman"/>
        <w:b/>
        <w:bCs/>
        <w:i/>
        <w:iCs/>
        <w:sz w:val="15"/>
        <w:szCs w:val="15"/>
      </w:rPr>
      <w:t xml:space="preserve">U.S. Equal Employment Opportunity Commission </w:t>
    </w:r>
  </w:p>
  <w:p w14:paraId="2EE323A3" w14:textId="77777777" w:rsidR="008C3243" w:rsidRPr="00CF1F27" w:rsidRDefault="008C3243" w:rsidP="003C5D4E">
    <w:pPr>
      <w:widowControl w:val="0"/>
      <w:autoSpaceDE w:val="0"/>
      <w:autoSpaceDN w:val="0"/>
      <w:adjustRightInd w:val="0"/>
      <w:spacing w:before="2" w:after="2"/>
      <w:jc w:val="center"/>
      <w:rPr>
        <w:rFonts w:ascii="Times New Roman" w:hAnsi="Times New Roman"/>
        <w:b/>
        <w:bCs/>
        <w:i/>
        <w:iCs/>
        <w:sz w:val="15"/>
        <w:szCs w:val="15"/>
      </w:rPr>
    </w:pPr>
  </w:p>
  <w:p w14:paraId="5ADAE51A" w14:textId="77777777" w:rsidR="008C3243" w:rsidRPr="00CF1F27" w:rsidRDefault="008C3243" w:rsidP="003C5D4E">
    <w:pPr>
      <w:widowControl w:val="0"/>
      <w:autoSpaceDE w:val="0"/>
      <w:autoSpaceDN w:val="0"/>
      <w:adjustRightInd w:val="0"/>
      <w:spacing w:before="2" w:after="2"/>
      <w:jc w:val="center"/>
      <w:rPr>
        <w:rFonts w:ascii="Times New Roman" w:hAnsi="Times New Roman"/>
        <w:b/>
        <w:bCs/>
        <w:sz w:val="15"/>
        <w:szCs w:val="15"/>
      </w:rPr>
    </w:pPr>
    <w:r w:rsidRPr="007C4FD1">
      <w:rPr>
        <w:rFonts w:ascii="Times New Roman" w:hAnsi="Times New Roman"/>
        <w:b/>
        <w:bCs/>
        <w:sz w:val="15"/>
        <w:szCs w:val="15"/>
      </w:rPr>
      <w:t xml:space="preserve"> FEDERAL </w:t>
    </w:r>
    <w:r>
      <w:rPr>
        <w:rFonts w:ascii="Times New Roman" w:hAnsi="Times New Roman"/>
        <w:b/>
        <w:bCs/>
        <w:sz w:val="15"/>
        <w:szCs w:val="15"/>
      </w:rPr>
      <w:t>AGENCY</w:t>
    </w:r>
    <w:r w:rsidRPr="007C4FD1">
      <w:rPr>
        <w:rFonts w:ascii="Times New Roman" w:hAnsi="Times New Roman"/>
        <w:b/>
        <w:bCs/>
        <w:sz w:val="15"/>
        <w:szCs w:val="15"/>
      </w:rPr>
      <w:t xml:space="preserve"> ANNUAL EEO PROGRAM STATUS REPORT </w:t>
    </w:r>
  </w:p>
  <w:p w14:paraId="1A93FBD3" w14:textId="77777777" w:rsidR="008C3243" w:rsidRDefault="008C3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3CC"/>
    <w:multiLevelType w:val="multilevel"/>
    <w:tmpl w:val="AB7AE408"/>
    <w:lvl w:ilvl="0">
      <w:start w:val="1"/>
      <w:numFmt w:val="lowerLetter"/>
      <w:lvlText w:val="A.1.%1"/>
      <w:lvlJc w:val="left"/>
      <w:pPr>
        <w:tabs>
          <w:tab w:val="num" w:pos="1080"/>
        </w:tabs>
        <w:ind w:left="1080" w:hanging="360"/>
      </w:pPr>
      <w:rPr>
        <w:rFonts w:ascii="Arial" w:hAnsi="Arial" w:cs="Tahoma" w:hint="default"/>
        <w:b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12847327"/>
    <w:multiLevelType w:val="multilevel"/>
    <w:tmpl w:val="0409001F"/>
    <w:numStyleLink w:val="111111"/>
  </w:abstractNum>
  <w:abstractNum w:abstractNumId="2" w15:restartNumberingAfterBreak="0">
    <w:nsid w:val="141F24B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31CD1"/>
    <w:multiLevelType w:val="multilevel"/>
    <w:tmpl w:val="3D787A38"/>
    <w:lvl w:ilvl="0">
      <w:start w:val="1"/>
      <w:numFmt w:val="lowerLetter"/>
      <w:lvlText w:val="A.1.%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1A3C1E4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1C375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60101F"/>
    <w:multiLevelType w:val="multilevel"/>
    <w:tmpl w:val="04090023"/>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2925362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9CF18C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CBC5C36"/>
    <w:multiLevelType w:val="multilevel"/>
    <w:tmpl w:val="04090023"/>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318A42A1"/>
    <w:multiLevelType w:val="hybridMultilevel"/>
    <w:tmpl w:val="123E3500"/>
    <w:lvl w:ilvl="0" w:tplc="9440EA38">
      <w:start w:val="1"/>
      <w:numFmt w:val="lowerLetter"/>
      <w:lvlText w:val="A.1.%1"/>
      <w:lvlJc w:val="left"/>
      <w:pPr>
        <w:tabs>
          <w:tab w:val="num" w:pos="360"/>
        </w:tabs>
        <w:ind w:left="360" w:hanging="360"/>
      </w:pPr>
      <w:rPr>
        <w:rFonts w:ascii="Times New Roman" w:hAnsi="Times New Roman" w:cs="Times New Roman" w:hint="default"/>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8DE4E08"/>
    <w:multiLevelType w:val="multilevel"/>
    <w:tmpl w:val="C55AC728"/>
    <w:lvl w:ilvl="0">
      <w:start w:val="1"/>
      <w:numFmt w:val="lowerLetter"/>
      <w:lvlText w:val="A.1.%1"/>
      <w:lvlJc w:val="left"/>
      <w:pPr>
        <w:tabs>
          <w:tab w:val="num" w:pos="1080"/>
        </w:tabs>
        <w:ind w:left="1080" w:hanging="360"/>
      </w:pPr>
      <w:rPr>
        <w:rFonts w:ascii="Arial" w:hAnsi="Arial" w:cs="Tahoma" w:hint="default"/>
        <w:b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3BB95AC1"/>
    <w:multiLevelType w:val="multilevel"/>
    <w:tmpl w:val="A6D6FA0E"/>
    <w:lvl w:ilvl="0">
      <w:start w:val="1"/>
      <w:numFmt w:val="lowerLetter"/>
      <w:lvlText w:val="A.1.%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3CE6016D"/>
    <w:multiLevelType w:val="hybridMultilevel"/>
    <w:tmpl w:val="A2A2C44E"/>
    <w:lvl w:ilvl="0" w:tplc="FA54EB80">
      <w:start w:val="1"/>
      <w:numFmt w:val="upperLetter"/>
      <w:lvlText w:val="%1.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656D7B"/>
    <w:multiLevelType w:val="multilevel"/>
    <w:tmpl w:val="A28A0FC4"/>
    <w:lvl w:ilvl="0">
      <w:start w:val="1"/>
      <w:numFmt w:val="lowerLetter"/>
      <w:lvlText w:val="A.1.%1"/>
      <w:lvlJc w:val="left"/>
      <w:pPr>
        <w:tabs>
          <w:tab w:val="num" w:pos="1080"/>
        </w:tabs>
        <w:ind w:left="1080" w:hanging="360"/>
      </w:pPr>
      <w:rPr>
        <w:rFonts w:cs="Times New Roman" w:hint="default"/>
        <w:b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15:restartNumberingAfterBreak="0">
    <w:nsid w:val="4F86173A"/>
    <w:multiLevelType w:val="multilevel"/>
    <w:tmpl w:val="0409001F"/>
    <w:styleLink w:val="111111"/>
    <w:lvl w:ilvl="0">
      <w:start w:val="1"/>
      <w:numFmt w:val="upperLetter"/>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4FD6016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05B0065"/>
    <w:multiLevelType w:val="multilevel"/>
    <w:tmpl w:val="CA1645F8"/>
    <w:lvl w:ilvl="0">
      <w:start w:val="1"/>
      <w:numFmt w:val="lowerLetter"/>
      <w:lvlText w:val="A.1.%1"/>
      <w:lvlJc w:val="left"/>
      <w:pPr>
        <w:tabs>
          <w:tab w:val="num" w:pos="1080"/>
        </w:tabs>
        <w:ind w:left="1080" w:hanging="360"/>
      </w:pPr>
      <w:rPr>
        <w:rFonts w:ascii="Arial" w:hAnsi="Arial" w:cs="Tahoma" w:hint="default"/>
        <w:b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15:restartNumberingAfterBreak="0">
    <w:nsid w:val="649855C9"/>
    <w:multiLevelType w:val="multilevel"/>
    <w:tmpl w:val="BCC8DBAC"/>
    <w:lvl w:ilvl="0">
      <w:start w:val="1"/>
      <w:numFmt w:val="lowerLetter"/>
      <w:lvlText w:val="A.1.%1"/>
      <w:lvlJc w:val="left"/>
      <w:pPr>
        <w:tabs>
          <w:tab w:val="num" w:pos="1080"/>
        </w:tabs>
        <w:ind w:left="1080" w:hanging="360"/>
      </w:pPr>
      <w:rPr>
        <w:rFonts w:ascii="Arial" w:hAnsi="Arial" w:cs="Tahoma" w:hint="default"/>
        <w:b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6EE40008"/>
    <w:multiLevelType w:val="multilevel"/>
    <w:tmpl w:val="F52A0840"/>
    <w:lvl w:ilvl="0">
      <w:start w:val="1"/>
      <w:numFmt w:val="none"/>
      <w:lvlText w:val="E.1.h."/>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2090DA6"/>
    <w:multiLevelType w:val="hybridMultilevel"/>
    <w:tmpl w:val="BD8A0D80"/>
    <w:lvl w:ilvl="0" w:tplc="03D0A6E8">
      <w:start w:val="1"/>
      <w:numFmt w:val="lowerLetter"/>
      <w:lvlText w:val="A.1.%1"/>
      <w:lvlJc w:val="left"/>
      <w:pPr>
        <w:tabs>
          <w:tab w:val="num" w:pos="1080"/>
        </w:tabs>
        <w:ind w:left="1080" w:hanging="360"/>
      </w:pPr>
      <w:rPr>
        <w:rFonts w:cs="Times New Roman" w:hint="default"/>
        <w:b w:val="0"/>
        <w:sz w:val="20"/>
        <w:szCs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7C481A7C"/>
    <w:multiLevelType w:val="multilevel"/>
    <w:tmpl w:val="E9C83426"/>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F983533"/>
    <w:multiLevelType w:val="hybridMultilevel"/>
    <w:tmpl w:val="450C4CE4"/>
    <w:lvl w:ilvl="0" w:tplc="03D0A6E8">
      <w:start w:val="1"/>
      <w:numFmt w:val="lowerLetter"/>
      <w:lvlText w:val="A.1.%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21"/>
  </w:num>
  <w:num w:numId="3">
    <w:abstractNumId w:val="7"/>
  </w:num>
  <w:num w:numId="4">
    <w:abstractNumId w:val="6"/>
  </w:num>
  <w:num w:numId="5">
    <w:abstractNumId w:val="15"/>
  </w:num>
  <w:num w:numId="6">
    <w:abstractNumId w:val="5"/>
  </w:num>
  <w:num w:numId="7">
    <w:abstractNumId w:val="13"/>
  </w:num>
  <w:num w:numId="8">
    <w:abstractNumId w:val="20"/>
  </w:num>
  <w:num w:numId="9">
    <w:abstractNumId w:val="12"/>
  </w:num>
  <w:num w:numId="10">
    <w:abstractNumId w:val="3"/>
  </w:num>
  <w:num w:numId="11">
    <w:abstractNumId w:val="22"/>
  </w:num>
  <w:num w:numId="12">
    <w:abstractNumId w:val="16"/>
  </w:num>
  <w:num w:numId="13">
    <w:abstractNumId w:val="17"/>
  </w:num>
  <w:num w:numId="14">
    <w:abstractNumId w:val="0"/>
  </w:num>
  <w:num w:numId="15">
    <w:abstractNumId w:val="11"/>
  </w:num>
  <w:num w:numId="16">
    <w:abstractNumId w:val="18"/>
  </w:num>
  <w:num w:numId="17">
    <w:abstractNumId w:val="14"/>
  </w:num>
  <w:num w:numId="18">
    <w:abstractNumId w:val="10"/>
  </w:num>
  <w:num w:numId="19">
    <w:abstractNumId w:val="9"/>
  </w:num>
  <w:num w:numId="20">
    <w:abstractNumId w:val="4"/>
  </w:num>
  <w:num w:numId="21">
    <w:abstractNumId w:val="19"/>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016"/>
    <w:rsid w:val="00001098"/>
    <w:rsid w:val="000049D6"/>
    <w:rsid w:val="00004B06"/>
    <w:rsid w:val="000110AF"/>
    <w:rsid w:val="00011A77"/>
    <w:rsid w:val="0002032F"/>
    <w:rsid w:val="000207EE"/>
    <w:rsid w:val="00021C44"/>
    <w:rsid w:val="00021C4C"/>
    <w:rsid w:val="000243C2"/>
    <w:rsid w:val="00025325"/>
    <w:rsid w:val="0002599E"/>
    <w:rsid w:val="00031AD8"/>
    <w:rsid w:val="00035970"/>
    <w:rsid w:val="0003718A"/>
    <w:rsid w:val="00040BEF"/>
    <w:rsid w:val="00043BAD"/>
    <w:rsid w:val="00044394"/>
    <w:rsid w:val="00051206"/>
    <w:rsid w:val="00054D0C"/>
    <w:rsid w:val="00055C23"/>
    <w:rsid w:val="000637CC"/>
    <w:rsid w:val="00063C9E"/>
    <w:rsid w:val="00063FCF"/>
    <w:rsid w:val="000642FB"/>
    <w:rsid w:val="00065D26"/>
    <w:rsid w:val="00066AA4"/>
    <w:rsid w:val="00066E9B"/>
    <w:rsid w:val="000768E7"/>
    <w:rsid w:val="00077318"/>
    <w:rsid w:val="0008038C"/>
    <w:rsid w:val="000814BC"/>
    <w:rsid w:val="00085C43"/>
    <w:rsid w:val="000874A9"/>
    <w:rsid w:val="00092CFF"/>
    <w:rsid w:val="000956E9"/>
    <w:rsid w:val="00095CE3"/>
    <w:rsid w:val="0009655D"/>
    <w:rsid w:val="00097CD9"/>
    <w:rsid w:val="000A4914"/>
    <w:rsid w:val="000A517C"/>
    <w:rsid w:val="000A5B4B"/>
    <w:rsid w:val="000A7358"/>
    <w:rsid w:val="000A79A8"/>
    <w:rsid w:val="000B07A1"/>
    <w:rsid w:val="000B17F1"/>
    <w:rsid w:val="000B50EC"/>
    <w:rsid w:val="000B6A47"/>
    <w:rsid w:val="000C029A"/>
    <w:rsid w:val="000C2626"/>
    <w:rsid w:val="000D089A"/>
    <w:rsid w:val="000D1C7B"/>
    <w:rsid w:val="000D62A6"/>
    <w:rsid w:val="000E102E"/>
    <w:rsid w:val="000F05B6"/>
    <w:rsid w:val="000F08B7"/>
    <w:rsid w:val="000F32FF"/>
    <w:rsid w:val="000F4554"/>
    <w:rsid w:val="001008D9"/>
    <w:rsid w:val="001030E6"/>
    <w:rsid w:val="00107F27"/>
    <w:rsid w:val="0012014E"/>
    <w:rsid w:val="00120367"/>
    <w:rsid w:val="00123742"/>
    <w:rsid w:val="00124082"/>
    <w:rsid w:val="00125349"/>
    <w:rsid w:val="00126F15"/>
    <w:rsid w:val="001351A8"/>
    <w:rsid w:val="0015048A"/>
    <w:rsid w:val="00150A7E"/>
    <w:rsid w:val="00157B6D"/>
    <w:rsid w:val="00160EB3"/>
    <w:rsid w:val="00163B94"/>
    <w:rsid w:val="00165C94"/>
    <w:rsid w:val="00170608"/>
    <w:rsid w:val="001717BD"/>
    <w:rsid w:val="0019211E"/>
    <w:rsid w:val="001A00CD"/>
    <w:rsid w:val="001A104C"/>
    <w:rsid w:val="001A3BAC"/>
    <w:rsid w:val="001A4329"/>
    <w:rsid w:val="001A4FB2"/>
    <w:rsid w:val="001A6E1B"/>
    <w:rsid w:val="001B37C6"/>
    <w:rsid w:val="001B4721"/>
    <w:rsid w:val="001B4E5F"/>
    <w:rsid w:val="001B4F43"/>
    <w:rsid w:val="001B7475"/>
    <w:rsid w:val="001C4113"/>
    <w:rsid w:val="001C5BAA"/>
    <w:rsid w:val="001D0A22"/>
    <w:rsid w:val="001D15A6"/>
    <w:rsid w:val="001D5042"/>
    <w:rsid w:val="001D553C"/>
    <w:rsid w:val="001E1A29"/>
    <w:rsid w:val="001E2B36"/>
    <w:rsid w:val="001E6A0D"/>
    <w:rsid w:val="001E6F63"/>
    <w:rsid w:val="001F1691"/>
    <w:rsid w:val="001F691D"/>
    <w:rsid w:val="001F6BC0"/>
    <w:rsid w:val="00200A93"/>
    <w:rsid w:val="00211AA2"/>
    <w:rsid w:val="002132D0"/>
    <w:rsid w:val="00214F41"/>
    <w:rsid w:val="0022058F"/>
    <w:rsid w:val="00223C50"/>
    <w:rsid w:val="002255C0"/>
    <w:rsid w:val="002270BD"/>
    <w:rsid w:val="00230567"/>
    <w:rsid w:val="00230DD5"/>
    <w:rsid w:val="0023746D"/>
    <w:rsid w:val="002472B6"/>
    <w:rsid w:val="00247872"/>
    <w:rsid w:val="00251C7F"/>
    <w:rsid w:val="0025211E"/>
    <w:rsid w:val="00252371"/>
    <w:rsid w:val="00253F3F"/>
    <w:rsid w:val="0025513C"/>
    <w:rsid w:val="0026229A"/>
    <w:rsid w:val="00263872"/>
    <w:rsid w:val="00263BCE"/>
    <w:rsid w:val="00264A96"/>
    <w:rsid w:val="00266C4D"/>
    <w:rsid w:val="0026755F"/>
    <w:rsid w:val="00267EC1"/>
    <w:rsid w:val="002764E3"/>
    <w:rsid w:val="0028043C"/>
    <w:rsid w:val="002818A9"/>
    <w:rsid w:val="00283441"/>
    <w:rsid w:val="002834CB"/>
    <w:rsid w:val="002867AC"/>
    <w:rsid w:val="0029224D"/>
    <w:rsid w:val="00294248"/>
    <w:rsid w:val="0029688F"/>
    <w:rsid w:val="002A5C61"/>
    <w:rsid w:val="002A6519"/>
    <w:rsid w:val="002A7858"/>
    <w:rsid w:val="002A7CC2"/>
    <w:rsid w:val="002B7471"/>
    <w:rsid w:val="002C2F60"/>
    <w:rsid w:val="002C53E2"/>
    <w:rsid w:val="002C7542"/>
    <w:rsid w:val="002D03FF"/>
    <w:rsid w:val="002D0615"/>
    <w:rsid w:val="002D1BC8"/>
    <w:rsid w:val="002D4973"/>
    <w:rsid w:val="002E2063"/>
    <w:rsid w:val="002E21AF"/>
    <w:rsid w:val="002E39A1"/>
    <w:rsid w:val="002E41F3"/>
    <w:rsid w:val="002E4A9D"/>
    <w:rsid w:val="002E51CF"/>
    <w:rsid w:val="002E5530"/>
    <w:rsid w:val="002E7236"/>
    <w:rsid w:val="003007C7"/>
    <w:rsid w:val="00304A8B"/>
    <w:rsid w:val="00305325"/>
    <w:rsid w:val="003123BF"/>
    <w:rsid w:val="00312473"/>
    <w:rsid w:val="00314929"/>
    <w:rsid w:val="00315B97"/>
    <w:rsid w:val="00320F18"/>
    <w:rsid w:val="0032133E"/>
    <w:rsid w:val="00324515"/>
    <w:rsid w:val="00332444"/>
    <w:rsid w:val="0033349F"/>
    <w:rsid w:val="003341FB"/>
    <w:rsid w:val="00335793"/>
    <w:rsid w:val="00336FCE"/>
    <w:rsid w:val="003371F5"/>
    <w:rsid w:val="00350487"/>
    <w:rsid w:val="003539A3"/>
    <w:rsid w:val="00355554"/>
    <w:rsid w:val="00360788"/>
    <w:rsid w:val="00362FB3"/>
    <w:rsid w:val="00363D79"/>
    <w:rsid w:val="00364760"/>
    <w:rsid w:val="00364CA7"/>
    <w:rsid w:val="00372324"/>
    <w:rsid w:val="00375535"/>
    <w:rsid w:val="00380E68"/>
    <w:rsid w:val="0038275D"/>
    <w:rsid w:val="003841B7"/>
    <w:rsid w:val="00384B3A"/>
    <w:rsid w:val="00385C96"/>
    <w:rsid w:val="003929D0"/>
    <w:rsid w:val="003A283D"/>
    <w:rsid w:val="003A3C91"/>
    <w:rsid w:val="003B6AC2"/>
    <w:rsid w:val="003C124C"/>
    <w:rsid w:val="003C4883"/>
    <w:rsid w:val="003C5D4E"/>
    <w:rsid w:val="003C7154"/>
    <w:rsid w:val="003C7F1B"/>
    <w:rsid w:val="003D0E5E"/>
    <w:rsid w:val="003D2F5E"/>
    <w:rsid w:val="003D3A35"/>
    <w:rsid w:val="003D3C4A"/>
    <w:rsid w:val="003D3D6A"/>
    <w:rsid w:val="003D5942"/>
    <w:rsid w:val="003D7263"/>
    <w:rsid w:val="003D77D3"/>
    <w:rsid w:val="003E1146"/>
    <w:rsid w:val="003E2292"/>
    <w:rsid w:val="003E385F"/>
    <w:rsid w:val="003E4ACF"/>
    <w:rsid w:val="003E51C8"/>
    <w:rsid w:val="003E561A"/>
    <w:rsid w:val="003F1CDB"/>
    <w:rsid w:val="003F1D14"/>
    <w:rsid w:val="003F3828"/>
    <w:rsid w:val="003F5CB7"/>
    <w:rsid w:val="00402695"/>
    <w:rsid w:val="00402B9B"/>
    <w:rsid w:val="004066EF"/>
    <w:rsid w:val="00407D82"/>
    <w:rsid w:val="0041069F"/>
    <w:rsid w:val="00412F20"/>
    <w:rsid w:val="0041314C"/>
    <w:rsid w:val="00413185"/>
    <w:rsid w:val="00421387"/>
    <w:rsid w:val="00421FA4"/>
    <w:rsid w:val="0042417E"/>
    <w:rsid w:val="00424D1F"/>
    <w:rsid w:val="00425759"/>
    <w:rsid w:val="00427DBB"/>
    <w:rsid w:val="00430BFD"/>
    <w:rsid w:val="00433EFD"/>
    <w:rsid w:val="00434BB6"/>
    <w:rsid w:val="00441C83"/>
    <w:rsid w:val="004440B7"/>
    <w:rsid w:val="00445551"/>
    <w:rsid w:val="0044780C"/>
    <w:rsid w:val="0045291C"/>
    <w:rsid w:val="00460356"/>
    <w:rsid w:val="00463684"/>
    <w:rsid w:val="004662B9"/>
    <w:rsid w:val="004670BD"/>
    <w:rsid w:val="00467279"/>
    <w:rsid w:val="00467589"/>
    <w:rsid w:val="0046796C"/>
    <w:rsid w:val="00470D04"/>
    <w:rsid w:val="00471042"/>
    <w:rsid w:val="00471577"/>
    <w:rsid w:val="00471EDB"/>
    <w:rsid w:val="0047261F"/>
    <w:rsid w:val="00472F70"/>
    <w:rsid w:val="00475A68"/>
    <w:rsid w:val="00475FC7"/>
    <w:rsid w:val="004763C6"/>
    <w:rsid w:val="0048135C"/>
    <w:rsid w:val="00481A63"/>
    <w:rsid w:val="004871CD"/>
    <w:rsid w:val="00491355"/>
    <w:rsid w:val="00493536"/>
    <w:rsid w:val="00493719"/>
    <w:rsid w:val="00496836"/>
    <w:rsid w:val="004976C9"/>
    <w:rsid w:val="00497FFC"/>
    <w:rsid w:val="004A05E4"/>
    <w:rsid w:val="004A1E21"/>
    <w:rsid w:val="004A20AE"/>
    <w:rsid w:val="004A3A66"/>
    <w:rsid w:val="004A6775"/>
    <w:rsid w:val="004B137C"/>
    <w:rsid w:val="004B1F22"/>
    <w:rsid w:val="004B4041"/>
    <w:rsid w:val="004B425A"/>
    <w:rsid w:val="004B43B2"/>
    <w:rsid w:val="004B5C1E"/>
    <w:rsid w:val="004B7DDA"/>
    <w:rsid w:val="004C065A"/>
    <w:rsid w:val="004C163B"/>
    <w:rsid w:val="004C6BD2"/>
    <w:rsid w:val="004C7F50"/>
    <w:rsid w:val="004E36BD"/>
    <w:rsid w:val="004E58FB"/>
    <w:rsid w:val="004E5972"/>
    <w:rsid w:val="004E76AE"/>
    <w:rsid w:val="004F0085"/>
    <w:rsid w:val="004F4349"/>
    <w:rsid w:val="004F70AA"/>
    <w:rsid w:val="005012C2"/>
    <w:rsid w:val="00502A3B"/>
    <w:rsid w:val="00502BF2"/>
    <w:rsid w:val="00503456"/>
    <w:rsid w:val="005041E1"/>
    <w:rsid w:val="005106F9"/>
    <w:rsid w:val="0051189F"/>
    <w:rsid w:val="00515F7D"/>
    <w:rsid w:val="00524388"/>
    <w:rsid w:val="00524666"/>
    <w:rsid w:val="0053215C"/>
    <w:rsid w:val="00535AE1"/>
    <w:rsid w:val="00537A11"/>
    <w:rsid w:val="0054241F"/>
    <w:rsid w:val="0054298B"/>
    <w:rsid w:val="00545F47"/>
    <w:rsid w:val="0054737C"/>
    <w:rsid w:val="00551066"/>
    <w:rsid w:val="00552BFE"/>
    <w:rsid w:val="00553855"/>
    <w:rsid w:val="00553D72"/>
    <w:rsid w:val="00554A86"/>
    <w:rsid w:val="0055500C"/>
    <w:rsid w:val="0055617E"/>
    <w:rsid w:val="005606D0"/>
    <w:rsid w:val="00560E0B"/>
    <w:rsid w:val="005628CB"/>
    <w:rsid w:val="00562BD8"/>
    <w:rsid w:val="005646AD"/>
    <w:rsid w:val="00566EF6"/>
    <w:rsid w:val="00567281"/>
    <w:rsid w:val="005677B0"/>
    <w:rsid w:val="005677E6"/>
    <w:rsid w:val="0057158C"/>
    <w:rsid w:val="00571B03"/>
    <w:rsid w:val="0057560C"/>
    <w:rsid w:val="00580901"/>
    <w:rsid w:val="00582750"/>
    <w:rsid w:val="00586FF0"/>
    <w:rsid w:val="0058796E"/>
    <w:rsid w:val="00587AF9"/>
    <w:rsid w:val="00590C5E"/>
    <w:rsid w:val="005963CD"/>
    <w:rsid w:val="00597733"/>
    <w:rsid w:val="005A0269"/>
    <w:rsid w:val="005A54F2"/>
    <w:rsid w:val="005A5657"/>
    <w:rsid w:val="005A6E56"/>
    <w:rsid w:val="005B19C7"/>
    <w:rsid w:val="005B2BC6"/>
    <w:rsid w:val="005B67BA"/>
    <w:rsid w:val="005B75A4"/>
    <w:rsid w:val="005C18A0"/>
    <w:rsid w:val="005C1B2D"/>
    <w:rsid w:val="005C2155"/>
    <w:rsid w:val="005C2739"/>
    <w:rsid w:val="005C2C5B"/>
    <w:rsid w:val="005C2F40"/>
    <w:rsid w:val="005C5FE5"/>
    <w:rsid w:val="005C6490"/>
    <w:rsid w:val="005D0D6A"/>
    <w:rsid w:val="005D2485"/>
    <w:rsid w:val="005D2920"/>
    <w:rsid w:val="005D4933"/>
    <w:rsid w:val="005D754C"/>
    <w:rsid w:val="005D774B"/>
    <w:rsid w:val="005D7FC8"/>
    <w:rsid w:val="005E1452"/>
    <w:rsid w:val="005E3BC9"/>
    <w:rsid w:val="005E51B5"/>
    <w:rsid w:val="005F109A"/>
    <w:rsid w:val="005F2863"/>
    <w:rsid w:val="005F3654"/>
    <w:rsid w:val="005F4375"/>
    <w:rsid w:val="005F56B6"/>
    <w:rsid w:val="005F5A1F"/>
    <w:rsid w:val="005F6375"/>
    <w:rsid w:val="00602917"/>
    <w:rsid w:val="006031E5"/>
    <w:rsid w:val="00604BD8"/>
    <w:rsid w:val="00605613"/>
    <w:rsid w:val="00612BCD"/>
    <w:rsid w:val="0061485B"/>
    <w:rsid w:val="006222FA"/>
    <w:rsid w:val="0062558A"/>
    <w:rsid w:val="006277B5"/>
    <w:rsid w:val="00630DC2"/>
    <w:rsid w:val="00631B11"/>
    <w:rsid w:val="00632AD3"/>
    <w:rsid w:val="0063531B"/>
    <w:rsid w:val="00635A48"/>
    <w:rsid w:val="00637E15"/>
    <w:rsid w:val="00640A90"/>
    <w:rsid w:val="00642601"/>
    <w:rsid w:val="00643A03"/>
    <w:rsid w:val="0064549E"/>
    <w:rsid w:val="00645C74"/>
    <w:rsid w:val="00650E15"/>
    <w:rsid w:val="006515FD"/>
    <w:rsid w:val="006528C1"/>
    <w:rsid w:val="00652BD4"/>
    <w:rsid w:val="00654C4D"/>
    <w:rsid w:val="00656D2D"/>
    <w:rsid w:val="00656E96"/>
    <w:rsid w:val="0065779E"/>
    <w:rsid w:val="006630D5"/>
    <w:rsid w:val="006630FF"/>
    <w:rsid w:val="00665E35"/>
    <w:rsid w:val="00667634"/>
    <w:rsid w:val="0067499B"/>
    <w:rsid w:val="00684924"/>
    <w:rsid w:val="00686A14"/>
    <w:rsid w:val="00687A11"/>
    <w:rsid w:val="00695376"/>
    <w:rsid w:val="006964F2"/>
    <w:rsid w:val="00696A64"/>
    <w:rsid w:val="006A413C"/>
    <w:rsid w:val="006A6157"/>
    <w:rsid w:val="006A6204"/>
    <w:rsid w:val="006A6B19"/>
    <w:rsid w:val="006A7414"/>
    <w:rsid w:val="006B0E91"/>
    <w:rsid w:val="006B3147"/>
    <w:rsid w:val="006B3AF2"/>
    <w:rsid w:val="006B6E99"/>
    <w:rsid w:val="006B70CE"/>
    <w:rsid w:val="006C03FC"/>
    <w:rsid w:val="006C1A71"/>
    <w:rsid w:val="006C4EDB"/>
    <w:rsid w:val="006C553D"/>
    <w:rsid w:val="006C6D66"/>
    <w:rsid w:val="006D2A6E"/>
    <w:rsid w:val="006D3E23"/>
    <w:rsid w:val="006E1E72"/>
    <w:rsid w:val="006E506B"/>
    <w:rsid w:val="006E6E90"/>
    <w:rsid w:val="006F2745"/>
    <w:rsid w:val="006F2B52"/>
    <w:rsid w:val="006F4772"/>
    <w:rsid w:val="006F58B9"/>
    <w:rsid w:val="006F668C"/>
    <w:rsid w:val="006F7A21"/>
    <w:rsid w:val="007029FF"/>
    <w:rsid w:val="00707FD7"/>
    <w:rsid w:val="00710E25"/>
    <w:rsid w:val="0071403D"/>
    <w:rsid w:val="0071662C"/>
    <w:rsid w:val="00721CD1"/>
    <w:rsid w:val="007245EA"/>
    <w:rsid w:val="00726688"/>
    <w:rsid w:val="00732854"/>
    <w:rsid w:val="00733AD8"/>
    <w:rsid w:val="00735D7C"/>
    <w:rsid w:val="00740BD9"/>
    <w:rsid w:val="00741C48"/>
    <w:rsid w:val="00742194"/>
    <w:rsid w:val="007421D6"/>
    <w:rsid w:val="00744150"/>
    <w:rsid w:val="00746D26"/>
    <w:rsid w:val="00752505"/>
    <w:rsid w:val="007564A4"/>
    <w:rsid w:val="0075779A"/>
    <w:rsid w:val="007578DC"/>
    <w:rsid w:val="00760C9C"/>
    <w:rsid w:val="00763733"/>
    <w:rsid w:val="00765FF0"/>
    <w:rsid w:val="00766C9B"/>
    <w:rsid w:val="00770AF5"/>
    <w:rsid w:val="0077177A"/>
    <w:rsid w:val="007767F5"/>
    <w:rsid w:val="007776AA"/>
    <w:rsid w:val="007828B3"/>
    <w:rsid w:val="007845CB"/>
    <w:rsid w:val="007860C9"/>
    <w:rsid w:val="0079415A"/>
    <w:rsid w:val="007A203B"/>
    <w:rsid w:val="007A5195"/>
    <w:rsid w:val="007A65F0"/>
    <w:rsid w:val="007B122B"/>
    <w:rsid w:val="007B2DB0"/>
    <w:rsid w:val="007B3099"/>
    <w:rsid w:val="007B4F11"/>
    <w:rsid w:val="007B583E"/>
    <w:rsid w:val="007B586C"/>
    <w:rsid w:val="007C01CE"/>
    <w:rsid w:val="007C23F8"/>
    <w:rsid w:val="007C3492"/>
    <w:rsid w:val="007D5E48"/>
    <w:rsid w:val="007E210C"/>
    <w:rsid w:val="007E46AD"/>
    <w:rsid w:val="007E7010"/>
    <w:rsid w:val="007F2292"/>
    <w:rsid w:val="007F2ED0"/>
    <w:rsid w:val="007F588C"/>
    <w:rsid w:val="00801A55"/>
    <w:rsid w:val="008032CC"/>
    <w:rsid w:val="008040E3"/>
    <w:rsid w:val="00804F2E"/>
    <w:rsid w:val="008064CA"/>
    <w:rsid w:val="00807085"/>
    <w:rsid w:val="00807C94"/>
    <w:rsid w:val="00807EDB"/>
    <w:rsid w:val="00810540"/>
    <w:rsid w:val="00814216"/>
    <w:rsid w:val="00814EDC"/>
    <w:rsid w:val="00816960"/>
    <w:rsid w:val="00820C69"/>
    <w:rsid w:val="00822B61"/>
    <w:rsid w:val="008252C5"/>
    <w:rsid w:val="008256D0"/>
    <w:rsid w:val="00831E10"/>
    <w:rsid w:val="0083217D"/>
    <w:rsid w:val="0083298B"/>
    <w:rsid w:val="00832C92"/>
    <w:rsid w:val="00834CCE"/>
    <w:rsid w:val="008371AD"/>
    <w:rsid w:val="00844F97"/>
    <w:rsid w:val="00851F63"/>
    <w:rsid w:val="00853C53"/>
    <w:rsid w:val="0085404C"/>
    <w:rsid w:val="00855EF4"/>
    <w:rsid w:val="0086234C"/>
    <w:rsid w:val="0086562E"/>
    <w:rsid w:val="00870B12"/>
    <w:rsid w:val="00871D3F"/>
    <w:rsid w:val="00875434"/>
    <w:rsid w:val="00875A87"/>
    <w:rsid w:val="008806FF"/>
    <w:rsid w:val="00880B9C"/>
    <w:rsid w:val="00881546"/>
    <w:rsid w:val="00881A5C"/>
    <w:rsid w:val="008848C8"/>
    <w:rsid w:val="00887A48"/>
    <w:rsid w:val="00887EA7"/>
    <w:rsid w:val="008918B9"/>
    <w:rsid w:val="00895931"/>
    <w:rsid w:val="00895B39"/>
    <w:rsid w:val="008A19B1"/>
    <w:rsid w:val="008A2FF0"/>
    <w:rsid w:val="008A3B74"/>
    <w:rsid w:val="008B1DD7"/>
    <w:rsid w:val="008B2942"/>
    <w:rsid w:val="008B3219"/>
    <w:rsid w:val="008B6214"/>
    <w:rsid w:val="008C1978"/>
    <w:rsid w:val="008C254B"/>
    <w:rsid w:val="008C3243"/>
    <w:rsid w:val="008C4F23"/>
    <w:rsid w:val="008C5AD2"/>
    <w:rsid w:val="008C7407"/>
    <w:rsid w:val="008D2034"/>
    <w:rsid w:val="008D30F4"/>
    <w:rsid w:val="008D3ACB"/>
    <w:rsid w:val="008D7FA9"/>
    <w:rsid w:val="008E5E9B"/>
    <w:rsid w:val="00901DB4"/>
    <w:rsid w:val="00902A8A"/>
    <w:rsid w:val="0090314B"/>
    <w:rsid w:val="00903CBC"/>
    <w:rsid w:val="009048FF"/>
    <w:rsid w:val="00912A93"/>
    <w:rsid w:val="00913329"/>
    <w:rsid w:val="00913FEE"/>
    <w:rsid w:val="009159F3"/>
    <w:rsid w:val="00916447"/>
    <w:rsid w:val="009228B6"/>
    <w:rsid w:val="00922997"/>
    <w:rsid w:val="00925191"/>
    <w:rsid w:val="00926007"/>
    <w:rsid w:val="009268AF"/>
    <w:rsid w:val="0092692A"/>
    <w:rsid w:val="00926DC0"/>
    <w:rsid w:val="00930C83"/>
    <w:rsid w:val="0093506B"/>
    <w:rsid w:val="0093589B"/>
    <w:rsid w:val="009433DA"/>
    <w:rsid w:val="0094526E"/>
    <w:rsid w:val="00946F04"/>
    <w:rsid w:val="009479DC"/>
    <w:rsid w:val="00952453"/>
    <w:rsid w:val="0095415D"/>
    <w:rsid w:val="009570A9"/>
    <w:rsid w:val="00957CDA"/>
    <w:rsid w:val="00965478"/>
    <w:rsid w:val="00965583"/>
    <w:rsid w:val="00970DC8"/>
    <w:rsid w:val="00971771"/>
    <w:rsid w:val="0097244A"/>
    <w:rsid w:val="00974861"/>
    <w:rsid w:val="00975CC6"/>
    <w:rsid w:val="00980CC5"/>
    <w:rsid w:val="009900ED"/>
    <w:rsid w:val="00991BA3"/>
    <w:rsid w:val="0099627C"/>
    <w:rsid w:val="00996903"/>
    <w:rsid w:val="0099698B"/>
    <w:rsid w:val="009A340B"/>
    <w:rsid w:val="009A3B5D"/>
    <w:rsid w:val="009B50B3"/>
    <w:rsid w:val="009B62FD"/>
    <w:rsid w:val="009C0766"/>
    <w:rsid w:val="009C3157"/>
    <w:rsid w:val="009C3E51"/>
    <w:rsid w:val="009C4AC6"/>
    <w:rsid w:val="009C4EEC"/>
    <w:rsid w:val="009D2034"/>
    <w:rsid w:val="009D2266"/>
    <w:rsid w:val="009D2F74"/>
    <w:rsid w:val="009D3B31"/>
    <w:rsid w:val="009D5B2B"/>
    <w:rsid w:val="009E5B3C"/>
    <w:rsid w:val="009E6E2B"/>
    <w:rsid w:val="009E73D4"/>
    <w:rsid w:val="009F6E22"/>
    <w:rsid w:val="009F7AC1"/>
    <w:rsid w:val="00A00679"/>
    <w:rsid w:val="00A01C2A"/>
    <w:rsid w:val="00A02B3A"/>
    <w:rsid w:val="00A03A5F"/>
    <w:rsid w:val="00A074F3"/>
    <w:rsid w:val="00A1368B"/>
    <w:rsid w:val="00A1546F"/>
    <w:rsid w:val="00A15686"/>
    <w:rsid w:val="00A16F1C"/>
    <w:rsid w:val="00A20791"/>
    <w:rsid w:val="00A225B1"/>
    <w:rsid w:val="00A2288F"/>
    <w:rsid w:val="00A22EE9"/>
    <w:rsid w:val="00A302AD"/>
    <w:rsid w:val="00A31F09"/>
    <w:rsid w:val="00A34EF8"/>
    <w:rsid w:val="00A42691"/>
    <w:rsid w:val="00A47D56"/>
    <w:rsid w:val="00A53CAD"/>
    <w:rsid w:val="00A548D0"/>
    <w:rsid w:val="00A54971"/>
    <w:rsid w:val="00A55DBD"/>
    <w:rsid w:val="00A56EC4"/>
    <w:rsid w:val="00A60127"/>
    <w:rsid w:val="00A617AA"/>
    <w:rsid w:val="00A63207"/>
    <w:rsid w:val="00A64F5B"/>
    <w:rsid w:val="00A659ED"/>
    <w:rsid w:val="00A66F94"/>
    <w:rsid w:val="00A70547"/>
    <w:rsid w:val="00A74023"/>
    <w:rsid w:val="00A82480"/>
    <w:rsid w:val="00A82D06"/>
    <w:rsid w:val="00A85672"/>
    <w:rsid w:val="00A863C7"/>
    <w:rsid w:val="00A87212"/>
    <w:rsid w:val="00A90A1F"/>
    <w:rsid w:val="00A93E07"/>
    <w:rsid w:val="00A94DAE"/>
    <w:rsid w:val="00A95963"/>
    <w:rsid w:val="00A975AC"/>
    <w:rsid w:val="00AA32E0"/>
    <w:rsid w:val="00AA69DA"/>
    <w:rsid w:val="00AB3A21"/>
    <w:rsid w:val="00AB49F4"/>
    <w:rsid w:val="00AB4DC9"/>
    <w:rsid w:val="00AB503A"/>
    <w:rsid w:val="00AB6A79"/>
    <w:rsid w:val="00AB6B3E"/>
    <w:rsid w:val="00AC193C"/>
    <w:rsid w:val="00AC2C15"/>
    <w:rsid w:val="00AC429C"/>
    <w:rsid w:val="00AC61F9"/>
    <w:rsid w:val="00AC663A"/>
    <w:rsid w:val="00AD4291"/>
    <w:rsid w:val="00AD639D"/>
    <w:rsid w:val="00AD6AC6"/>
    <w:rsid w:val="00AE0033"/>
    <w:rsid w:val="00AE37E7"/>
    <w:rsid w:val="00AE4226"/>
    <w:rsid w:val="00AE4A07"/>
    <w:rsid w:val="00AF02F5"/>
    <w:rsid w:val="00AF03DC"/>
    <w:rsid w:val="00AF2BD3"/>
    <w:rsid w:val="00AF3C72"/>
    <w:rsid w:val="00AF5226"/>
    <w:rsid w:val="00AF58B3"/>
    <w:rsid w:val="00AF70D1"/>
    <w:rsid w:val="00B00991"/>
    <w:rsid w:val="00B06DE8"/>
    <w:rsid w:val="00B10945"/>
    <w:rsid w:val="00B11EE4"/>
    <w:rsid w:val="00B14454"/>
    <w:rsid w:val="00B1784A"/>
    <w:rsid w:val="00B229BC"/>
    <w:rsid w:val="00B2352C"/>
    <w:rsid w:val="00B24380"/>
    <w:rsid w:val="00B24883"/>
    <w:rsid w:val="00B261A4"/>
    <w:rsid w:val="00B2749C"/>
    <w:rsid w:val="00B31BFC"/>
    <w:rsid w:val="00B33F34"/>
    <w:rsid w:val="00B33FBA"/>
    <w:rsid w:val="00B34DFE"/>
    <w:rsid w:val="00B413C6"/>
    <w:rsid w:val="00B41874"/>
    <w:rsid w:val="00B41AE1"/>
    <w:rsid w:val="00B44F1B"/>
    <w:rsid w:val="00B4506D"/>
    <w:rsid w:val="00B456B0"/>
    <w:rsid w:val="00B46156"/>
    <w:rsid w:val="00B47D4D"/>
    <w:rsid w:val="00B50156"/>
    <w:rsid w:val="00B515C9"/>
    <w:rsid w:val="00B51DA5"/>
    <w:rsid w:val="00B55854"/>
    <w:rsid w:val="00B56339"/>
    <w:rsid w:val="00B6136A"/>
    <w:rsid w:val="00B678F5"/>
    <w:rsid w:val="00B70D50"/>
    <w:rsid w:val="00B73BC8"/>
    <w:rsid w:val="00B73E18"/>
    <w:rsid w:val="00B75C3E"/>
    <w:rsid w:val="00B8274A"/>
    <w:rsid w:val="00B86237"/>
    <w:rsid w:val="00B8770B"/>
    <w:rsid w:val="00B9061B"/>
    <w:rsid w:val="00B91109"/>
    <w:rsid w:val="00B925A7"/>
    <w:rsid w:val="00B93939"/>
    <w:rsid w:val="00B94345"/>
    <w:rsid w:val="00B96478"/>
    <w:rsid w:val="00BA075B"/>
    <w:rsid w:val="00BA53EB"/>
    <w:rsid w:val="00BA5F9A"/>
    <w:rsid w:val="00BB091B"/>
    <w:rsid w:val="00BB1009"/>
    <w:rsid w:val="00BB1D9A"/>
    <w:rsid w:val="00BB4B09"/>
    <w:rsid w:val="00BC43A5"/>
    <w:rsid w:val="00BC560B"/>
    <w:rsid w:val="00BC7DB2"/>
    <w:rsid w:val="00BD4CD6"/>
    <w:rsid w:val="00BE0160"/>
    <w:rsid w:val="00BE0E46"/>
    <w:rsid w:val="00BE6467"/>
    <w:rsid w:val="00BF010B"/>
    <w:rsid w:val="00BF1F38"/>
    <w:rsid w:val="00BF2D13"/>
    <w:rsid w:val="00BF32D7"/>
    <w:rsid w:val="00BF672A"/>
    <w:rsid w:val="00C004ED"/>
    <w:rsid w:val="00C014E9"/>
    <w:rsid w:val="00C04444"/>
    <w:rsid w:val="00C07241"/>
    <w:rsid w:val="00C07740"/>
    <w:rsid w:val="00C10A97"/>
    <w:rsid w:val="00C13D66"/>
    <w:rsid w:val="00C17F62"/>
    <w:rsid w:val="00C202A5"/>
    <w:rsid w:val="00C208C8"/>
    <w:rsid w:val="00C212B0"/>
    <w:rsid w:val="00C235D3"/>
    <w:rsid w:val="00C2417B"/>
    <w:rsid w:val="00C26A10"/>
    <w:rsid w:val="00C316DE"/>
    <w:rsid w:val="00C37770"/>
    <w:rsid w:val="00C447EA"/>
    <w:rsid w:val="00C54E78"/>
    <w:rsid w:val="00C615D5"/>
    <w:rsid w:val="00C615DA"/>
    <w:rsid w:val="00C62EB8"/>
    <w:rsid w:val="00C64479"/>
    <w:rsid w:val="00C7212F"/>
    <w:rsid w:val="00C7311A"/>
    <w:rsid w:val="00C73B0D"/>
    <w:rsid w:val="00C745E8"/>
    <w:rsid w:val="00C75017"/>
    <w:rsid w:val="00C76777"/>
    <w:rsid w:val="00C77016"/>
    <w:rsid w:val="00C77D29"/>
    <w:rsid w:val="00C81190"/>
    <w:rsid w:val="00C83FD8"/>
    <w:rsid w:val="00C84BD4"/>
    <w:rsid w:val="00C84D42"/>
    <w:rsid w:val="00C86511"/>
    <w:rsid w:val="00C902CE"/>
    <w:rsid w:val="00C9382F"/>
    <w:rsid w:val="00C966CE"/>
    <w:rsid w:val="00CA20D3"/>
    <w:rsid w:val="00CA3375"/>
    <w:rsid w:val="00CA53B9"/>
    <w:rsid w:val="00CA7BEC"/>
    <w:rsid w:val="00CB2D5D"/>
    <w:rsid w:val="00CB41F7"/>
    <w:rsid w:val="00CC1392"/>
    <w:rsid w:val="00CC1987"/>
    <w:rsid w:val="00CC38F3"/>
    <w:rsid w:val="00CC3F29"/>
    <w:rsid w:val="00CC5545"/>
    <w:rsid w:val="00CC5CB7"/>
    <w:rsid w:val="00CC60AE"/>
    <w:rsid w:val="00CC6BA9"/>
    <w:rsid w:val="00CD0B97"/>
    <w:rsid w:val="00CD4A22"/>
    <w:rsid w:val="00CD6051"/>
    <w:rsid w:val="00CD60CD"/>
    <w:rsid w:val="00CD6927"/>
    <w:rsid w:val="00CE3D29"/>
    <w:rsid w:val="00CE49AF"/>
    <w:rsid w:val="00CF00B3"/>
    <w:rsid w:val="00CF0958"/>
    <w:rsid w:val="00CF1093"/>
    <w:rsid w:val="00CF18D0"/>
    <w:rsid w:val="00CF3181"/>
    <w:rsid w:val="00CF6660"/>
    <w:rsid w:val="00CF7221"/>
    <w:rsid w:val="00CF7718"/>
    <w:rsid w:val="00D02060"/>
    <w:rsid w:val="00D029CF"/>
    <w:rsid w:val="00D02F3C"/>
    <w:rsid w:val="00D05F24"/>
    <w:rsid w:val="00D06447"/>
    <w:rsid w:val="00D105D4"/>
    <w:rsid w:val="00D12635"/>
    <w:rsid w:val="00D13448"/>
    <w:rsid w:val="00D14083"/>
    <w:rsid w:val="00D1525F"/>
    <w:rsid w:val="00D2054E"/>
    <w:rsid w:val="00D213C4"/>
    <w:rsid w:val="00D2194E"/>
    <w:rsid w:val="00D27884"/>
    <w:rsid w:val="00D30A98"/>
    <w:rsid w:val="00D30AAE"/>
    <w:rsid w:val="00D32B62"/>
    <w:rsid w:val="00D42C1F"/>
    <w:rsid w:val="00D46FD5"/>
    <w:rsid w:val="00D5033A"/>
    <w:rsid w:val="00D525DF"/>
    <w:rsid w:val="00D534F3"/>
    <w:rsid w:val="00D547E9"/>
    <w:rsid w:val="00D55537"/>
    <w:rsid w:val="00D55615"/>
    <w:rsid w:val="00D5562B"/>
    <w:rsid w:val="00D6736D"/>
    <w:rsid w:val="00D71AE0"/>
    <w:rsid w:val="00D725C5"/>
    <w:rsid w:val="00D74C45"/>
    <w:rsid w:val="00D761D0"/>
    <w:rsid w:val="00D76293"/>
    <w:rsid w:val="00D85085"/>
    <w:rsid w:val="00D858FE"/>
    <w:rsid w:val="00D90041"/>
    <w:rsid w:val="00D90430"/>
    <w:rsid w:val="00D9113B"/>
    <w:rsid w:val="00D912C7"/>
    <w:rsid w:val="00D92BC9"/>
    <w:rsid w:val="00D97432"/>
    <w:rsid w:val="00DA1D45"/>
    <w:rsid w:val="00DA49E1"/>
    <w:rsid w:val="00DA4FF3"/>
    <w:rsid w:val="00DA52E4"/>
    <w:rsid w:val="00DA6144"/>
    <w:rsid w:val="00DA7BA5"/>
    <w:rsid w:val="00DB05C1"/>
    <w:rsid w:val="00DB0B03"/>
    <w:rsid w:val="00DB3EBF"/>
    <w:rsid w:val="00DB65D5"/>
    <w:rsid w:val="00DB6B1B"/>
    <w:rsid w:val="00DC2614"/>
    <w:rsid w:val="00DC2B40"/>
    <w:rsid w:val="00DC3E82"/>
    <w:rsid w:val="00DD06D8"/>
    <w:rsid w:val="00DD310D"/>
    <w:rsid w:val="00DD6381"/>
    <w:rsid w:val="00DD71D3"/>
    <w:rsid w:val="00DE1C97"/>
    <w:rsid w:val="00DE2A32"/>
    <w:rsid w:val="00DE2F42"/>
    <w:rsid w:val="00DE3055"/>
    <w:rsid w:val="00DE3E88"/>
    <w:rsid w:val="00DE5E0F"/>
    <w:rsid w:val="00DF0527"/>
    <w:rsid w:val="00DF098F"/>
    <w:rsid w:val="00DF33BD"/>
    <w:rsid w:val="00DF390E"/>
    <w:rsid w:val="00DF4ECD"/>
    <w:rsid w:val="00DF75EB"/>
    <w:rsid w:val="00E018C5"/>
    <w:rsid w:val="00E020E0"/>
    <w:rsid w:val="00E039D8"/>
    <w:rsid w:val="00E03C4E"/>
    <w:rsid w:val="00E05C18"/>
    <w:rsid w:val="00E11505"/>
    <w:rsid w:val="00E118B1"/>
    <w:rsid w:val="00E126CF"/>
    <w:rsid w:val="00E12C90"/>
    <w:rsid w:val="00E13D03"/>
    <w:rsid w:val="00E1511C"/>
    <w:rsid w:val="00E1717E"/>
    <w:rsid w:val="00E17FE3"/>
    <w:rsid w:val="00E22846"/>
    <w:rsid w:val="00E23CFC"/>
    <w:rsid w:val="00E26BF1"/>
    <w:rsid w:val="00E27EE1"/>
    <w:rsid w:val="00E27F03"/>
    <w:rsid w:val="00E3527B"/>
    <w:rsid w:val="00E360A2"/>
    <w:rsid w:val="00E47381"/>
    <w:rsid w:val="00E51601"/>
    <w:rsid w:val="00E53328"/>
    <w:rsid w:val="00E53D89"/>
    <w:rsid w:val="00E57AD0"/>
    <w:rsid w:val="00E64573"/>
    <w:rsid w:val="00E65010"/>
    <w:rsid w:val="00E67195"/>
    <w:rsid w:val="00E7020C"/>
    <w:rsid w:val="00E711A1"/>
    <w:rsid w:val="00E770A2"/>
    <w:rsid w:val="00E77548"/>
    <w:rsid w:val="00E77B60"/>
    <w:rsid w:val="00E80A79"/>
    <w:rsid w:val="00E814BE"/>
    <w:rsid w:val="00E81D8F"/>
    <w:rsid w:val="00E86B77"/>
    <w:rsid w:val="00E87466"/>
    <w:rsid w:val="00E9587B"/>
    <w:rsid w:val="00EA1A52"/>
    <w:rsid w:val="00EA2A11"/>
    <w:rsid w:val="00EA7ED5"/>
    <w:rsid w:val="00EB0B49"/>
    <w:rsid w:val="00EB0C81"/>
    <w:rsid w:val="00EB1760"/>
    <w:rsid w:val="00EB1F3D"/>
    <w:rsid w:val="00EB252B"/>
    <w:rsid w:val="00EB2593"/>
    <w:rsid w:val="00EB294B"/>
    <w:rsid w:val="00EB3093"/>
    <w:rsid w:val="00EB415C"/>
    <w:rsid w:val="00EB52A6"/>
    <w:rsid w:val="00EB6DD6"/>
    <w:rsid w:val="00EC5CC2"/>
    <w:rsid w:val="00EC7B56"/>
    <w:rsid w:val="00ED17BF"/>
    <w:rsid w:val="00ED3296"/>
    <w:rsid w:val="00ED3830"/>
    <w:rsid w:val="00ED4097"/>
    <w:rsid w:val="00ED68A7"/>
    <w:rsid w:val="00ED7496"/>
    <w:rsid w:val="00EE00C6"/>
    <w:rsid w:val="00EE58D8"/>
    <w:rsid w:val="00EF0ADD"/>
    <w:rsid w:val="00EF3D89"/>
    <w:rsid w:val="00EF5A46"/>
    <w:rsid w:val="00F02F25"/>
    <w:rsid w:val="00F064AD"/>
    <w:rsid w:val="00F06DAF"/>
    <w:rsid w:val="00F13631"/>
    <w:rsid w:val="00F15085"/>
    <w:rsid w:val="00F1519F"/>
    <w:rsid w:val="00F17467"/>
    <w:rsid w:val="00F206DF"/>
    <w:rsid w:val="00F21EE8"/>
    <w:rsid w:val="00F228BA"/>
    <w:rsid w:val="00F24602"/>
    <w:rsid w:val="00F2578E"/>
    <w:rsid w:val="00F25D1D"/>
    <w:rsid w:val="00F31303"/>
    <w:rsid w:val="00F3185C"/>
    <w:rsid w:val="00F32FAC"/>
    <w:rsid w:val="00F33858"/>
    <w:rsid w:val="00F33EB0"/>
    <w:rsid w:val="00F36400"/>
    <w:rsid w:val="00F40995"/>
    <w:rsid w:val="00F455A8"/>
    <w:rsid w:val="00F53A48"/>
    <w:rsid w:val="00F5456A"/>
    <w:rsid w:val="00F5676D"/>
    <w:rsid w:val="00F57950"/>
    <w:rsid w:val="00F60D6C"/>
    <w:rsid w:val="00F6159A"/>
    <w:rsid w:val="00F621DF"/>
    <w:rsid w:val="00F63137"/>
    <w:rsid w:val="00F67EC0"/>
    <w:rsid w:val="00F70949"/>
    <w:rsid w:val="00F70DEF"/>
    <w:rsid w:val="00F71C28"/>
    <w:rsid w:val="00F72870"/>
    <w:rsid w:val="00F72946"/>
    <w:rsid w:val="00F72BB7"/>
    <w:rsid w:val="00F73443"/>
    <w:rsid w:val="00F82F95"/>
    <w:rsid w:val="00F836BF"/>
    <w:rsid w:val="00F84114"/>
    <w:rsid w:val="00F849C3"/>
    <w:rsid w:val="00F84DA2"/>
    <w:rsid w:val="00F8533A"/>
    <w:rsid w:val="00F85370"/>
    <w:rsid w:val="00F85ABB"/>
    <w:rsid w:val="00F91474"/>
    <w:rsid w:val="00F95C55"/>
    <w:rsid w:val="00F95F93"/>
    <w:rsid w:val="00F96913"/>
    <w:rsid w:val="00F96B76"/>
    <w:rsid w:val="00FA11C5"/>
    <w:rsid w:val="00FA7228"/>
    <w:rsid w:val="00FB187A"/>
    <w:rsid w:val="00FB1922"/>
    <w:rsid w:val="00FC1847"/>
    <w:rsid w:val="00FC53C7"/>
    <w:rsid w:val="00FD0F65"/>
    <w:rsid w:val="00FD51B7"/>
    <w:rsid w:val="00FD58F6"/>
    <w:rsid w:val="00FD7DE7"/>
    <w:rsid w:val="00FE04D0"/>
    <w:rsid w:val="00FE1A42"/>
    <w:rsid w:val="00FE1E20"/>
    <w:rsid w:val="00FE3DA5"/>
    <w:rsid w:val="00FE3E32"/>
    <w:rsid w:val="00FF07FA"/>
    <w:rsid w:val="00FF22AF"/>
    <w:rsid w:val="00FF2701"/>
    <w:rsid w:val="00FF3F58"/>
    <w:rsid w:val="00FF639B"/>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B2F09"/>
  <w15:chartTrackingRefBased/>
  <w15:docId w15:val="{6EF99E82-E7B5-4540-8447-993B9F24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semiHidden="1" w:uiPriority="99" w:unhideWhenUsed="1"/>
    <w:lsdException w:name="Smart Link" w:semiHidden="1" w:uiPriority="99" w:unhideWhenUsed="1"/>
  </w:latentStyles>
  <w:style w:type="paragraph" w:default="1" w:styleId="Normal">
    <w:name w:val="Normal"/>
    <w:qFormat/>
    <w:rsid w:val="007C4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0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7C4FD1"/>
    <w:rPr>
      <w:rFonts w:cs="Times New Roman"/>
      <w:i/>
      <w:iCs/>
    </w:rPr>
  </w:style>
  <w:style w:type="paragraph" w:styleId="BalloonText">
    <w:name w:val="Balloon Text"/>
    <w:basedOn w:val="Normal"/>
    <w:link w:val="BalloonTextChar"/>
    <w:uiPriority w:val="99"/>
    <w:semiHidden/>
    <w:rsid w:val="007C4FD1"/>
    <w:rPr>
      <w:rFonts w:ascii="Tahoma" w:hAnsi="Tahoma" w:cs="Tahoma"/>
      <w:sz w:val="16"/>
      <w:szCs w:val="16"/>
    </w:rPr>
  </w:style>
  <w:style w:type="character" w:customStyle="1" w:styleId="BalloonTextChar">
    <w:name w:val="Balloon Text Char"/>
    <w:link w:val="BalloonText"/>
    <w:uiPriority w:val="99"/>
    <w:semiHidden/>
    <w:rsid w:val="00F56616"/>
    <w:rPr>
      <w:rFonts w:ascii="Times New Roman" w:hAnsi="Times New Roman"/>
      <w:sz w:val="0"/>
      <w:szCs w:val="0"/>
    </w:rPr>
  </w:style>
  <w:style w:type="character" w:styleId="CommentReference">
    <w:name w:val="annotation reference"/>
    <w:uiPriority w:val="99"/>
    <w:semiHidden/>
    <w:rsid w:val="007C4FD1"/>
    <w:rPr>
      <w:rFonts w:cs="Times New Roman"/>
      <w:sz w:val="16"/>
      <w:szCs w:val="16"/>
    </w:rPr>
  </w:style>
  <w:style w:type="paragraph" w:styleId="CommentText">
    <w:name w:val="annotation text"/>
    <w:basedOn w:val="Normal"/>
    <w:link w:val="CommentTextChar"/>
    <w:uiPriority w:val="99"/>
    <w:semiHidden/>
    <w:rsid w:val="007C4FD1"/>
    <w:rPr>
      <w:sz w:val="20"/>
      <w:szCs w:val="20"/>
    </w:rPr>
  </w:style>
  <w:style w:type="character" w:customStyle="1" w:styleId="CommentTextChar">
    <w:name w:val="Comment Text Char"/>
    <w:basedOn w:val="DefaultParagraphFont"/>
    <w:link w:val="CommentText"/>
    <w:uiPriority w:val="99"/>
    <w:semiHidden/>
    <w:rsid w:val="00F56616"/>
  </w:style>
  <w:style w:type="paragraph" w:styleId="CommentSubject">
    <w:name w:val="annotation subject"/>
    <w:basedOn w:val="CommentText"/>
    <w:next w:val="CommentText"/>
    <w:link w:val="CommentSubjectChar"/>
    <w:uiPriority w:val="99"/>
    <w:semiHidden/>
    <w:rsid w:val="007C4FD1"/>
    <w:rPr>
      <w:b/>
      <w:bCs/>
    </w:rPr>
  </w:style>
  <w:style w:type="character" w:customStyle="1" w:styleId="CommentSubjectChar">
    <w:name w:val="Comment Subject Char"/>
    <w:link w:val="CommentSubject"/>
    <w:uiPriority w:val="99"/>
    <w:semiHidden/>
    <w:rsid w:val="00F56616"/>
    <w:rPr>
      <w:b/>
      <w:bCs/>
    </w:rPr>
  </w:style>
  <w:style w:type="paragraph" w:styleId="Footer">
    <w:name w:val="footer"/>
    <w:basedOn w:val="Normal"/>
    <w:link w:val="FooterChar"/>
    <w:uiPriority w:val="99"/>
    <w:rsid w:val="007C4FD1"/>
    <w:pPr>
      <w:tabs>
        <w:tab w:val="center" w:pos="4320"/>
        <w:tab w:val="right" w:pos="8640"/>
      </w:tabs>
    </w:pPr>
  </w:style>
  <w:style w:type="character" w:customStyle="1" w:styleId="FooterChar">
    <w:name w:val="Footer Char"/>
    <w:link w:val="Footer"/>
    <w:uiPriority w:val="99"/>
    <w:semiHidden/>
    <w:rsid w:val="00F56616"/>
    <w:rPr>
      <w:sz w:val="24"/>
      <w:szCs w:val="24"/>
    </w:rPr>
  </w:style>
  <w:style w:type="character" w:styleId="PageNumber">
    <w:name w:val="page number"/>
    <w:uiPriority w:val="99"/>
    <w:rsid w:val="007C4FD1"/>
    <w:rPr>
      <w:rFonts w:cs="Times New Roman"/>
    </w:rPr>
  </w:style>
  <w:style w:type="paragraph" w:styleId="Header">
    <w:name w:val="header"/>
    <w:basedOn w:val="Normal"/>
    <w:link w:val="HeaderChar"/>
    <w:uiPriority w:val="99"/>
    <w:rsid w:val="007C4FD1"/>
    <w:pPr>
      <w:tabs>
        <w:tab w:val="center" w:pos="4320"/>
        <w:tab w:val="right" w:pos="8640"/>
      </w:tabs>
    </w:pPr>
  </w:style>
  <w:style w:type="character" w:customStyle="1" w:styleId="HeaderChar">
    <w:name w:val="Header Char"/>
    <w:link w:val="Header"/>
    <w:uiPriority w:val="99"/>
    <w:semiHidden/>
    <w:rsid w:val="00F56616"/>
    <w:rPr>
      <w:sz w:val="24"/>
      <w:szCs w:val="24"/>
    </w:rPr>
  </w:style>
  <w:style w:type="paragraph" w:customStyle="1" w:styleId="DarkList-Accent31">
    <w:name w:val="Dark List - Accent 31"/>
    <w:hidden/>
    <w:uiPriority w:val="99"/>
    <w:semiHidden/>
    <w:rsid w:val="00622996"/>
    <w:rPr>
      <w:sz w:val="24"/>
      <w:szCs w:val="24"/>
    </w:rPr>
  </w:style>
  <w:style w:type="numbering" w:styleId="111111">
    <w:name w:val="Outline List 2"/>
    <w:aliases w:val="1.1.1"/>
    <w:basedOn w:val="NoList"/>
    <w:uiPriority w:val="99"/>
    <w:semiHidden/>
    <w:unhideWhenUsed/>
    <w:rsid w:val="00F56616"/>
    <w:pPr>
      <w:numPr>
        <w:numId w:val="5"/>
      </w:numPr>
    </w:pPr>
  </w:style>
  <w:style w:type="character" w:styleId="Hyperlink">
    <w:name w:val="Hyperlink"/>
    <w:rsid w:val="00227013"/>
    <w:rPr>
      <w:color w:val="0000FF"/>
      <w:u w:val="single"/>
    </w:rPr>
  </w:style>
  <w:style w:type="character" w:styleId="FollowedHyperlink">
    <w:name w:val="FollowedHyperlink"/>
    <w:rsid w:val="00227013"/>
    <w:rPr>
      <w:color w:val="800080"/>
      <w:u w:val="single"/>
    </w:rPr>
  </w:style>
  <w:style w:type="paragraph" w:customStyle="1" w:styleId="p1">
    <w:name w:val="p1"/>
    <w:basedOn w:val="Normal"/>
    <w:rsid w:val="00425759"/>
    <w:rPr>
      <w:rFonts w:ascii=".SF UI Text" w:eastAsia="Calibri" w:hAnsi=".SF UI Text"/>
      <w:color w:val="454545"/>
      <w:sz w:val="26"/>
      <w:szCs w:val="26"/>
    </w:rPr>
  </w:style>
  <w:style w:type="character" w:customStyle="1" w:styleId="s1">
    <w:name w:val="s1"/>
    <w:rsid w:val="00425759"/>
    <w:rPr>
      <w:rFonts w:ascii=".SFUIText" w:hAnsi=".SFUIText" w:hint="default"/>
      <w:b w:val="0"/>
      <w:bCs w:val="0"/>
      <w:i w:val="0"/>
      <w:iCs w:val="0"/>
      <w:sz w:val="34"/>
      <w:szCs w:val="34"/>
    </w:rPr>
  </w:style>
  <w:style w:type="paragraph" w:customStyle="1" w:styleId="MediumList2-Accent21">
    <w:name w:val="Medium List 2 - Accent 21"/>
    <w:hidden/>
    <w:uiPriority w:val="99"/>
    <w:semiHidden/>
    <w:rsid w:val="00502A3B"/>
    <w:rPr>
      <w:sz w:val="24"/>
      <w:szCs w:val="24"/>
    </w:rPr>
  </w:style>
  <w:style w:type="paragraph" w:customStyle="1" w:styleId="ColorfulShading-Accent11">
    <w:name w:val="Colorful Shading - Accent 11"/>
    <w:hidden/>
    <w:uiPriority w:val="71"/>
    <w:rsid w:val="00200A93"/>
    <w:rPr>
      <w:sz w:val="24"/>
      <w:szCs w:val="24"/>
    </w:rPr>
  </w:style>
  <w:style w:type="character" w:styleId="UnresolvedMention">
    <w:name w:val="Unresolved Mention"/>
    <w:uiPriority w:val="99"/>
    <w:semiHidden/>
    <w:unhideWhenUsed/>
    <w:rsid w:val="001B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0317">
      <w:bodyDiv w:val="1"/>
      <w:marLeft w:val="0"/>
      <w:marRight w:val="0"/>
      <w:marTop w:val="0"/>
      <w:marBottom w:val="0"/>
      <w:divBdr>
        <w:top w:val="none" w:sz="0" w:space="0" w:color="auto"/>
        <w:left w:val="none" w:sz="0" w:space="0" w:color="auto"/>
        <w:bottom w:val="none" w:sz="0" w:space="0" w:color="auto"/>
        <w:right w:val="none" w:sz="0" w:space="0" w:color="auto"/>
      </w:divBdr>
    </w:div>
    <w:div w:id="45495481">
      <w:bodyDiv w:val="1"/>
      <w:marLeft w:val="0"/>
      <w:marRight w:val="0"/>
      <w:marTop w:val="0"/>
      <w:marBottom w:val="0"/>
      <w:divBdr>
        <w:top w:val="none" w:sz="0" w:space="0" w:color="auto"/>
        <w:left w:val="none" w:sz="0" w:space="0" w:color="auto"/>
        <w:bottom w:val="none" w:sz="0" w:space="0" w:color="auto"/>
        <w:right w:val="none" w:sz="0" w:space="0" w:color="auto"/>
      </w:divBdr>
    </w:div>
    <w:div w:id="115297512">
      <w:bodyDiv w:val="1"/>
      <w:marLeft w:val="0"/>
      <w:marRight w:val="0"/>
      <w:marTop w:val="0"/>
      <w:marBottom w:val="0"/>
      <w:divBdr>
        <w:top w:val="none" w:sz="0" w:space="0" w:color="auto"/>
        <w:left w:val="none" w:sz="0" w:space="0" w:color="auto"/>
        <w:bottom w:val="none" w:sz="0" w:space="0" w:color="auto"/>
        <w:right w:val="none" w:sz="0" w:space="0" w:color="auto"/>
      </w:divBdr>
    </w:div>
    <w:div w:id="257060211">
      <w:bodyDiv w:val="1"/>
      <w:marLeft w:val="0"/>
      <w:marRight w:val="0"/>
      <w:marTop w:val="0"/>
      <w:marBottom w:val="0"/>
      <w:divBdr>
        <w:top w:val="none" w:sz="0" w:space="0" w:color="auto"/>
        <w:left w:val="none" w:sz="0" w:space="0" w:color="auto"/>
        <w:bottom w:val="none" w:sz="0" w:space="0" w:color="auto"/>
        <w:right w:val="none" w:sz="0" w:space="0" w:color="auto"/>
      </w:divBdr>
    </w:div>
    <w:div w:id="265768540">
      <w:bodyDiv w:val="1"/>
      <w:marLeft w:val="0"/>
      <w:marRight w:val="0"/>
      <w:marTop w:val="0"/>
      <w:marBottom w:val="0"/>
      <w:divBdr>
        <w:top w:val="none" w:sz="0" w:space="0" w:color="auto"/>
        <w:left w:val="none" w:sz="0" w:space="0" w:color="auto"/>
        <w:bottom w:val="none" w:sz="0" w:space="0" w:color="auto"/>
        <w:right w:val="none" w:sz="0" w:space="0" w:color="auto"/>
      </w:divBdr>
    </w:div>
    <w:div w:id="312874788">
      <w:bodyDiv w:val="1"/>
      <w:marLeft w:val="0"/>
      <w:marRight w:val="0"/>
      <w:marTop w:val="0"/>
      <w:marBottom w:val="0"/>
      <w:divBdr>
        <w:top w:val="none" w:sz="0" w:space="0" w:color="auto"/>
        <w:left w:val="none" w:sz="0" w:space="0" w:color="auto"/>
        <w:bottom w:val="none" w:sz="0" w:space="0" w:color="auto"/>
        <w:right w:val="none" w:sz="0" w:space="0" w:color="auto"/>
      </w:divBdr>
    </w:div>
    <w:div w:id="355616224">
      <w:bodyDiv w:val="1"/>
      <w:marLeft w:val="0"/>
      <w:marRight w:val="0"/>
      <w:marTop w:val="0"/>
      <w:marBottom w:val="0"/>
      <w:divBdr>
        <w:top w:val="none" w:sz="0" w:space="0" w:color="auto"/>
        <w:left w:val="none" w:sz="0" w:space="0" w:color="auto"/>
        <w:bottom w:val="none" w:sz="0" w:space="0" w:color="auto"/>
        <w:right w:val="none" w:sz="0" w:space="0" w:color="auto"/>
      </w:divBdr>
    </w:div>
    <w:div w:id="364989520">
      <w:bodyDiv w:val="1"/>
      <w:marLeft w:val="0"/>
      <w:marRight w:val="0"/>
      <w:marTop w:val="0"/>
      <w:marBottom w:val="0"/>
      <w:divBdr>
        <w:top w:val="none" w:sz="0" w:space="0" w:color="auto"/>
        <w:left w:val="none" w:sz="0" w:space="0" w:color="auto"/>
        <w:bottom w:val="none" w:sz="0" w:space="0" w:color="auto"/>
        <w:right w:val="none" w:sz="0" w:space="0" w:color="auto"/>
      </w:divBdr>
    </w:div>
    <w:div w:id="418065290">
      <w:bodyDiv w:val="1"/>
      <w:marLeft w:val="0"/>
      <w:marRight w:val="0"/>
      <w:marTop w:val="0"/>
      <w:marBottom w:val="0"/>
      <w:divBdr>
        <w:top w:val="none" w:sz="0" w:space="0" w:color="auto"/>
        <w:left w:val="none" w:sz="0" w:space="0" w:color="auto"/>
        <w:bottom w:val="none" w:sz="0" w:space="0" w:color="auto"/>
        <w:right w:val="none" w:sz="0" w:space="0" w:color="auto"/>
      </w:divBdr>
    </w:div>
    <w:div w:id="452288397">
      <w:bodyDiv w:val="1"/>
      <w:marLeft w:val="0"/>
      <w:marRight w:val="0"/>
      <w:marTop w:val="0"/>
      <w:marBottom w:val="0"/>
      <w:divBdr>
        <w:top w:val="none" w:sz="0" w:space="0" w:color="auto"/>
        <w:left w:val="none" w:sz="0" w:space="0" w:color="auto"/>
        <w:bottom w:val="none" w:sz="0" w:space="0" w:color="auto"/>
        <w:right w:val="none" w:sz="0" w:space="0" w:color="auto"/>
      </w:divBdr>
    </w:div>
    <w:div w:id="521751499">
      <w:bodyDiv w:val="1"/>
      <w:marLeft w:val="0"/>
      <w:marRight w:val="0"/>
      <w:marTop w:val="0"/>
      <w:marBottom w:val="0"/>
      <w:divBdr>
        <w:top w:val="none" w:sz="0" w:space="0" w:color="auto"/>
        <w:left w:val="none" w:sz="0" w:space="0" w:color="auto"/>
        <w:bottom w:val="none" w:sz="0" w:space="0" w:color="auto"/>
        <w:right w:val="none" w:sz="0" w:space="0" w:color="auto"/>
      </w:divBdr>
    </w:div>
    <w:div w:id="608393491">
      <w:bodyDiv w:val="1"/>
      <w:marLeft w:val="0"/>
      <w:marRight w:val="0"/>
      <w:marTop w:val="0"/>
      <w:marBottom w:val="0"/>
      <w:divBdr>
        <w:top w:val="none" w:sz="0" w:space="0" w:color="auto"/>
        <w:left w:val="none" w:sz="0" w:space="0" w:color="auto"/>
        <w:bottom w:val="none" w:sz="0" w:space="0" w:color="auto"/>
        <w:right w:val="none" w:sz="0" w:space="0" w:color="auto"/>
      </w:divBdr>
    </w:div>
    <w:div w:id="608510983">
      <w:bodyDiv w:val="1"/>
      <w:marLeft w:val="0"/>
      <w:marRight w:val="0"/>
      <w:marTop w:val="0"/>
      <w:marBottom w:val="0"/>
      <w:divBdr>
        <w:top w:val="none" w:sz="0" w:space="0" w:color="auto"/>
        <w:left w:val="none" w:sz="0" w:space="0" w:color="auto"/>
        <w:bottom w:val="none" w:sz="0" w:space="0" w:color="auto"/>
        <w:right w:val="none" w:sz="0" w:space="0" w:color="auto"/>
      </w:divBdr>
    </w:div>
    <w:div w:id="635381873">
      <w:bodyDiv w:val="1"/>
      <w:marLeft w:val="0"/>
      <w:marRight w:val="0"/>
      <w:marTop w:val="0"/>
      <w:marBottom w:val="0"/>
      <w:divBdr>
        <w:top w:val="none" w:sz="0" w:space="0" w:color="auto"/>
        <w:left w:val="none" w:sz="0" w:space="0" w:color="auto"/>
        <w:bottom w:val="none" w:sz="0" w:space="0" w:color="auto"/>
        <w:right w:val="none" w:sz="0" w:space="0" w:color="auto"/>
      </w:divBdr>
    </w:div>
    <w:div w:id="671493579">
      <w:bodyDiv w:val="1"/>
      <w:marLeft w:val="0"/>
      <w:marRight w:val="0"/>
      <w:marTop w:val="0"/>
      <w:marBottom w:val="0"/>
      <w:divBdr>
        <w:top w:val="none" w:sz="0" w:space="0" w:color="auto"/>
        <w:left w:val="none" w:sz="0" w:space="0" w:color="auto"/>
        <w:bottom w:val="none" w:sz="0" w:space="0" w:color="auto"/>
        <w:right w:val="none" w:sz="0" w:space="0" w:color="auto"/>
      </w:divBdr>
    </w:div>
    <w:div w:id="776759424">
      <w:bodyDiv w:val="1"/>
      <w:marLeft w:val="0"/>
      <w:marRight w:val="0"/>
      <w:marTop w:val="0"/>
      <w:marBottom w:val="0"/>
      <w:divBdr>
        <w:top w:val="none" w:sz="0" w:space="0" w:color="auto"/>
        <w:left w:val="none" w:sz="0" w:space="0" w:color="auto"/>
        <w:bottom w:val="none" w:sz="0" w:space="0" w:color="auto"/>
        <w:right w:val="none" w:sz="0" w:space="0" w:color="auto"/>
      </w:divBdr>
    </w:div>
    <w:div w:id="804738251">
      <w:bodyDiv w:val="1"/>
      <w:marLeft w:val="0"/>
      <w:marRight w:val="0"/>
      <w:marTop w:val="0"/>
      <w:marBottom w:val="0"/>
      <w:divBdr>
        <w:top w:val="none" w:sz="0" w:space="0" w:color="auto"/>
        <w:left w:val="none" w:sz="0" w:space="0" w:color="auto"/>
        <w:bottom w:val="none" w:sz="0" w:space="0" w:color="auto"/>
        <w:right w:val="none" w:sz="0" w:space="0" w:color="auto"/>
      </w:divBdr>
    </w:div>
    <w:div w:id="818303153">
      <w:bodyDiv w:val="1"/>
      <w:marLeft w:val="0"/>
      <w:marRight w:val="0"/>
      <w:marTop w:val="0"/>
      <w:marBottom w:val="0"/>
      <w:divBdr>
        <w:top w:val="none" w:sz="0" w:space="0" w:color="auto"/>
        <w:left w:val="none" w:sz="0" w:space="0" w:color="auto"/>
        <w:bottom w:val="none" w:sz="0" w:space="0" w:color="auto"/>
        <w:right w:val="none" w:sz="0" w:space="0" w:color="auto"/>
      </w:divBdr>
    </w:div>
    <w:div w:id="837309328">
      <w:bodyDiv w:val="1"/>
      <w:marLeft w:val="0"/>
      <w:marRight w:val="0"/>
      <w:marTop w:val="0"/>
      <w:marBottom w:val="0"/>
      <w:divBdr>
        <w:top w:val="none" w:sz="0" w:space="0" w:color="auto"/>
        <w:left w:val="none" w:sz="0" w:space="0" w:color="auto"/>
        <w:bottom w:val="none" w:sz="0" w:space="0" w:color="auto"/>
        <w:right w:val="none" w:sz="0" w:space="0" w:color="auto"/>
      </w:divBdr>
    </w:div>
    <w:div w:id="942998528">
      <w:bodyDiv w:val="1"/>
      <w:marLeft w:val="0"/>
      <w:marRight w:val="0"/>
      <w:marTop w:val="0"/>
      <w:marBottom w:val="0"/>
      <w:divBdr>
        <w:top w:val="none" w:sz="0" w:space="0" w:color="auto"/>
        <w:left w:val="none" w:sz="0" w:space="0" w:color="auto"/>
        <w:bottom w:val="none" w:sz="0" w:space="0" w:color="auto"/>
        <w:right w:val="none" w:sz="0" w:space="0" w:color="auto"/>
      </w:divBdr>
    </w:div>
    <w:div w:id="1255359677">
      <w:bodyDiv w:val="1"/>
      <w:marLeft w:val="0"/>
      <w:marRight w:val="0"/>
      <w:marTop w:val="0"/>
      <w:marBottom w:val="0"/>
      <w:divBdr>
        <w:top w:val="none" w:sz="0" w:space="0" w:color="auto"/>
        <w:left w:val="none" w:sz="0" w:space="0" w:color="auto"/>
        <w:bottom w:val="none" w:sz="0" w:space="0" w:color="auto"/>
        <w:right w:val="none" w:sz="0" w:space="0" w:color="auto"/>
      </w:divBdr>
    </w:div>
    <w:div w:id="1274942807">
      <w:bodyDiv w:val="1"/>
      <w:marLeft w:val="0"/>
      <w:marRight w:val="0"/>
      <w:marTop w:val="0"/>
      <w:marBottom w:val="0"/>
      <w:divBdr>
        <w:top w:val="none" w:sz="0" w:space="0" w:color="auto"/>
        <w:left w:val="none" w:sz="0" w:space="0" w:color="auto"/>
        <w:bottom w:val="none" w:sz="0" w:space="0" w:color="auto"/>
        <w:right w:val="none" w:sz="0" w:space="0" w:color="auto"/>
      </w:divBdr>
    </w:div>
    <w:div w:id="1514874971">
      <w:marLeft w:val="0"/>
      <w:marRight w:val="0"/>
      <w:marTop w:val="0"/>
      <w:marBottom w:val="0"/>
      <w:divBdr>
        <w:top w:val="none" w:sz="0" w:space="0" w:color="auto"/>
        <w:left w:val="none" w:sz="0" w:space="0" w:color="auto"/>
        <w:bottom w:val="none" w:sz="0" w:space="0" w:color="auto"/>
        <w:right w:val="none" w:sz="0" w:space="0" w:color="auto"/>
      </w:divBdr>
      <w:divsChild>
        <w:div w:id="1514874973">
          <w:marLeft w:val="0"/>
          <w:marRight w:val="0"/>
          <w:marTop w:val="0"/>
          <w:marBottom w:val="0"/>
          <w:divBdr>
            <w:top w:val="none" w:sz="0" w:space="0" w:color="auto"/>
            <w:left w:val="none" w:sz="0" w:space="0" w:color="auto"/>
            <w:bottom w:val="none" w:sz="0" w:space="0" w:color="auto"/>
            <w:right w:val="none" w:sz="0" w:space="0" w:color="auto"/>
          </w:divBdr>
          <w:divsChild>
            <w:div w:id="1514874977">
              <w:marLeft w:val="0"/>
              <w:marRight w:val="0"/>
              <w:marTop w:val="0"/>
              <w:marBottom w:val="0"/>
              <w:divBdr>
                <w:top w:val="none" w:sz="0" w:space="0" w:color="auto"/>
                <w:left w:val="none" w:sz="0" w:space="0" w:color="auto"/>
                <w:bottom w:val="none" w:sz="0" w:space="0" w:color="auto"/>
                <w:right w:val="none" w:sz="0" w:space="0" w:color="auto"/>
              </w:divBdr>
              <w:divsChild>
                <w:div w:id="1514874967">
                  <w:marLeft w:val="0"/>
                  <w:marRight w:val="0"/>
                  <w:marTop w:val="0"/>
                  <w:marBottom w:val="0"/>
                  <w:divBdr>
                    <w:top w:val="none" w:sz="0" w:space="0" w:color="auto"/>
                    <w:left w:val="none" w:sz="0" w:space="0" w:color="auto"/>
                    <w:bottom w:val="none" w:sz="0" w:space="0" w:color="auto"/>
                    <w:right w:val="none" w:sz="0" w:space="0" w:color="auto"/>
                  </w:divBdr>
                  <w:divsChild>
                    <w:div w:id="1514874976">
                      <w:marLeft w:val="0"/>
                      <w:marRight w:val="0"/>
                      <w:marTop w:val="0"/>
                      <w:marBottom w:val="0"/>
                      <w:divBdr>
                        <w:top w:val="none" w:sz="0" w:space="0" w:color="auto"/>
                        <w:left w:val="none" w:sz="0" w:space="0" w:color="auto"/>
                        <w:bottom w:val="none" w:sz="0" w:space="0" w:color="auto"/>
                        <w:right w:val="none" w:sz="0" w:space="0" w:color="auto"/>
                      </w:divBdr>
                      <w:divsChild>
                        <w:div w:id="1514874978">
                          <w:marLeft w:val="0"/>
                          <w:marRight w:val="0"/>
                          <w:marTop w:val="0"/>
                          <w:marBottom w:val="0"/>
                          <w:divBdr>
                            <w:top w:val="none" w:sz="0" w:space="0" w:color="auto"/>
                            <w:left w:val="none" w:sz="0" w:space="0" w:color="auto"/>
                            <w:bottom w:val="none" w:sz="0" w:space="0" w:color="auto"/>
                            <w:right w:val="none" w:sz="0" w:space="0" w:color="auto"/>
                          </w:divBdr>
                          <w:divsChild>
                            <w:div w:id="1514874966">
                              <w:marLeft w:val="-150"/>
                              <w:marRight w:val="0"/>
                              <w:marTop w:val="0"/>
                              <w:marBottom w:val="0"/>
                              <w:divBdr>
                                <w:top w:val="none" w:sz="0" w:space="0" w:color="auto"/>
                                <w:left w:val="none" w:sz="0" w:space="0" w:color="auto"/>
                                <w:bottom w:val="none" w:sz="0" w:space="0" w:color="auto"/>
                                <w:right w:val="none" w:sz="0" w:space="0" w:color="auto"/>
                              </w:divBdr>
                              <w:divsChild>
                                <w:div w:id="1514874972">
                                  <w:marLeft w:val="-150"/>
                                  <w:marRight w:val="0"/>
                                  <w:marTop w:val="0"/>
                                  <w:marBottom w:val="0"/>
                                  <w:divBdr>
                                    <w:top w:val="none" w:sz="0" w:space="0" w:color="auto"/>
                                    <w:left w:val="none" w:sz="0" w:space="0" w:color="auto"/>
                                    <w:bottom w:val="none" w:sz="0" w:space="0" w:color="auto"/>
                                    <w:right w:val="none" w:sz="0" w:space="0" w:color="auto"/>
                                  </w:divBdr>
                                  <w:divsChild>
                                    <w:div w:id="1514874974">
                                      <w:marLeft w:val="0"/>
                                      <w:marRight w:val="0"/>
                                      <w:marTop w:val="0"/>
                                      <w:marBottom w:val="0"/>
                                      <w:divBdr>
                                        <w:top w:val="none" w:sz="0" w:space="0" w:color="auto"/>
                                        <w:left w:val="none" w:sz="0" w:space="0" w:color="auto"/>
                                        <w:bottom w:val="none" w:sz="0" w:space="0" w:color="auto"/>
                                        <w:right w:val="none" w:sz="0" w:space="0" w:color="auto"/>
                                      </w:divBdr>
                                      <w:divsChild>
                                        <w:div w:id="1514874975">
                                          <w:marLeft w:val="0"/>
                                          <w:marRight w:val="0"/>
                                          <w:marTop w:val="0"/>
                                          <w:marBottom w:val="0"/>
                                          <w:divBdr>
                                            <w:top w:val="none" w:sz="0" w:space="0" w:color="auto"/>
                                            <w:left w:val="none" w:sz="0" w:space="0" w:color="auto"/>
                                            <w:bottom w:val="none" w:sz="0" w:space="0" w:color="auto"/>
                                            <w:right w:val="none" w:sz="0" w:space="0" w:color="auto"/>
                                          </w:divBdr>
                                          <w:divsChild>
                                            <w:div w:id="1514874969">
                                              <w:marLeft w:val="0"/>
                                              <w:marRight w:val="0"/>
                                              <w:marTop w:val="0"/>
                                              <w:marBottom w:val="0"/>
                                              <w:divBdr>
                                                <w:top w:val="none" w:sz="0" w:space="0" w:color="auto"/>
                                                <w:left w:val="none" w:sz="0" w:space="0" w:color="auto"/>
                                                <w:bottom w:val="none" w:sz="0" w:space="0" w:color="auto"/>
                                                <w:right w:val="none" w:sz="0" w:space="0" w:color="auto"/>
                                              </w:divBdr>
                                              <w:divsChild>
                                                <w:div w:id="1514874968">
                                                  <w:marLeft w:val="0"/>
                                                  <w:marRight w:val="0"/>
                                                  <w:marTop w:val="0"/>
                                                  <w:marBottom w:val="0"/>
                                                  <w:divBdr>
                                                    <w:top w:val="none" w:sz="0" w:space="0" w:color="auto"/>
                                                    <w:left w:val="none" w:sz="0" w:space="0" w:color="auto"/>
                                                    <w:bottom w:val="none" w:sz="0" w:space="0" w:color="auto"/>
                                                    <w:right w:val="none" w:sz="0" w:space="0" w:color="auto"/>
                                                  </w:divBdr>
                                                  <w:divsChild>
                                                    <w:div w:id="15148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765104">
      <w:bodyDiv w:val="1"/>
      <w:marLeft w:val="0"/>
      <w:marRight w:val="0"/>
      <w:marTop w:val="0"/>
      <w:marBottom w:val="0"/>
      <w:divBdr>
        <w:top w:val="none" w:sz="0" w:space="0" w:color="auto"/>
        <w:left w:val="none" w:sz="0" w:space="0" w:color="auto"/>
        <w:bottom w:val="none" w:sz="0" w:space="0" w:color="auto"/>
        <w:right w:val="none" w:sz="0" w:space="0" w:color="auto"/>
      </w:divBdr>
    </w:div>
    <w:div w:id="1603562704">
      <w:bodyDiv w:val="1"/>
      <w:marLeft w:val="0"/>
      <w:marRight w:val="0"/>
      <w:marTop w:val="0"/>
      <w:marBottom w:val="0"/>
      <w:divBdr>
        <w:top w:val="none" w:sz="0" w:space="0" w:color="auto"/>
        <w:left w:val="none" w:sz="0" w:space="0" w:color="auto"/>
        <w:bottom w:val="none" w:sz="0" w:space="0" w:color="auto"/>
        <w:right w:val="none" w:sz="0" w:space="0" w:color="auto"/>
      </w:divBdr>
    </w:div>
    <w:div w:id="1676759720">
      <w:bodyDiv w:val="1"/>
      <w:marLeft w:val="0"/>
      <w:marRight w:val="0"/>
      <w:marTop w:val="0"/>
      <w:marBottom w:val="0"/>
      <w:divBdr>
        <w:top w:val="none" w:sz="0" w:space="0" w:color="auto"/>
        <w:left w:val="none" w:sz="0" w:space="0" w:color="auto"/>
        <w:bottom w:val="none" w:sz="0" w:space="0" w:color="auto"/>
        <w:right w:val="none" w:sz="0" w:space="0" w:color="auto"/>
      </w:divBdr>
    </w:div>
    <w:div w:id="1755398208">
      <w:bodyDiv w:val="1"/>
      <w:marLeft w:val="0"/>
      <w:marRight w:val="0"/>
      <w:marTop w:val="0"/>
      <w:marBottom w:val="0"/>
      <w:divBdr>
        <w:top w:val="none" w:sz="0" w:space="0" w:color="auto"/>
        <w:left w:val="none" w:sz="0" w:space="0" w:color="auto"/>
        <w:bottom w:val="none" w:sz="0" w:space="0" w:color="auto"/>
        <w:right w:val="none" w:sz="0" w:space="0" w:color="auto"/>
      </w:divBdr>
    </w:div>
    <w:div w:id="1888226369">
      <w:bodyDiv w:val="1"/>
      <w:marLeft w:val="0"/>
      <w:marRight w:val="0"/>
      <w:marTop w:val="0"/>
      <w:marBottom w:val="0"/>
      <w:divBdr>
        <w:top w:val="none" w:sz="0" w:space="0" w:color="auto"/>
        <w:left w:val="none" w:sz="0" w:space="0" w:color="auto"/>
        <w:bottom w:val="none" w:sz="0" w:space="0" w:color="auto"/>
        <w:right w:val="none" w:sz="0" w:space="0" w:color="auto"/>
      </w:divBdr>
    </w:div>
    <w:div w:id="1941643083">
      <w:bodyDiv w:val="1"/>
      <w:marLeft w:val="0"/>
      <w:marRight w:val="0"/>
      <w:marTop w:val="0"/>
      <w:marBottom w:val="0"/>
      <w:divBdr>
        <w:top w:val="none" w:sz="0" w:space="0" w:color="auto"/>
        <w:left w:val="none" w:sz="0" w:space="0" w:color="auto"/>
        <w:bottom w:val="none" w:sz="0" w:space="0" w:color="auto"/>
        <w:right w:val="none" w:sz="0" w:space="0" w:color="auto"/>
      </w:divBdr>
    </w:div>
    <w:div w:id="20605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oi.gov/sites/doi.gov/files/elips/documents/Chapter%20%20752_%20DISCIPLINE%20AND%20ADVERSE%20ACTIONS.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oi.gov/accesscenter/accomodations" TargetMode="External"/><Relationship Id="rId2" Type="http://schemas.openxmlformats.org/officeDocument/2006/relationships/customXml" Target="../customXml/item2.xml"/><Relationship Id="rId16" Type="http://schemas.openxmlformats.org/officeDocument/2006/relationships/hyperlink" Target="https://www.doi.gov/employees/anti-harass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5013ABDCB7440B807BF44387273E8" ma:contentTypeVersion="3" ma:contentTypeDescription="Create a new document." ma:contentTypeScope="" ma:versionID="e183d8669cbb2a45f416b05407d31d23">
  <xsd:schema xmlns:xsd="http://www.w3.org/2001/XMLSchema" xmlns:xs="http://www.w3.org/2001/XMLSchema" xmlns:p="http://schemas.microsoft.com/office/2006/metadata/properties" xmlns:ns2="07cbd3ed-eef2-4a74-81bf-28a8840a9699" xmlns:ns3="fd9d1a7d-0ce4-441d-96c2-25ce11337cb8" targetNamespace="http://schemas.microsoft.com/office/2006/metadata/properties" ma:root="true" ma:fieldsID="05a2320874336fd5e2480f5bffebb8d9" ns2:_="" ns3:_="">
    <xsd:import namespace="07cbd3ed-eef2-4a74-81bf-28a8840a9699"/>
    <xsd:import namespace="fd9d1a7d-0ce4-441d-96c2-25ce11337cb8"/>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d3ed-eef2-4a74-81bf-28a8840a9699"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d1a7d-0ce4-441d-96c2-25ce11337cb8"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07cbd3ed-eef2-4a74-81bf-28a8840a96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FB88-F0A7-462F-8278-59EEBDAEA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bd3ed-eef2-4a74-81bf-28a8840a9699"/>
    <ds:schemaRef ds:uri="fd9d1a7d-0ce4-441d-96c2-25ce11337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84CC2-1656-4EEC-9ED4-EA65A4C24B76}">
  <ds:schemaRefs>
    <ds:schemaRef ds:uri="http://schemas.microsoft.com/sharepoint/v3/contenttype/forms"/>
  </ds:schemaRefs>
</ds:datastoreItem>
</file>

<file path=customXml/itemProps3.xml><?xml version="1.0" encoding="utf-8"?>
<ds:datastoreItem xmlns:ds="http://schemas.openxmlformats.org/officeDocument/2006/customXml" ds:itemID="{8ABCFF15-7480-491C-9FA8-C138F337B4B7}">
  <ds:schemaRefs>
    <ds:schemaRef ds:uri="http://schemas.microsoft.com/office/2006/metadata/properties"/>
    <ds:schemaRef ds:uri="http://schemas.microsoft.com/office/infopath/2007/PartnerControls"/>
    <ds:schemaRef ds:uri="07cbd3ed-eef2-4a74-81bf-28a8840a9699"/>
  </ds:schemaRefs>
</ds:datastoreItem>
</file>

<file path=customXml/itemProps4.xml><?xml version="1.0" encoding="utf-8"?>
<ds:datastoreItem xmlns:ds="http://schemas.openxmlformats.org/officeDocument/2006/customXml" ds:itemID="{98FA4726-8C27-4D5C-B0CC-FA9747FC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24</Pages>
  <Words>7175</Words>
  <Characters>40901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EEOC FORM</vt:lpstr>
    </vt:vector>
  </TitlesOfParts>
  <Company>EEOC</Company>
  <LinksUpToDate>false</LinksUpToDate>
  <CharactersWithSpaces>47981</CharactersWithSpaces>
  <SharedDoc>false</SharedDoc>
  <HLinks>
    <vt:vector size="18" baseType="variant">
      <vt:variant>
        <vt:i4>5898350</vt:i4>
      </vt:variant>
      <vt:variant>
        <vt:i4>6</vt:i4>
      </vt:variant>
      <vt:variant>
        <vt:i4>0</vt:i4>
      </vt:variant>
      <vt:variant>
        <vt:i4>5</vt:i4>
      </vt:variant>
      <vt:variant>
        <vt:lpwstr>https://www.doi.gov/sites/doi.gov/files/elips/documents/Chapter  752_ DISCIPLINE AND ADVERSE ACTIONS.doc</vt:lpwstr>
      </vt:variant>
      <vt:variant>
        <vt:lpwstr/>
      </vt:variant>
      <vt:variant>
        <vt:i4>3932271</vt:i4>
      </vt:variant>
      <vt:variant>
        <vt:i4>3</vt:i4>
      </vt:variant>
      <vt:variant>
        <vt:i4>0</vt:i4>
      </vt:variant>
      <vt:variant>
        <vt:i4>5</vt:i4>
      </vt:variant>
      <vt:variant>
        <vt:lpwstr>https://www.doi.gov/accesscenter/accomodations</vt:lpwstr>
      </vt:variant>
      <vt:variant>
        <vt:lpwstr/>
      </vt:variant>
      <vt:variant>
        <vt:i4>1441822</vt:i4>
      </vt:variant>
      <vt:variant>
        <vt:i4>0</vt:i4>
      </vt:variant>
      <vt:variant>
        <vt:i4>0</vt:i4>
      </vt:variant>
      <vt:variant>
        <vt:i4>5</vt:i4>
      </vt:variant>
      <vt:variant>
        <vt:lpwstr>https://www.doi.gov/employees/anti-harassment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EEOC FORM</dc:title>
  <dc:subject/>
  <dc:creator>Lori Grant</dc:creator>
  <cp:keywords/>
  <dc:description/>
  <cp:lastModifiedBy>Caro-Lopez, Howard</cp:lastModifiedBy>
  <cp:revision>12</cp:revision>
  <cp:lastPrinted>2017-08-30T11:35:00Z</cp:lastPrinted>
  <dcterms:created xsi:type="dcterms:W3CDTF">2022-07-26T20:32:00Z</dcterms:created>
  <dcterms:modified xsi:type="dcterms:W3CDTF">2022-10-14T20:14:00Z</dcterms:modified>
</cp:coreProperties>
</file>