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EE945" w14:textId="6347CE09" w:rsidR="00B51593" w:rsidRPr="00DD29E9" w:rsidRDefault="00B51593" w:rsidP="00B5159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b/>
          <w:bCs/>
          <w:sz w:val="28"/>
          <w:szCs w:val="28"/>
        </w:rPr>
      </w:pPr>
      <w:r w:rsidRPr="00DD29E9">
        <w:rPr>
          <w:b/>
          <w:bCs/>
          <w:sz w:val="28"/>
          <w:szCs w:val="28"/>
        </w:rPr>
        <w:t>Department of the Interior</w:t>
      </w:r>
    </w:p>
    <w:p w14:paraId="5FF55442" w14:textId="77777777" w:rsidR="00B51593" w:rsidRPr="00DD29E9" w:rsidRDefault="00B51593" w:rsidP="00B5159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pPr>
      <w:r w:rsidRPr="00DD29E9">
        <w:rPr>
          <w:b/>
          <w:bCs/>
          <w:sz w:val="32"/>
          <w:szCs w:val="32"/>
        </w:rPr>
        <w:t>Departmental Manual</w:t>
      </w:r>
    </w:p>
    <w:p w14:paraId="757885E0" w14:textId="77777777"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pPr>
    </w:p>
    <w:p w14:paraId="2BB4DD8F" w14:textId="77777777" w:rsidR="00B736E5" w:rsidRPr="00DD29E9" w:rsidRDefault="00B736E5" w:rsidP="00285E72">
      <w:pPr>
        <w:pBdr>
          <w:top w:val="single" w:sz="4" w:space="1" w:color="auto"/>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pPr>
    </w:p>
    <w:p w14:paraId="54A4821A" w14:textId="244F42C0"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Effective Date</w:t>
      </w:r>
      <w:r w:rsidRPr="00DD29E9">
        <w:t xml:space="preserve">: </w:t>
      </w:r>
      <w:r w:rsidR="00157565">
        <w:t>01/17/2017</w:t>
      </w:r>
      <w:bookmarkStart w:id="0" w:name="_GoBack"/>
      <w:bookmarkEnd w:id="0"/>
    </w:p>
    <w:p w14:paraId="46200067" w14:textId="48083A96"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Series</w:t>
      </w:r>
      <w:r w:rsidRPr="00DD29E9">
        <w:t xml:space="preserve">:  </w:t>
      </w:r>
      <w:r w:rsidR="004B14C3" w:rsidRPr="00DD29E9">
        <w:t>Environmental Quality Programs</w:t>
      </w:r>
    </w:p>
    <w:p w14:paraId="54BC4AE8" w14:textId="7765596A"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Part</w:t>
      </w:r>
      <w:r w:rsidR="00850A54" w:rsidRPr="00DD29E9">
        <w:rPr>
          <w:b/>
          <w:bCs/>
        </w:rPr>
        <w:t xml:space="preserve"> </w:t>
      </w:r>
      <w:r w:rsidR="00264F53" w:rsidRPr="00DD29E9">
        <w:rPr>
          <w:b/>
          <w:bCs/>
        </w:rPr>
        <w:t>524</w:t>
      </w:r>
      <w:r w:rsidR="004B14C3" w:rsidRPr="00DD29E9">
        <w:rPr>
          <w:b/>
          <w:bCs/>
        </w:rPr>
        <w:t>:</w:t>
      </w:r>
      <w:r w:rsidRPr="00DD29E9">
        <w:t xml:space="preserve">  </w:t>
      </w:r>
      <w:r w:rsidR="00E66FAD" w:rsidRPr="00DD29E9">
        <w:t xml:space="preserve">Invasive Species </w:t>
      </w:r>
      <w:r w:rsidR="002E2948" w:rsidRPr="00DD29E9">
        <w:t>Management</w:t>
      </w:r>
    </w:p>
    <w:p w14:paraId="569277CD" w14:textId="062433E5"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 xml:space="preserve">Chapter </w:t>
      </w:r>
      <w:r w:rsidR="00264F53" w:rsidRPr="00DD29E9">
        <w:rPr>
          <w:b/>
          <w:bCs/>
        </w:rPr>
        <w:t>1</w:t>
      </w:r>
      <w:r w:rsidRPr="00DD29E9">
        <w:t xml:space="preserve">:  </w:t>
      </w:r>
      <w:r w:rsidR="00850A54" w:rsidRPr="00DD29E9">
        <w:t>Invasive Species Policy</w:t>
      </w:r>
    </w:p>
    <w:p w14:paraId="4C0AE54A" w14:textId="77777777"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590B1E59" w14:textId="77777777" w:rsidR="00B736E5" w:rsidRPr="00DD29E9" w:rsidRDefault="00B736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Originating Office</w:t>
      </w:r>
      <w:r w:rsidRPr="00DD29E9">
        <w:t xml:space="preserve">:  Office of </w:t>
      </w:r>
      <w:r w:rsidR="00850A54" w:rsidRPr="00DD29E9">
        <w:t>Policy Analysis</w:t>
      </w:r>
    </w:p>
    <w:p w14:paraId="1A982DB3" w14:textId="77777777" w:rsidR="00B736E5" w:rsidRPr="00DD29E9" w:rsidRDefault="00B736E5" w:rsidP="00285E72">
      <w:pPr>
        <w:pBdr>
          <w:top w:val="single" w:sz="4" w:space="1" w:color="auto"/>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bCs/>
        </w:rPr>
      </w:pPr>
    </w:p>
    <w:p w14:paraId="5B1DFF0C" w14:textId="14DAA424" w:rsidR="00B736E5" w:rsidRPr="00DD29E9" w:rsidRDefault="002723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DD29E9">
        <w:rPr>
          <w:b/>
          <w:bCs/>
        </w:rPr>
        <w:t>524 DM</w:t>
      </w:r>
    </w:p>
    <w:p w14:paraId="28CE5317" w14:textId="77777777" w:rsidR="00B736E5" w:rsidRPr="00DD29E9" w:rsidRDefault="00B736E5" w:rsidP="008A1136">
      <w:pPr>
        <w:spacing w:before="100" w:beforeAutospacing="1" w:after="100" w:afterAutospacing="1"/>
        <w:contextualSpacing/>
        <w:mirrorIndents/>
      </w:pPr>
    </w:p>
    <w:p w14:paraId="3DA250A3" w14:textId="558718A0" w:rsidR="0094264A" w:rsidRPr="00DD29E9" w:rsidRDefault="00850A54" w:rsidP="008A1136">
      <w:pPr>
        <w:spacing w:before="100" w:beforeAutospacing="1" w:after="100" w:afterAutospacing="1"/>
        <w:contextualSpacing/>
        <w:mirrorIndents/>
      </w:pPr>
      <w:r w:rsidRPr="00DD29E9">
        <w:t>1</w:t>
      </w:r>
      <w:r w:rsidR="00B736E5" w:rsidRPr="00DD29E9">
        <w:t>.1</w:t>
      </w:r>
      <w:r w:rsidR="00B736E5" w:rsidRPr="00DD29E9">
        <w:tab/>
      </w:r>
      <w:r w:rsidRPr="00DD29E9">
        <w:rPr>
          <w:b/>
          <w:bCs/>
        </w:rPr>
        <w:t>Purpose</w:t>
      </w:r>
      <w:r w:rsidR="00B736E5" w:rsidRPr="00DD29E9">
        <w:t xml:space="preserve">.  </w:t>
      </w:r>
      <w:r w:rsidR="00636CD8" w:rsidRPr="00DD29E9">
        <w:t xml:space="preserve"> </w:t>
      </w:r>
      <w:r w:rsidR="0094264A" w:rsidRPr="00DD29E9">
        <w:t xml:space="preserve">This </w:t>
      </w:r>
      <w:r w:rsidR="00B21442" w:rsidRPr="00DD29E9">
        <w:t xml:space="preserve">chapter establishes </w:t>
      </w:r>
      <w:r w:rsidR="00C41A23" w:rsidRPr="00DD29E9">
        <w:t xml:space="preserve">Department </w:t>
      </w:r>
      <w:r w:rsidR="00B21442" w:rsidRPr="00DD29E9">
        <w:t>of the Interior (DOI)</w:t>
      </w:r>
      <w:r w:rsidR="0094264A" w:rsidRPr="00DD29E9">
        <w:t xml:space="preserve"> policy that directs</w:t>
      </w:r>
      <w:r w:rsidR="006421F8" w:rsidRPr="00DD29E9">
        <w:t xml:space="preserve"> bureaus/</w:t>
      </w:r>
      <w:r w:rsidR="003C4FD0" w:rsidRPr="00DD29E9">
        <w:t xml:space="preserve">offices to manage </w:t>
      </w:r>
      <w:r w:rsidR="0094264A" w:rsidRPr="00DD29E9">
        <w:t>the risk of invasive species in their activities</w:t>
      </w:r>
      <w:r w:rsidR="00D803E4" w:rsidRPr="00DD29E9">
        <w:t xml:space="preserve">, and </w:t>
      </w:r>
      <w:r w:rsidR="005B3AC5">
        <w:t xml:space="preserve">to </w:t>
      </w:r>
      <w:r w:rsidR="00D803E4" w:rsidRPr="00DD29E9">
        <w:t>minimize that risk</w:t>
      </w:r>
      <w:r w:rsidR="00D4277F" w:rsidRPr="00DD29E9">
        <w:t xml:space="preserve"> where </w:t>
      </w:r>
      <w:r w:rsidR="00D803E4" w:rsidRPr="00DD29E9">
        <w:t xml:space="preserve">applicable </w:t>
      </w:r>
      <w:r w:rsidR="00D4277F" w:rsidRPr="00DD29E9">
        <w:t xml:space="preserve">and </w:t>
      </w:r>
      <w:r w:rsidR="00D803E4" w:rsidRPr="00DD29E9">
        <w:t>practica</w:t>
      </w:r>
      <w:r w:rsidR="005B3AC5">
        <w:t>b</w:t>
      </w:r>
      <w:r w:rsidR="00D803E4" w:rsidRPr="00DD29E9">
        <w:t>l</w:t>
      </w:r>
      <w:r w:rsidR="005B3AC5">
        <w:t>e</w:t>
      </w:r>
      <w:r w:rsidR="00D803E4" w:rsidRPr="00DD29E9">
        <w:t>.  This includes</w:t>
      </w:r>
      <w:r w:rsidR="0094264A" w:rsidRPr="00DD29E9">
        <w:t xml:space="preserve"> preventing </w:t>
      </w:r>
      <w:r w:rsidR="005B3AC5">
        <w:t>the</w:t>
      </w:r>
      <w:r w:rsidR="0094264A" w:rsidRPr="00DD29E9">
        <w:t xml:space="preserve"> introduction</w:t>
      </w:r>
      <w:r w:rsidR="000E1268">
        <w:t>, establishment, and</w:t>
      </w:r>
      <w:r w:rsidR="0094264A" w:rsidRPr="00DD29E9">
        <w:t xml:space="preserve"> spread </w:t>
      </w:r>
      <w:r w:rsidR="005B3AC5">
        <w:t xml:space="preserve">of invasive species </w:t>
      </w:r>
      <w:r w:rsidR="0094264A" w:rsidRPr="00DD29E9">
        <w:t xml:space="preserve">and providing for </w:t>
      </w:r>
      <w:r w:rsidR="005B3AC5">
        <w:t xml:space="preserve">eradication and control </w:t>
      </w:r>
      <w:r w:rsidR="0094264A" w:rsidRPr="00DD29E9">
        <w:t xml:space="preserve">to minimize adverse </w:t>
      </w:r>
      <w:r w:rsidR="005B3AC5">
        <w:t>impacts</w:t>
      </w:r>
      <w:r w:rsidR="004D11D0">
        <w:t>, such as impacts</w:t>
      </w:r>
      <w:r w:rsidR="005B3AC5">
        <w:t xml:space="preserve"> to the environment, human health, cultural resources, and the economy. </w:t>
      </w:r>
    </w:p>
    <w:p w14:paraId="2432467D" w14:textId="77777777" w:rsidR="00636CD8" w:rsidRPr="00DD29E9" w:rsidRDefault="00636CD8" w:rsidP="008A1136">
      <w:pPr>
        <w:spacing w:before="100" w:beforeAutospacing="1" w:after="100" w:afterAutospacing="1"/>
        <w:contextualSpacing/>
        <w:mirrorIndents/>
      </w:pPr>
    </w:p>
    <w:p w14:paraId="37C6DC5D" w14:textId="66E93C6F" w:rsidR="00B736E5" w:rsidRPr="00DD29E9" w:rsidRDefault="00850A54" w:rsidP="008A1136">
      <w:pPr>
        <w:spacing w:before="100" w:beforeAutospacing="1" w:after="100" w:afterAutospacing="1"/>
        <w:contextualSpacing/>
        <w:mirrorIndents/>
      </w:pPr>
      <w:r w:rsidRPr="00DD29E9">
        <w:t>1</w:t>
      </w:r>
      <w:r w:rsidR="00B736E5" w:rsidRPr="00DD29E9">
        <w:t>.2</w:t>
      </w:r>
      <w:r w:rsidR="00B736E5" w:rsidRPr="00DD29E9">
        <w:tab/>
      </w:r>
      <w:r w:rsidRPr="00DD29E9">
        <w:rPr>
          <w:b/>
          <w:bCs/>
        </w:rPr>
        <w:t>Scope</w:t>
      </w:r>
      <w:r w:rsidR="00B736E5" w:rsidRPr="00DD29E9">
        <w:t xml:space="preserve">.  </w:t>
      </w:r>
      <w:r w:rsidR="0034659E">
        <w:t xml:space="preserve">The policy in this </w:t>
      </w:r>
      <w:r w:rsidR="008A1136">
        <w:t xml:space="preserve">chapter </w:t>
      </w:r>
      <w:r w:rsidR="005B3AC5">
        <w:t>applies</w:t>
      </w:r>
      <w:r w:rsidR="005B3AC5" w:rsidRPr="00DD29E9">
        <w:t xml:space="preserve"> </w:t>
      </w:r>
      <w:r w:rsidR="00FE7E45" w:rsidRPr="00DD29E9">
        <w:t>to all</w:t>
      </w:r>
      <w:r w:rsidR="008A2C81" w:rsidRPr="00DD29E9">
        <w:t xml:space="preserve"> </w:t>
      </w:r>
      <w:r w:rsidR="006421F8" w:rsidRPr="00DD29E9">
        <w:t>bureaus/</w:t>
      </w:r>
      <w:r w:rsidR="00FE7E45" w:rsidRPr="00DD29E9">
        <w:t>offices</w:t>
      </w:r>
      <w:r w:rsidR="005B3AC5">
        <w:t>.</w:t>
      </w:r>
    </w:p>
    <w:p w14:paraId="2145AA39" w14:textId="77777777" w:rsidR="00F80C23" w:rsidRPr="00DD29E9" w:rsidRDefault="00F80C23" w:rsidP="008A1136">
      <w:pPr>
        <w:spacing w:before="100" w:beforeAutospacing="1" w:after="100" w:afterAutospacing="1"/>
        <w:contextualSpacing/>
        <w:mirrorIndents/>
      </w:pPr>
    </w:p>
    <w:p w14:paraId="76429317" w14:textId="1DEB2BF2" w:rsidR="00F80C23" w:rsidRPr="00DD29E9" w:rsidRDefault="00F80C23" w:rsidP="008A1136">
      <w:pPr>
        <w:spacing w:before="100" w:beforeAutospacing="1" w:after="100" w:afterAutospacing="1"/>
        <w:contextualSpacing/>
        <w:mirrorIndents/>
      </w:pPr>
      <w:r w:rsidRPr="00DD29E9">
        <w:t>1.3</w:t>
      </w:r>
      <w:r w:rsidRPr="00DD29E9">
        <w:tab/>
      </w:r>
      <w:r w:rsidRPr="00DD29E9">
        <w:rPr>
          <w:b/>
        </w:rPr>
        <w:t>De</w:t>
      </w:r>
      <w:r w:rsidR="001A6D9B" w:rsidRPr="00DD29E9">
        <w:rPr>
          <w:b/>
        </w:rPr>
        <w:t>finitions</w:t>
      </w:r>
      <w:r w:rsidR="001A6D9B" w:rsidRPr="00DD29E9">
        <w:t>.   Definitions are provided in the Appendix to this chapter.</w:t>
      </w:r>
    </w:p>
    <w:p w14:paraId="6300A30A" w14:textId="77777777" w:rsidR="00B736E5" w:rsidRPr="00DD29E9" w:rsidRDefault="00B736E5" w:rsidP="008A1136">
      <w:pPr>
        <w:spacing w:before="100" w:beforeAutospacing="1" w:after="100" w:afterAutospacing="1"/>
        <w:contextualSpacing/>
        <w:mirrorIndents/>
      </w:pPr>
    </w:p>
    <w:p w14:paraId="2A3C2A96" w14:textId="77777777" w:rsidR="008A1136" w:rsidRDefault="00850A54" w:rsidP="008A1136">
      <w:pPr>
        <w:spacing w:before="100" w:beforeAutospacing="1" w:after="100" w:afterAutospacing="1"/>
        <w:contextualSpacing/>
        <w:mirrorIndents/>
      </w:pPr>
      <w:r w:rsidRPr="00DD29E9">
        <w:t>1</w:t>
      </w:r>
      <w:r w:rsidR="001A6D9B" w:rsidRPr="00DD29E9">
        <w:t>.4</w:t>
      </w:r>
      <w:r w:rsidR="00B736E5" w:rsidRPr="00DD29E9">
        <w:tab/>
      </w:r>
      <w:r w:rsidRPr="00DD29E9">
        <w:rPr>
          <w:b/>
          <w:bCs/>
        </w:rPr>
        <w:t>Authorities</w:t>
      </w:r>
      <w:r w:rsidR="00B736E5" w:rsidRPr="00DD29E9">
        <w:t xml:space="preserve">.  </w:t>
      </w:r>
      <w:r w:rsidR="006421F8" w:rsidRPr="00DD29E9">
        <w:t xml:space="preserve">The policy in this </w:t>
      </w:r>
      <w:r w:rsidR="00FE7E45" w:rsidRPr="00DD29E9">
        <w:t>chapter is consistent with Federal laws and other authorities, including</w:t>
      </w:r>
      <w:r w:rsidR="00647D2B" w:rsidRPr="00DD29E9">
        <w:t xml:space="preserve"> </w:t>
      </w:r>
      <w:r w:rsidR="00A64B0D" w:rsidRPr="00DD29E9">
        <w:t xml:space="preserve">but not limited to </w:t>
      </w:r>
      <w:r w:rsidR="00FE7E45" w:rsidRPr="00DD29E9">
        <w:t>the following:</w:t>
      </w:r>
    </w:p>
    <w:p w14:paraId="1F94CD54" w14:textId="77777777" w:rsidR="008A1136" w:rsidRDefault="008A1136" w:rsidP="008A1136">
      <w:pPr>
        <w:spacing w:before="100" w:beforeAutospacing="1" w:after="100" w:afterAutospacing="1"/>
        <w:contextualSpacing/>
        <w:mirrorIndents/>
      </w:pPr>
    </w:p>
    <w:p w14:paraId="488657CA" w14:textId="04DA166D" w:rsidR="007B029C" w:rsidRPr="00DD29E9" w:rsidRDefault="008A1136" w:rsidP="008A1136">
      <w:pPr>
        <w:spacing w:before="100" w:beforeAutospacing="1" w:after="100" w:afterAutospacing="1"/>
        <w:contextualSpacing/>
        <w:mirrorIndents/>
      </w:pPr>
      <w:r>
        <w:tab/>
        <w:t>A</w:t>
      </w:r>
      <w:r w:rsidR="004C7208" w:rsidRPr="00DD29E9">
        <w:t>.</w:t>
      </w:r>
      <w:r w:rsidR="004C7208" w:rsidRPr="00DD29E9">
        <w:tab/>
      </w:r>
      <w:r w:rsidR="007B029C" w:rsidRPr="00DD29E9">
        <w:t>Executive O</w:t>
      </w:r>
      <w:r w:rsidR="00840310" w:rsidRPr="00DD29E9">
        <w:t>rder 13112</w:t>
      </w:r>
      <w:r w:rsidR="00772156" w:rsidRPr="00DD29E9">
        <w:t xml:space="preserve">, </w:t>
      </w:r>
      <w:r w:rsidR="00772156" w:rsidRPr="00DD29E9">
        <w:rPr>
          <w:i/>
        </w:rPr>
        <w:t>Invasive Species</w:t>
      </w:r>
      <w:r w:rsidR="00772156" w:rsidRPr="00DD29E9">
        <w:t>, issued</w:t>
      </w:r>
      <w:r w:rsidR="00840310" w:rsidRPr="00DD29E9">
        <w:t xml:space="preserve"> February 3, 1999</w:t>
      </w:r>
      <w:r w:rsidR="0065024A">
        <w:t>; revised as</w:t>
      </w:r>
      <w:r w:rsidR="0055464C">
        <w:t xml:space="preserve"> Executive Order 13751</w:t>
      </w:r>
      <w:r w:rsidR="0065024A">
        <w:t xml:space="preserve">, </w:t>
      </w:r>
      <w:r w:rsidR="0065024A">
        <w:rPr>
          <w:i/>
        </w:rPr>
        <w:t>Safeguarding the Nation from the Impacts of Invasive Species</w:t>
      </w:r>
      <w:r w:rsidR="0065024A">
        <w:t>, issued December 5, 2016</w:t>
      </w:r>
      <w:r w:rsidR="00B50E20" w:rsidRPr="00DD29E9">
        <w:t>.</w:t>
      </w:r>
      <w:r w:rsidR="00840310" w:rsidRPr="00DD29E9">
        <w:t xml:space="preserve"> </w:t>
      </w:r>
    </w:p>
    <w:p w14:paraId="6C873FA8" w14:textId="02C64E77" w:rsidR="00772156" w:rsidRPr="00DD29E9" w:rsidRDefault="00772156" w:rsidP="008A1136">
      <w:pPr>
        <w:widowControl/>
        <w:spacing w:before="100" w:beforeAutospacing="1" w:after="100" w:afterAutospacing="1"/>
        <w:contextualSpacing/>
        <w:mirrorIndents/>
      </w:pPr>
    </w:p>
    <w:p w14:paraId="775FFC41" w14:textId="0C8C97FE" w:rsidR="008A1136" w:rsidRDefault="00772156" w:rsidP="008A1136">
      <w:pPr>
        <w:widowControl/>
        <w:spacing w:before="100" w:beforeAutospacing="1" w:after="100" w:afterAutospacing="1"/>
        <w:contextualSpacing/>
        <w:mirrorIndents/>
      </w:pPr>
      <w:r w:rsidRPr="00DD29E9">
        <w:tab/>
      </w:r>
      <w:r w:rsidR="00216BF8" w:rsidRPr="00DD29E9">
        <w:t>B</w:t>
      </w:r>
      <w:r w:rsidRPr="00DD29E9">
        <w:t>.</w:t>
      </w:r>
      <w:r w:rsidRPr="00DD29E9">
        <w:tab/>
      </w:r>
      <w:r w:rsidR="004C7208" w:rsidRPr="00DD29E9">
        <w:t xml:space="preserve">Plant Protection Act of 2000, 7 U.S.C. 7701 </w:t>
      </w:r>
      <w:r w:rsidR="004C7208" w:rsidRPr="00DD29E9">
        <w:rPr>
          <w:i/>
          <w:iCs/>
        </w:rPr>
        <w:t xml:space="preserve">et </w:t>
      </w:r>
      <w:r w:rsidR="004C7208" w:rsidRPr="00DD29E9">
        <w:rPr>
          <w:i/>
        </w:rPr>
        <w:t>seq</w:t>
      </w:r>
      <w:r w:rsidR="004C7208" w:rsidRPr="00DD29E9">
        <w:t>. (supersedes</w:t>
      </w:r>
      <w:r w:rsidR="005B3AC5">
        <w:t xml:space="preserve"> all but Sections 1 and 15 of</w:t>
      </w:r>
      <w:r w:rsidR="004C7208" w:rsidRPr="00DD29E9">
        <w:t xml:space="preserve"> the</w:t>
      </w:r>
      <w:r w:rsidR="00EA7A86">
        <w:t xml:space="preserve"> </w:t>
      </w:r>
      <w:r w:rsidR="004C7208" w:rsidRPr="00DD29E9">
        <w:t>Federal</w:t>
      </w:r>
      <w:r w:rsidR="009418F1" w:rsidRPr="00DD29E9">
        <w:t xml:space="preserve"> </w:t>
      </w:r>
      <w:r w:rsidR="004C7208" w:rsidRPr="00DD29E9">
        <w:t>Noxious Weed Act of 1974)</w:t>
      </w:r>
      <w:r w:rsidR="00B50E20" w:rsidRPr="00DD29E9">
        <w:t>.</w:t>
      </w:r>
    </w:p>
    <w:p w14:paraId="6D44AFEA" w14:textId="77777777" w:rsidR="008A1136" w:rsidRDefault="008A1136" w:rsidP="008A1136">
      <w:pPr>
        <w:widowControl/>
        <w:spacing w:before="100" w:beforeAutospacing="1" w:after="100" w:afterAutospacing="1"/>
        <w:contextualSpacing/>
        <w:mirrorIndents/>
      </w:pPr>
    </w:p>
    <w:p w14:paraId="22EE2338" w14:textId="77777777" w:rsidR="005B3AC5" w:rsidRDefault="008A1136" w:rsidP="008A1136">
      <w:pPr>
        <w:widowControl/>
        <w:spacing w:before="100" w:beforeAutospacing="1" w:after="100" w:afterAutospacing="1"/>
        <w:contextualSpacing/>
        <w:mirrorIndents/>
      </w:pPr>
      <w:r>
        <w:tab/>
      </w:r>
      <w:r w:rsidR="00216BF8" w:rsidRPr="00DD29E9">
        <w:t>C.</w:t>
      </w:r>
      <w:r w:rsidR="00216BF8" w:rsidRPr="00DD29E9">
        <w:tab/>
      </w:r>
      <w:r w:rsidR="005B3AC5">
        <w:t>Sections 1 and 15 of the Federal Noxious Weed Act of 1974, 7 U.S.C. 2801 and 2814.</w:t>
      </w:r>
    </w:p>
    <w:p w14:paraId="6D1E7F50" w14:textId="77777777" w:rsidR="005B3AC5" w:rsidRDefault="005B3AC5" w:rsidP="008A1136">
      <w:pPr>
        <w:widowControl/>
        <w:spacing w:before="100" w:beforeAutospacing="1" w:after="100" w:afterAutospacing="1"/>
        <w:contextualSpacing/>
        <w:mirrorIndents/>
      </w:pPr>
    </w:p>
    <w:p w14:paraId="579E7F33" w14:textId="7B451486" w:rsidR="00216BF8" w:rsidRPr="00DD29E9" w:rsidRDefault="005B3AC5" w:rsidP="00AF57E7">
      <w:pPr>
        <w:widowControl/>
        <w:spacing w:before="100" w:beforeAutospacing="1" w:after="100" w:afterAutospacing="1"/>
        <w:ind w:firstLine="720"/>
        <w:contextualSpacing/>
        <w:mirrorIndents/>
      </w:pPr>
      <w:r>
        <w:t>D.</w:t>
      </w:r>
      <w:r>
        <w:tab/>
      </w:r>
      <w:r w:rsidR="00216BF8" w:rsidRPr="00DD29E9">
        <w:t>Noxious Weed Control and Eradication Act of 2004, 7 U.S.C. 7781-7786</w:t>
      </w:r>
      <w:r>
        <w:t>.</w:t>
      </w:r>
    </w:p>
    <w:p w14:paraId="68505918" w14:textId="77777777" w:rsidR="00772156" w:rsidRPr="00DD29E9" w:rsidRDefault="00772156" w:rsidP="008A1136">
      <w:pPr>
        <w:widowControl/>
        <w:spacing w:before="100" w:beforeAutospacing="1" w:after="100" w:afterAutospacing="1"/>
        <w:contextualSpacing/>
        <w:mirrorIndents/>
      </w:pPr>
    </w:p>
    <w:p w14:paraId="2302580D" w14:textId="77777777" w:rsidR="00707631" w:rsidRDefault="00772156" w:rsidP="008A1136">
      <w:pPr>
        <w:widowControl/>
        <w:spacing w:before="100" w:beforeAutospacing="1" w:after="100" w:afterAutospacing="1"/>
        <w:contextualSpacing/>
        <w:mirrorIndents/>
      </w:pPr>
      <w:r w:rsidRPr="00DD29E9">
        <w:tab/>
      </w:r>
      <w:r w:rsidR="005B3AC5">
        <w:t>E</w:t>
      </w:r>
      <w:r w:rsidRPr="00DD29E9">
        <w:t>.</w:t>
      </w:r>
      <w:r w:rsidRPr="00DD29E9">
        <w:tab/>
      </w:r>
      <w:r w:rsidR="004C7208" w:rsidRPr="00DD29E9">
        <w:t xml:space="preserve">Federal Insecticide, Fungicide, and Rodenticide Act (FIFRA), </w:t>
      </w:r>
    </w:p>
    <w:p w14:paraId="59268223" w14:textId="503C05D3" w:rsidR="00772156" w:rsidRPr="00DD29E9" w:rsidRDefault="004C7208" w:rsidP="008A1136">
      <w:pPr>
        <w:widowControl/>
        <w:spacing w:before="100" w:beforeAutospacing="1" w:after="100" w:afterAutospacing="1"/>
        <w:contextualSpacing/>
        <w:mirrorIndents/>
      </w:pPr>
      <w:r w:rsidRPr="00DD29E9">
        <w:t>7</w:t>
      </w:r>
      <w:r w:rsidR="00707631">
        <w:t xml:space="preserve"> </w:t>
      </w:r>
      <w:r w:rsidRPr="00DD29E9">
        <w:t>U.S.C.</w:t>
      </w:r>
      <w:r w:rsidR="003E2970" w:rsidRPr="00DD29E9">
        <w:t xml:space="preserve"> 136 </w:t>
      </w:r>
      <w:r w:rsidR="003E2970" w:rsidRPr="00DD29E9">
        <w:rPr>
          <w:i/>
        </w:rPr>
        <w:t>et seq</w:t>
      </w:r>
      <w:r w:rsidR="003E2970" w:rsidRPr="00DD29E9">
        <w:t>.</w:t>
      </w:r>
    </w:p>
    <w:p w14:paraId="355B576D" w14:textId="77777777" w:rsidR="00772156" w:rsidRPr="00DD29E9" w:rsidRDefault="00772156" w:rsidP="008A1136">
      <w:pPr>
        <w:widowControl/>
        <w:spacing w:before="100" w:beforeAutospacing="1" w:after="100" w:afterAutospacing="1"/>
        <w:contextualSpacing/>
        <w:mirrorIndents/>
      </w:pPr>
    </w:p>
    <w:p w14:paraId="1F15D897" w14:textId="54151310" w:rsidR="00772156" w:rsidRPr="00DD29E9" w:rsidRDefault="00772156" w:rsidP="008A1136">
      <w:pPr>
        <w:widowControl/>
        <w:spacing w:before="100" w:beforeAutospacing="1" w:after="100" w:afterAutospacing="1"/>
        <w:contextualSpacing/>
        <w:mirrorIndents/>
      </w:pPr>
      <w:r w:rsidRPr="00DD29E9">
        <w:tab/>
      </w:r>
      <w:r w:rsidR="005B3AC5">
        <w:t>F</w:t>
      </w:r>
      <w:r w:rsidRPr="00DD29E9">
        <w:t>.</w:t>
      </w:r>
      <w:r w:rsidRPr="00DD29E9">
        <w:tab/>
      </w:r>
      <w:r w:rsidR="001F53E4" w:rsidRPr="00DD29E9">
        <w:t>Nonindigenous Aquatic Nuisance Prev</w:t>
      </w:r>
      <w:r w:rsidR="00DD29E9">
        <w:t xml:space="preserve">ention and Control Act (NANPCA) </w:t>
      </w:r>
      <w:r w:rsidR="001F53E4" w:rsidRPr="00DD29E9">
        <w:t>of 1990</w:t>
      </w:r>
      <w:r w:rsidR="005B3AC5">
        <w:t>,</w:t>
      </w:r>
      <w:r w:rsidR="001F53E4" w:rsidRPr="00DD29E9">
        <w:t xml:space="preserve"> as reauthorized and amended by the National Invasive Species Act (NISA) of 1996</w:t>
      </w:r>
      <w:r w:rsidR="005B3AC5">
        <w:t xml:space="preserve">, 16 U.S.C. 4701 </w:t>
      </w:r>
      <w:r w:rsidR="005B3AC5" w:rsidRPr="00AF57E7">
        <w:rPr>
          <w:i/>
        </w:rPr>
        <w:t>et seq.</w:t>
      </w:r>
      <w:r w:rsidR="001F53E4" w:rsidRPr="00AF57E7">
        <w:rPr>
          <w:i/>
        </w:rPr>
        <w:t xml:space="preserve"> </w:t>
      </w:r>
      <w:r w:rsidR="000A71B2" w:rsidRPr="00DD29E9">
        <w:br/>
      </w:r>
    </w:p>
    <w:p w14:paraId="198132DB" w14:textId="74B379CB" w:rsidR="00772156" w:rsidRPr="00DD29E9" w:rsidRDefault="00772156" w:rsidP="008A1136">
      <w:pPr>
        <w:widowControl/>
        <w:spacing w:before="100" w:beforeAutospacing="1" w:after="100" w:afterAutospacing="1"/>
        <w:contextualSpacing/>
        <w:mirrorIndents/>
      </w:pPr>
      <w:r w:rsidRPr="00DD29E9">
        <w:lastRenderedPageBreak/>
        <w:tab/>
      </w:r>
      <w:r w:rsidR="005B3AC5">
        <w:t>G</w:t>
      </w:r>
      <w:r w:rsidRPr="00DD29E9">
        <w:t>.</w:t>
      </w:r>
      <w:r w:rsidRPr="00DD29E9">
        <w:tab/>
      </w:r>
      <w:r w:rsidR="004C7208" w:rsidRPr="00DD29E9">
        <w:t xml:space="preserve">Endangered Species Act of 1973, 16 U.S.C. 1531 </w:t>
      </w:r>
      <w:r w:rsidR="004C7208" w:rsidRPr="00DD29E9">
        <w:rPr>
          <w:i/>
          <w:iCs/>
        </w:rPr>
        <w:t xml:space="preserve">et </w:t>
      </w:r>
      <w:r w:rsidR="004C7208" w:rsidRPr="00DD29E9">
        <w:rPr>
          <w:i/>
        </w:rPr>
        <w:t>seq</w:t>
      </w:r>
      <w:r w:rsidR="004C7208" w:rsidRPr="00DD29E9">
        <w:t>.</w:t>
      </w:r>
    </w:p>
    <w:p w14:paraId="1C0A11FA" w14:textId="77777777" w:rsidR="00772156" w:rsidRPr="00DD29E9" w:rsidRDefault="00772156" w:rsidP="008A1136">
      <w:pPr>
        <w:widowControl/>
        <w:spacing w:before="100" w:beforeAutospacing="1" w:after="100" w:afterAutospacing="1"/>
        <w:contextualSpacing/>
        <w:mirrorIndents/>
      </w:pPr>
    </w:p>
    <w:p w14:paraId="215A186E" w14:textId="519CD8AE" w:rsidR="00396B73" w:rsidRPr="00DD29E9" w:rsidRDefault="00772156" w:rsidP="008A1136">
      <w:pPr>
        <w:widowControl/>
        <w:spacing w:before="100" w:beforeAutospacing="1" w:after="100" w:afterAutospacing="1"/>
        <w:contextualSpacing/>
        <w:mirrorIndents/>
      </w:pPr>
      <w:r w:rsidRPr="00DD29E9">
        <w:tab/>
      </w:r>
      <w:r w:rsidR="005B3AC5">
        <w:t>H</w:t>
      </w:r>
      <w:r w:rsidRPr="00DD29E9">
        <w:t>.</w:t>
      </w:r>
      <w:r w:rsidRPr="00DD29E9">
        <w:tab/>
      </w:r>
      <w:r w:rsidR="00396B73" w:rsidRPr="00DD29E9">
        <w:t xml:space="preserve">Migratory Bird Treaty Act, 16 U.S.C. 703 </w:t>
      </w:r>
      <w:r w:rsidR="00396B73" w:rsidRPr="00DD29E9">
        <w:rPr>
          <w:i/>
        </w:rPr>
        <w:t>et seq</w:t>
      </w:r>
      <w:r w:rsidR="00396B73" w:rsidRPr="00DD29E9">
        <w:t>.</w:t>
      </w:r>
    </w:p>
    <w:p w14:paraId="39D2431C" w14:textId="77777777" w:rsidR="00772156" w:rsidRPr="00DD29E9" w:rsidRDefault="00772156" w:rsidP="008A1136">
      <w:pPr>
        <w:widowControl/>
        <w:spacing w:before="100" w:beforeAutospacing="1" w:after="100" w:afterAutospacing="1"/>
        <w:contextualSpacing/>
        <w:mirrorIndents/>
      </w:pPr>
    </w:p>
    <w:p w14:paraId="78921E27" w14:textId="09316893" w:rsidR="00772156" w:rsidRPr="00DD29E9" w:rsidRDefault="00772156" w:rsidP="008A1136">
      <w:pPr>
        <w:spacing w:before="100" w:beforeAutospacing="1" w:after="100" w:afterAutospacing="1"/>
        <w:contextualSpacing/>
        <w:mirrorIndents/>
      </w:pPr>
      <w:r w:rsidRPr="00DD29E9">
        <w:tab/>
      </w:r>
      <w:r w:rsidR="005B3AC5">
        <w:t>I</w:t>
      </w:r>
      <w:r w:rsidRPr="00DD29E9">
        <w:t>.</w:t>
      </w:r>
      <w:r w:rsidRPr="00DD29E9">
        <w:tab/>
      </w:r>
      <w:r w:rsidR="00396B73" w:rsidRPr="00DD29E9">
        <w:t>Bald and Golden Eagle Protection Act,</w:t>
      </w:r>
      <w:r w:rsidR="00396B73" w:rsidRPr="00DD29E9">
        <w:rPr>
          <w:color w:val="000000"/>
        </w:rPr>
        <w:t xml:space="preserve"> 16 U.S.C. 668-688d</w:t>
      </w:r>
      <w:r w:rsidR="00B50E20" w:rsidRPr="00DD29E9">
        <w:rPr>
          <w:color w:val="000000"/>
        </w:rPr>
        <w:t>.</w:t>
      </w:r>
    </w:p>
    <w:p w14:paraId="18F15C43" w14:textId="77777777" w:rsidR="00772156" w:rsidRPr="00DD29E9" w:rsidRDefault="00772156" w:rsidP="008A1136">
      <w:pPr>
        <w:spacing w:before="100" w:beforeAutospacing="1" w:after="100" w:afterAutospacing="1"/>
        <w:contextualSpacing/>
        <w:mirrorIndents/>
      </w:pPr>
    </w:p>
    <w:p w14:paraId="1D3383AE" w14:textId="47858F51" w:rsidR="00772156" w:rsidRPr="00DD29E9" w:rsidRDefault="00772156" w:rsidP="008A1136">
      <w:pPr>
        <w:spacing w:before="100" w:beforeAutospacing="1" w:after="100" w:afterAutospacing="1"/>
        <w:contextualSpacing/>
        <w:mirrorIndents/>
      </w:pPr>
      <w:r w:rsidRPr="00DD29E9">
        <w:tab/>
      </w:r>
      <w:r w:rsidR="005B3AC5">
        <w:t>J</w:t>
      </w:r>
      <w:r w:rsidRPr="00DD29E9">
        <w:t>.</w:t>
      </w:r>
      <w:r w:rsidRPr="00DD29E9">
        <w:rPr>
          <w:color w:val="000000"/>
        </w:rPr>
        <w:tab/>
      </w:r>
      <w:r w:rsidR="004C7208" w:rsidRPr="00DD29E9">
        <w:t>National Environmental Policy Act of 1969, 42 U.S.C. 4321-4370f</w:t>
      </w:r>
      <w:r w:rsidR="00B50E20" w:rsidRPr="00DD29E9">
        <w:t>.</w:t>
      </w:r>
    </w:p>
    <w:p w14:paraId="4C281FC5" w14:textId="77777777" w:rsidR="00772156" w:rsidRPr="00DD29E9" w:rsidRDefault="00772156" w:rsidP="008A1136">
      <w:pPr>
        <w:spacing w:before="100" w:beforeAutospacing="1" w:after="100" w:afterAutospacing="1"/>
        <w:contextualSpacing/>
        <w:mirrorIndents/>
      </w:pPr>
    </w:p>
    <w:p w14:paraId="3A57B1EB" w14:textId="6CE856A4" w:rsidR="00772156" w:rsidRPr="00DD29E9" w:rsidRDefault="00772156" w:rsidP="008A1136">
      <w:pPr>
        <w:spacing w:before="100" w:beforeAutospacing="1" w:after="100" w:afterAutospacing="1"/>
        <w:contextualSpacing/>
        <w:mirrorIndents/>
      </w:pPr>
      <w:r w:rsidRPr="00DD29E9">
        <w:tab/>
      </w:r>
      <w:r w:rsidR="005B3AC5">
        <w:t>K</w:t>
      </w:r>
      <w:r w:rsidRPr="00DD29E9">
        <w:t>.</w:t>
      </w:r>
      <w:r w:rsidRPr="00DD29E9">
        <w:tab/>
      </w:r>
      <w:r w:rsidR="004C7208" w:rsidRPr="00DD29E9">
        <w:t xml:space="preserve">National Historic Preservation Act of 1966, </w:t>
      </w:r>
      <w:r w:rsidR="005B3AC5">
        <w:t>54</w:t>
      </w:r>
      <w:r w:rsidR="005B3AC5" w:rsidRPr="00DD29E9">
        <w:t xml:space="preserve"> </w:t>
      </w:r>
      <w:r w:rsidR="004C7208" w:rsidRPr="00DD29E9">
        <w:t xml:space="preserve">U.S.C. </w:t>
      </w:r>
      <w:r w:rsidR="005B3AC5">
        <w:t>300101</w:t>
      </w:r>
      <w:r w:rsidR="005B3AC5" w:rsidRPr="00DD29E9">
        <w:t xml:space="preserve"> </w:t>
      </w:r>
      <w:r w:rsidR="004C7208" w:rsidRPr="00DD29E9">
        <w:rPr>
          <w:i/>
          <w:iCs/>
        </w:rPr>
        <w:t xml:space="preserve">et </w:t>
      </w:r>
      <w:r w:rsidR="004C7208" w:rsidRPr="00DD29E9">
        <w:rPr>
          <w:i/>
        </w:rPr>
        <w:t>seq</w:t>
      </w:r>
      <w:r w:rsidR="004C7208" w:rsidRPr="00DD29E9">
        <w:t>.</w:t>
      </w:r>
    </w:p>
    <w:p w14:paraId="515146AF" w14:textId="361177E6" w:rsidR="00772156" w:rsidRPr="00DD29E9" w:rsidRDefault="00772156" w:rsidP="008A1136">
      <w:pPr>
        <w:spacing w:before="100" w:beforeAutospacing="1" w:after="100" w:afterAutospacing="1"/>
        <w:contextualSpacing/>
        <w:mirrorIndents/>
      </w:pPr>
      <w:r w:rsidRPr="00DD29E9">
        <w:tab/>
      </w:r>
    </w:p>
    <w:p w14:paraId="517577FB" w14:textId="1AE5EE5F" w:rsidR="00772156" w:rsidRPr="00DD29E9" w:rsidRDefault="00772156" w:rsidP="008A1136">
      <w:pPr>
        <w:spacing w:before="100" w:beforeAutospacing="1" w:after="100" w:afterAutospacing="1"/>
        <w:contextualSpacing/>
        <w:mirrorIndents/>
      </w:pPr>
      <w:r w:rsidRPr="00DD29E9">
        <w:tab/>
      </w:r>
      <w:r w:rsidR="005B3AC5">
        <w:t>L</w:t>
      </w:r>
      <w:r w:rsidRPr="00DD29E9">
        <w:t>.</w:t>
      </w:r>
      <w:r w:rsidRPr="00DD29E9">
        <w:tab/>
      </w:r>
      <w:r w:rsidR="007B029C" w:rsidRPr="00DD29E9">
        <w:t>Clean Water Act</w:t>
      </w:r>
      <w:r w:rsidR="00EA7A86">
        <w:t>,</w:t>
      </w:r>
      <w:r w:rsidR="007B029C" w:rsidRPr="00DD29E9">
        <w:t xml:space="preserve"> 33 U.S.C. 1251 </w:t>
      </w:r>
      <w:r w:rsidR="007B029C" w:rsidRPr="00AF57E7">
        <w:rPr>
          <w:i/>
        </w:rPr>
        <w:t>et seq</w:t>
      </w:r>
      <w:r w:rsidR="007B029C" w:rsidRPr="00DD29E9">
        <w:t>.</w:t>
      </w:r>
    </w:p>
    <w:p w14:paraId="2288B7DF" w14:textId="77777777" w:rsidR="00772156" w:rsidRPr="00DD29E9" w:rsidRDefault="00772156" w:rsidP="008A1136">
      <w:pPr>
        <w:spacing w:before="100" w:beforeAutospacing="1" w:after="100" w:afterAutospacing="1"/>
        <w:contextualSpacing/>
        <w:mirrorIndents/>
      </w:pPr>
    </w:p>
    <w:p w14:paraId="648E2714" w14:textId="3BF4D759" w:rsidR="00772156" w:rsidRPr="00DD29E9" w:rsidRDefault="00772156" w:rsidP="00AF57E7">
      <w:pPr>
        <w:spacing w:before="100" w:beforeAutospacing="1" w:after="100" w:afterAutospacing="1"/>
        <w:contextualSpacing/>
        <w:mirrorIndents/>
      </w:pPr>
      <w:r w:rsidRPr="00DD29E9">
        <w:tab/>
      </w:r>
      <w:r w:rsidR="005B3AC5">
        <w:t>M</w:t>
      </w:r>
      <w:r w:rsidRPr="00DD29E9">
        <w:t>.</w:t>
      </w:r>
      <w:r w:rsidRPr="00DD29E9">
        <w:tab/>
      </w:r>
      <w:r w:rsidR="007B029C" w:rsidRPr="00DD29E9">
        <w:t>Surface Mining Control and Reclamation Act of 1997, 30 U.S.C. 1201</w:t>
      </w:r>
      <w:r w:rsidR="000630F5">
        <w:rPr>
          <w:i/>
          <w:iCs/>
        </w:rPr>
        <w:t xml:space="preserve"> </w:t>
      </w:r>
      <w:r w:rsidR="005B3AC5" w:rsidRPr="00DD29E9">
        <w:rPr>
          <w:i/>
          <w:iCs/>
        </w:rPr>
        <w:t xml:space="preserve">et </w:t>
      </w:r>
      <w:r w:rsidR="005B3AC5" w:rsidRPr="00DD29E9">
        <w:rPr>
          <w:i/>
        </w:rPr>
        <w:t>seq</w:t>
      </w:r>
      <w:r w:rsidR="00B50E20" w:rsidRPr="00DD29E9">
        <w:t>.</w:t>
      </w:r>
    </w:p>
    <w:p w14:paraId="4F021156" w14:textId="3CDFB7EA" w:rsidR="00772156" w:rsidRPr="00DD29E9" w:rsidRDefault="00772156" w:rsidP="008A1136">
      <w:pPr>
        <w:widowControl/>
        <w:spacing w:before="100" w:beforeAutospacing="1" w:after="100" w:afterAutospacing="1"/>
        <w:contextualSpacing/>
        <w:mirrorIndents/>
      </w:pPr>
    </w:p>
    <w:p w14:paraId="1BF57165" w14:textId="35A0877A" w:rsidR="00772156" w:rsidRPr="00DD29E9" w:rsidRDefault="00772156" w:rsidP="008A1136">
      <w:pPr>
        <w:widowControl/>
        <w:spacing w:before="100" w:beforeAutospacing="1" w:after="100" w:afterAutospacing="1"/>
        <w:contextualSpacing/>
        <w:mirrorIndents/>
      </w:pPr>
      <w:r w:rsidRPr="00DD29E9">
        <w:tab/>
      </w:r>
      <w:r w:rsidR="005B3AC5">
        <w:t>N</w:t>
      </w:r>
      <w:r w:rsidRPr="00DD29E9">
        <w:t>.</w:t>
      </w:r>
      <w:r w:rsidRPr="00DD29E9">
        <w:tab/>
      </w:r>
      <w:r w:rsidR="007B029C" w:rsidRPr="00DD29E9">
        <w:t xml:space="preserve">Lacey Act, </w:t>
      </w:r>
      <w:r w:rsidR="00A14BA4" w:rsidRPr="00DD29E9">
        <w:t>18 U.S.C. 42</w:t>
      </w:r>
      <w:r w:rsidR="000B5907" w:rsidRPr="00DD29E9">
        <w:t xml:space="preserve"> and</w:t>
      </w:r>
      <w:r w:rsidR="00A14BA4" w:rsidRPr="00DD29E9">
        <w:t xml:space="preserve"> </w:t>
      </w:r>
      <w:r w:rsidR="007B029C" w:rsidRPr="00DD29E9">
        <w:t>16 U.S.C.</w:t>
      </w:r>
      <w:r w:rsidR="007B029C" w:rsidRPr="00DD29E9">
        <w:rPr>
          <w:bCs/>
        </w:rPr>
        <w:t xml:space="preserve"> </w:t>
      </w:r>
      <w:r w:rsidR="007B029C" w:rsidRPr="00DD29E9">
        <w:t>3371-3378</w:t>
      </w:r>
      <w:r w:rsidR="00B50E20" w:rsidRPr="00DD29E9">
        <w:t>.</w:t>
      </w:r>
    </w:p>
    <w:p w14:paraId="320BE784" w14:textId="77777777" w:rsidR="00772156" w:rsidRPr="00DD29E9" w:rsidRDefault="00772156" w:rsidP="008A1136">
      <w:pPr>
        <w:widowControl/>
        <w:spacing w:before="100" w:beforeAutospacing="1" w:after="100" w:afterAutospacing="1"/>
        <w:contextualSpacing/>
        <w:mirrorIndents/>
      </w:pPr>
    </w:p>
    <w:p w14:paraId="4DB14375" w14:textId="6A7A33D3" w:rsidR="001F106C" w:rsidRPr="00DD29E9" w:rsidRDefault="00772156" w:rsidP="008A1136">
      <w:pPr>
        <w:widowControl/>
        <w:spacing w:before="100" w:beforeAutospacing="1" w:after="100" w:afterAutospacing="1"/>
        <w:contextualSpacing/>
        <w:mirrorIndents/>
      </w:pPr>
      <w:r w:rsidRPr="00DD29E9">
        <w:tab/>
      </w:r>
      <w:r w:rsidR="005B3AC5">
        <w:t>O</w:t>
      </w:r>
      <w:r w:rsidRPr="00DD29E9">
        <w:t>.</w:t>
      </w:r>
      <w:r w:rsidRPr="00DD29E9">
        <w:tab/>
      </w:r>
      <w:r w:rsidR="001F106C" w:rsidRPr="00DD29E9">
        <w:t>Alien Species Prevention Enforcement Act of 1992</w:t>
      </w:r>
      <w:r w:rsidR="005B3AC5">
        <w:t>, 39 U.S.C. 3015 &amp; note</w:t>
      </w:r>
      <w:r w:rsidR="00B50E20" w:rsidRPr="00DD29E9">
        <w:t>.</w:t>
      </w:r>
    </w:p>
    <w:p w14:paraId="183283AF" w14:textId="77777777" w:rsidR="007A3B4E" w:rsidRPr="00DD29E9" w:rsidRDefault="007A3B4E" w:rsidP="008A1136">
      <w:pPr>
        <w:widowControl/>
        <w:spacing w:before="100" w:beforeAutospacing="1" w:after="100" w:afterAutospacing="1"/>
        <w:contextualSpacing/>
        <w:mirrorIndents/>
      </w:pPr>
    </w:p>
    <w:p w14:paraId="4A3FF5C8" w14:textId="782B1755" w:rsidR="00B736E5" w:rsidRPr="00DD29E9" w:rsidRDefault="00A87994" w:rsidP="00A87994">
      <w:pPr>
        <w:widowControl/>
        <w:spacing w:before="100" w:beforeAutospacing="1" w:after="100" w:afterAutospacing="1"/>
        <w:contextualSpacing/>
        <w:mirrorIndents/>
      </w:pPr>
      <w:r>
        <w:tab/>
      </w:r>
      <w:r w:rsidR="005B3AC5">
        <w:t>P</w:t>
      </w:r>
      <w:r w:rsidR="007A3B4E" w:rsidRPr="00DD29E9">
        <w:t>.</w:t>
      </w:r>
      <w:r w:rsidR="007A3B4E" w:rsidRPr="00DD29E9">
        <w:tab/>
      </w:r>
      <w:r w:rsidR="0050088C" w:rsidRPr="00DD29E9">
        <w:t>Federal Land Policy and Management Act of 1976, 43 U.S.C 1701</w:t>
      </w:r>
      <w:r w:rsidR="007A3B4E" w:rsidRPr="00DD29E9">
        <w:t xml:space="preserve"> </w:t>
      </w:r>
      <w:r w:rsidR="007A3B4E" w:rsidRPr="00DD29E9">
        <w:rPr>
          <w:i/>
        </w:rPr>
        <w:t>et seq.</w:t>
      </w:r>
    </w:p>
    <w:p w14:paraId="06987478" w14:textId="77777777" w:rsidR="007A3B4E" w:rsidRPr="00DD29E9" w:rsidRDefault="007A3B4E" w:rsidP="00A87994">
      <w:pPr>
        <w:widowControl/>
        <w:spacing w:before="100" w:beforeAutospacing="1" w:after="100" w:afterAutospacing="1"/>
        <w:contextualSpacing/>
        <w:mirrorIndents/>
      </w:pPr>
    </w:p>
    <w:p w14:paraId="12C4DC57" w14:textId="15CF4BD5" w:rsidR="0050088C" w:rsidRPr="00DD29E9" w:rsidRDefault="00A87994" w:rsidP="00A87994">
      <w:pPr>
        <w:widowControl/>
        <w:spacing w:before="100" w:beforeAutospacing="1" w:after="100" w:afterAutospacing="1"/>
        <w:contextualSpacing/>
        <w:mirrorIndents/>
      </w:pPr>
      <w:r>
        <w:tab/>
      </w:r>
      <w:r w:rsidR="005B3AC5">
        <w:t>Q</w:t>
      </w:r>
      <w:r w:rsidR="007A3B4E" w:rsidRPr="00DD29E9">
        <w:t>.</w:t>
      </w:r>
      <w:r w:rsidR="007A3B4E" w:rsidRPr="00DD29E9">
        <w:tab/>
      </w:r>
      <w:r w:rsidR="0050088C" w:rsidRPr="00DD29E9">
        <w:t xml:space="preserve">Public </w:t>
      </w:r>
      <w:r w:rsidR="00CC6C9B" w:rsidRPr="00DD29E9">
        <w:t>Rangel</w:t>
      </w:r>
      <w:r w:rsidR="0050088C" w:rsidRPr="00DD29E9">
        <w:t xml:space="preserve">ands </w:t>
      </w:r>
      <w:r w:rsidR="00C52709" w:rsidRPr="00DD29E9">
        <w:t>I</w:t>
      </w:r>
      <w:r w:rsidR="0050088C" w:rsidRPr="00DD29E9">
        <w:t xml:space="preserve">mprovement Act of 1978, </w:t>
      </w:r>
      <w:r w:rsidR="00C52709" w:rsidRPr="00DD29E9">
        <w:t xml:space="preserve">43 U.S.C 1901 </w:t>
      </w:r>
      <w:r w:rsidR="00C52709" w:rsidRPr="00DD29E9">
        <w:rPr>
          <w:i/>
        </w:rPr>
        <w:t>et seq.</w:t>
      </w:r>
    </w:p>
    <w:p w14:paraId="21B8CE34" w14:textId="77777777" w:rsidR="007A3B4E" w:rsidRPr="00DD29E9" w:rsidRDefault="007A3B4E" w:rsidP="00A87994">
      <w:pPr>
        <w:widowControl/>
        <w:spacing w:before="100" w:beforeAutospacing="1" w:after="100" w:afterAutospacing="1"/>
        <w:contextualSpacing/>
        <w:mirrorIndents/>
      </w:pPr>
    </w:p>
    <w:p w14:paraId="2545B18D" w14:textId="37D5994B" w:rsidR="00C52709" w:rsidRPr="00DD29E9" w:rsidRDefault="00A87994" w:rsidP="00A87994">
      <w:pPr>
        <w:widowControl/>
        <w:spacing w:before="100" w:beforeAutospacing="1" w:after="100" w:afterAutospacing="1"/>
        <w:contextualSpacing/>
        <w:mirrorIndents/>
      </w:pPr>
      <w:r>
        <w:tab/>
      </w:r>
      <w:r w:rsidR="005B3AC5">
        <w:t>R</w:t>
      </w:r>
      <w:r w:rsidR="007A3B4E" w:rsidRPr="00DD29E9">
        <w:t>.</w:t>
      </w:r>
      <w:r w:rsidR="007A3B4E" w:rsidRPr="00DD29E9">
        <w:tab/>
      </w:r>
      <w:r w:rsidR="00C52709" w:rsidRPr="00DD29E9">
        <w:t xml:space="preserve">Carlson-Foley Act </w:t>
      </w:r>
      <w:r w:rsidR="004B46E4" w:rsidRPr="00DD29E9">
        <w:t>of 1968</w:t>
      </w:r>
      <w:r w:rsidR="00CC6C9B" w:rsidRPr="00DD29E9">
        <w:t>,</w:t>
      </w:r>
      <w:r w:rsidR="004B46E4" w:rsidRPr="00DD29E9">
        <w:t xml:space="preserve"> </w:t>
      </w:r>
      <w:r w:rsidR="00C52709" w:rsidRPr="00DD29E9">
        <w:t xml:space="preserve">43 U.S.C 1241 </w:t>
      </w:r>
      <w:r w:rsidR="00C52709" w:rsidRPr="00DD29E9">
        <w:rPr>
          <w:i/>
        </w:rPr>
        <w:t>et seq.</w:t>
      </w:r>
    </w:p>
    <w:p w14:paraId="49CB539E" w14:textId="77777777" w:rsidR="007A3B4E" w:rsidRPr="00DD29E9" w:rsidRDefault="007A3B4E" w:rsidP="00A87994">
      <w:pPr>
        <w:widowControl/>
        <w:spacing w:before="100" w:beforeAutospacing="1" w:after="100" w:afterAutospacing="1"/>
        <w:contextualSpacing/>
        <w:mirrorIndents/>
      </w:pPr>
    </w:p>
    <w:p w14:paraId="7DB92DAF" w14:textId="34F60466" w:rsidR="00C52709" w:rsidRPr="00DD29E9" w:rsidRDefault="00A87994" w:rsidP="00A87994">
      <w:pPr>
        <w:widowControl/>
        <w:spacing w:before="100" w:beforeAutospacing="1" w:after="100" w:afterAutospacing="1"/>
        <w:contextualSpacing/>
        <w:mirrorIndents/>
      </w:pPr>
      <w:r>
        <w:tab/>
      </w:r>
      <w:r w:rsidR="005B3AC5">
        <w:t>S</w:t>
      </w:r>
      <w:r w:rsidR="007A3B4E" w:rsidRPr="00DD29E9">
        <w:t>.</w:t>
      </w:r>
      <w:r w:rsidR="007A3B4E" w:rsidRPr="00DD29E9">
        <w:tab/>
      </w:r>
      <w:r w:rsidR="00C52709" w:rsidRPr="00DD29E9">
        <w:t>National Park Service Organic Act, 7 U.S.C 136</w:t>
      </w:r>
      <w:r w:rsidR="00C52709" w:rsidRPr="00DD29E9">
        <w:rPr>
          <w:i/>
        </w:rPr>
        <w:t xml:space="preserve"> et seq.</w:t>
      </w:r>
    </w:p>
    <w:p w14:paraId="1853AD1E" w14:textId="77777777" w:rsidR="007A3B4E" w:rsidRPr="00DD29E9" w:rsidRDefault="007A3B4E" w:rsidP="00A87994">
      <w:pPr>
        <w:widowControl/>
        <w:spacing w:before="100" w:beforeAutospacing="1" w:after="100" w:afterAutospacing="1"/>
        <w:contextualSpacing/>
        <w:mirrorIndents/>
      </w:pPr>
    </w:p>
    <w:p w14:paraId="652A264E" w14:textId="5D139339" w:rsidR="00763E53" w:rsidRDefault="002571DD" w:rsidP="00A87994">
      <w:pPr>
        <w:widowControl/>
        <w:spacing w:before="100" w:beforeAutospacing="1" w:after="100" w:afterAutospacing="1"/>
        <w:contextualSpacing/>
        <w:mirrorIndents/>
        <w:rPr>
          <w:color w:val="000000"/>
        </w:rPr>
      </w:pPr>
      <w:r w:rsidRPr="00DD29E9">
        <w:rPr>
          <w:rFonts w:ascii="Arial" w:hAnsi="Arial" w:cs="Arial"/>
          <w:shd w:val="clear" w:color="auto" w:fill="FFFFFF"/>
        </w:rPr>
        <w:t>​</w:t>
      </w:r>
      <w:r w:rsidR="00A87994">
        <w:rPr>
          <w:rFonts w:ascii="Arial" w:hAnsi="Arial" w:cs="Arial"/>
          <w:shd w:val="clear" w:color="auto" w:fill="FFFFFF"/>
        </w:rPr>
        <w:tab/>
      </w:r>
      <w:r w:rsidR="005B3AC5">
        <w:rPr>
          <w:shd w:val="clear" w:color="auto" w:fill="FFFFFF"/>
        </w:rPr>
        <w:t>T</w:t>
      </w:r>
      <w:r w:rsidR="007A3B4E" w:rsidRPr="00DD29E9">
        <w:rPr>
          <w:shd w:val="clear" w:color="auto" w:fill="FFFFFF"/>
        </w:rPr>
        <w:t>.</w:t>
      </w:r>
      <w:r w:rsidR="007A3B4E" w:rsidRPr="00DD29E9">
        <w:rPr>
          <w:rFonts w:ascii="Arial" w:hAnsi="Arial" w:cs="Arial"/>
          <w:shd w:val="clear" w:color="auto" w:fill="FFFFFF"/>
        </w:rPr>
        <w:tab/>
      </w:r>
      <w:r w:rsidRPr="00DD29E9">
        <w:rPr>
          <w:bCs/>
        </w:rPr>
        <w:t>National Wildlife Refuge System Administration Act of 1966</w:t>
      </w:r>
      <w:r w:rsidRPr="00DD29E9">
        <w:t>,</w:t>
      </w:r>
      <w:r w:rsidR="00CC6C9B" w:rsidRPr="00DD29E9" w:rsidDel="00CC6C9B">
        <w:t xml:space="preserve"> </w:t>
      </w:r>
      <w:r w:rsidRPr="00DD29E9">
        <w:rPr>
          <w:color w:val="000000"/>
        </w:rPr>
        <w:t>16 U.S.C. 668dd-668ee</w:t>
      </w:r>
      <w:r w:rsidR="00EF691F" w:rsidRPr="00DD29E9">
        <w:rPr>
          <w:color w:val="000000"/>
        </w:rPr>
        <w:t>.</w:t>
      </w:r>
    </w:p>
    <w:p w14:paraId="1CB09B2C" w14:textId="77777777" w:rsidR="005B3AC5" w:rsidRDefault="005B3AC5" w:rsidP="00A87994">
      <w:pPr>
        <w:widowControl/>
        <w:spacing w:before="100" w:beforeAutospacing="1" w:after="100" w:afterAutospacing="1"/>
        <w:contextualSpacing/>
        <w:mirrorIndents/>
        <w:rPr>
          <w:color w:val="000000"/>
        </w:rPr>
      </w:pPr>
    </w:p>
    <w:p w14:paraId="29B859AD" w14:textId="77777777" w:rsidR="00707631" w:rsidRDefault="005B3AC5" w:rsidP="00A87994">
      <w:pPr>
        <w:widowControl/>
        <w:spacing w:before="100" w:beforeAutospacing="1" w:after="100" w:afterAutospacing="1"/>
        <w:contextualSpacing/>
        <w:mirrorIndents/>
        <w:rPr>
          <w:color w:val="000000"/>
        </w:rPr>
      </w:pPr>
      <w:r>
        <w:rPr>
          <w:color w:val="000000"/>
        </w:rPr>
        <w:tab/>
        <w:t xml:space="preserve">U. </w:t>
      </w:r>
      <w:r>
        <w:rPr>
          <w:color w:val="000000"/>
        </w:rPr>
        <w:tab/>
        <w:t xml:space="preserve">American Indian Agricultural Resource Management Act of 1993, as amended, </w:t>
      </w:r>
    </w:p>
    <w:p w14:paraId="3E3D9BA9" w14:textId="20551C83" w:rsidR="005B3AC5" w:rsidRPr="005C7A97" w:rsidRDefault="005B3AC5" w:rsidP="00A87994">
      <w:pPr>
        <w:widowControl/>
        <w:spacing w:before="100" w:beforeAutospacing="1" w:after="100" w:afterAutospacing="1"/>
        <w:contextualSpacing/>
        <w:mirrorIndents/>
        <w:rPr>
          <w:rFonts w:ascii="Arial" w:hAnsi="Arial" w:cs="Arial"/>
          <w:color w:val="222222"/>
          <w:shd w:val="clear" w:color="auto" w:fill="FFFFFF"/>
        </w:rPr>
      </w:pPr>
      <w:r>
        <w:rPr>
          <w:color w:val="000000"/>
        </w:rPr>
        <w:t xml:space="preserve">25 U.S.C. 3701 </w:t>
      </w:r>
      <w:r>
        <w:rPr>
          <w:i/>
          <w:color w:val="000000"/>
        </w:rPr>
        <w:t>et seq.</w:t>
      </w:r>
    </w:p>
    <w:p w14:paraId="2475CBC7" w14:textId="77777777" w:rsidR="00B736E5" w:rsidRPr="00DD29E9" w:rsidRDefault="00B736E5" w:rsidP="00A87994">
      <w:pPr>
        <w:widowControl/>
        <w:spacing w:before="100" w:beforeAutospacing="1" w:after="100" w:afterAutospacing="1"/>
        <w:contextualSpacing/>
        <w:mirrorIndents/>
        <w:rPr>
          <w:color w:val="FF0000"/>
        </w:rPr>
      </w:pPr>
    </w:p>
    <w:p w14:paraId="15ABA43D" w14:textId="77CBA7AA" w:rsidR="00DC3561" w:rsidRPr="00DD29E9" w:rsidRDefault="00850A54" w:rsidP="00A87994">
      <w:pPr>
        <w:spacing w:before="100" w:beforeAutospacing="1" w:after="100" w:afterAutospacing="1"/>
        <w:contextualSpacing/>
        <w:mirrorIndents/>
      </w:pPr>
      <w:r w:rsidRPr="00DD29E9">
        <w:t>1</w:t>
      </w:r>
      <w:r w:rsidR="001A6D9B" w:rsidRPr="00DD29E9">
        <w:t>.5</w:t>
      </w:r>
      <w:r w:rsidR="00B736E5" w:rsidRPr="00DD29E9">
        <w:tab/>
      </w:r>
      <w:r w:rsidRPr="00DD29E9">
        <w:rPr>
          <w:b/>
          <w:bCs/>
        </w:rPr>
        <w:t>Policy</w:t>
      </w:r>
      <w:r w:rsidR="00B736E5" w:rsidRPr="00DD29E9">
        <w:t xml:space="preserve">.  </w:t>
      </w:r>
      <w:r w:rsidR="00054160" w:rsidRPr="00DD29E9">
        <w:t xml:space="preserve">It is the policy of </w:t>
      </w:r>
      <w:r w:rsidR="00B21442" w:rsidRPr="00DD29E9">
        <w:t>DOI</w:t>
      </w:r>
      <w:r w:rsidR="003C4FD0" w:rsidRPr="00DD29E9">
        <w:t xml:space="preserve"> to </w:t>
      </w:r>
      <w:r w:rsidR="0065024A">
        <w:t>prevent the introduction, establishment, and spread of invasive species, as well as to eradicate and control populations of invasive species that are established.  This includes</w:t>
      </w:r>
      <w:r w:rsidR="0065024A" w:rsidRPr="00DD29E9">
        <w:t xml:space="preserve"> </w:t>
      </w:r>
      <w:r w:rsidR="00FC3033" w:rsidRPr="00DD29E9">
        <w:t>comply</w:t>
      </w:r>
      <w:r w:rsidR="002C5A66" w:rsidRPr="00DD29E9">
        <w:t>ing</w:t>
      </w:r>
      <w:r w:rsidR="00FC3033" w:rsidRPr="00DD29E9">
        <w:t xml:space="preserve"> </w:t>
      </w:r>
      <w:r w:rsidR="00756240" w:rsidRPr="00DD29E9">
        <w:t>with</w:t>
      </w:r>
      <w:r w:rsidR="00DC3561" w:rsidRPr="00DD29E9">
        <w:t xml:space="preserve"> </w:t>
      </w:r>
      <w:r w:rsidR="00756240" w:rsidRPr="00DD29E9">
        <w:t xml:space="preserve">the </w:t>
      </w:r>
      <w:r w:rsidR="007A3B4E" w:rsidRPr="00DD29E9">
        <w:t>principles</w:t>
      </w:r>
      <w:r w:rsidR="00054160" w:rsidRPr="00DD29E9">
        <w:t xml:space="preserve"> </w:t>
      </w:r>
      <w:r w:rsidR="00282501" w:rsidRPr="00DD29E9">
        <w:t>and</w:t>
      </w:r>
      <w:r w:rsidR="00756240" w:rsidRPr="00DD29E9">
        <w:t xml:space="preserve"> </w:t>
      </w:r>
      <w:r w:rsidR="007A3B4E" w:rsidRPr="00DD29E9">
        <w:t>objectives</w:t>
      </w:r>
      <w:r w:rsidR="00BC6C94" w:rsidRPr="00DD29E9">
        <w:t xml:space="preserve"> </w:t>
      </w:r>
      <w:r w:rsidR="00B21442" w:rsidRPr="00DD29E9">
        <w:t xml:space="preserve">provided in </w:t>
      </w:r>
      <w:r w:rsidR="00054160" w:rsidRPr="00DD29E9">
        <w:t>this c</w:t>
      </w:r>
      <w:r w:rsidR="00BC6C94" w:rsidRPr="00DD29E9">
        <w:t>hapter</w:t>
      </w:r>
      <w:r w:rsidR="00B21442" w:rsidRPr="00DD29E9">
        <w:t>,</w:t>
      </w:r>
      <w:r w:rsidR="00DC3561" w:rsidRPr="00DD29E9">
        <w:t xml:space="preserve"> </w:t>
      </w:r>
      <w:r w:rsidR="0052717A" w:rsidRPr="00DD29E9">
        <w:t>where applicable</w:t>
      </w:r>
      <w:r w:rsidR="005B3AC5">
        <w:t>.</w:t>
      </w:r>
    </w:p>
    <w:p w14:paraId="586ACC12" w14:textId="77777777" w:rsidR="00B736E5" w:rsidRPr="00DD29E9" w:rsidRDefault="00B736E5" w:rsidP="00A87994">
      <w:pPr>
        <w:spacing w:before="100" w:beforeAutospacing="1" w:after="100" w:afterAutospacing="1"/>
        <w:contextualSpacing/>
        <w:mirrorIndents/>
      </w:pPr>
    </w:p>
    <w:p w14:paraId="7C8190C5" w14:textId="19F32A08" w:rsidR="00216BF8" w:rsidRPr="00DD29E9" w:rsidRDefault="001A6D9B" w:rsidP="008A1136">
      <w:pPr>
        <w:spacing w:before="100" w:beforeAutospacing="1" w:after="100" w:afterAutospacing="1"/>
        <w:contextualSpacing/>
        <w:mirrorIndents/>
      </w:pPr>
      <w:r w:rsidRPr="00DD29E9">
        <w:t>1.6</w:t>
      </w:r>
      <w:r w:rsidR="00850A54" w:rsidRPr="00DD29E9">
        <w:tab/>
      </w:r>
      <w:r w:rsidR="000F5BE9" w:rsidRPr="00DD29E9">
        <w:t xml:space="preserve"> </w:t>
      </w:r>
      <w:r w:rsidR="00216BF8" w:rsidRPr="00DD29E9">
        <w:rPr>
          <w:b/>
          <w:bCs/>
        </w:rPr>
        <w:t>Principles</w:t>
      </w:r>
      <w:r w:rsidR="00216BF8" w:rsidRPr="00DD29E9">
        <w:t xml:space="preserve">.  </w:t>
      </w:r>
      <w:r w:rsidR="00282501" w:rsidRPr="00DD29E9">
        <w:t>Bureaus/offices</w:t>
      </w:r>
      <w:r w:rsidR="0034659E">
        <w:t xml:space="preserve"> must</w:t>
      </w:r>
      <w:r w:rsidR="00216BF8" w:rsidRPr="00DD29E9">
        <w:t xml:space="preserve"> </w:t>
      </w:r>
      <w:r w:rsidR="003101D1" w:rsidRPr="00DD29E9">
        <w:t>comply with</w:t>
      </w:r>
      <w:r w:rsidR="00216BF8" w:rsidRPr="00DD29E9">
        <w:t xml:space="preserve"> the following principles</w:t>
      </w:r>
      <w:r w:rsidR="000941DC" w:rsidRPr="00DD29E9">
        <w:t xml:space="preserve">: </w:t>
      </w:r>
    </w:p>
    <w:p w14:paraId="119BCD4E" w14:textId="77777777" w:rsidR="00216BF8" w:rsidRPr="00DD29E9" w:rsidRDefault="00216BF8" w:rsidP="008A1136">
      <w:pPr>
        <w:spacing w:before="100" w:beforeAutospacing="1" w:after="100" w:afterAutospacing="1"/>
        <w:contextualSpacing/>
        <w:mirrorIndents/>
      </w:pPr>
    </w:p>
    <w:p w14:paraId="211FE701" w14:textId="2BCFB845" w:rsidR="00216BF8" w:rsidRPr="00DD29E9" w:rsidRDefault="00A87994" w:rsidP="008A1136">
      <w:pPr>
        <w:spacing w:before="100" w:beforeAutospacing="1" w:after="100" w:afterAutospacing="1"/>
        <w:contextualSpacing/>
        <w:mirrorIndents/>
      </w:pPr>
      <w:r>
        <w:tab/>
      </w:r>
      <w:r w:rsidR="00216BF8" w:rsidRPr="00DD29E9">
        <w:t>A.</w:t>
      </w:r>
      <w:r w:rsidR="00216BF8" w:rsidRPr="00DD29E9">
        <w:tab/>
      </w:r>
      <w:r w:rsidR="00216BF8" w:rsidRPr="00DD29E9">
        <w:rPr>
          <w:u w:val="single"/>
        </w:rPr>
        <w:t>Science-</w:t>
      </w:r>
      <w:r>
        <w:rPr>
          <w:u w:val="single"/>
        </w:rPr>
        <w:t>Based</w:t>
      </w:r>
      <w:r w:rsidR="00707631">
        <w:rPr>
          <w:u w:val="single"/>
        </w:rPr>
        <w:t xml:space="preserve"> Decisionm</w:t>
      </w:r>
      <w:r w:rsidR="00216BF8" w:rsidRPr="00DD29E9">
        <w:rPr>
          <w:u w:val="single"/>
        </w:rPr>
        <w:t>aking</w:t>
      </w:r>
      <w:r w:rsidR="00216BF8" w:rsidRPr="00DD29E9">
        <w:t xml:space="preserve">.  </w:t>
      </w:r>
      <w:r w:rsidR="005E690A" w:rsidRPr="00DD29E9">
        <w:t xml:space="preserve">Use </w:t>
      </w:r>
      <w:r w:rsidR="00C3140E" w:rsidRPr="00DD29E9">
        <w:t xml:space="preserve">relevant or </w:t>
      </w:r>
      <w:r w:rsidR="00DA3368" w:rsidRPr="00DD29E9">
        <w:t xml:space="preserve">best available </w:t>
      </w:r>
      <w:r w:rsidR="005E690A" w:rsidRPr="00DD29E9">
        <w:t>science</w:t>
      </w:r>
      <w:r w:rsidR="00216BF8" w:rsidRPr="00DD29E9">
        <w:t xml:space="preserve"> to </w:t>
      </w:r>
      <w:r w:rsidR="00DA3368" w:rsidRPr="00DD29E9">
        <w:t xml:space="preserve">inform and influence </w:t>
      </w:r>
      <w:r w:rsidR="00216BF8" w:rsidRPr="00DD29E9">
        <w:t>understanding of invasive species and their impacts and to inform</w:t>
      </w:r>
      <w:r w:rsidR="004A0315" w:rsidRPr="00DD29E9">
        <w:t xml:space="preserve"> </w:t>
      </w:r>
      <w:r w:rsidR="00DA3368" w:rsidRPr="00DD29E9">
        <w:t xml:space="preserve">and influence </w:t>
      </w:r>
      <w:r w:rsidR="00216BF8" w:rsidRPr="00DD29E9">
        <w:t>decisionmaking and management actions.</w:t>
      </w:r>
    </w:p>
    <w:p w14:paraId="5FEDD7A5" w14:textId="77777777" w:rsidR="00216BF8" w:rsidRPr="00DD29E9" w:rsidRDefault="00216BF8" w:rsidP="008A1136">
      <w:pPr>
        <w:spacing w:before="100" w:beforeAutospacing="1" w:after="100" w:afterAutospacing="1"/>
        <w:contextualSpacing/>
        <w:mirrorIndents/>
      </w:pPr>
    </w:p>
    <w:p w14:paraId="4276BD51" w14:textId="7DCF0740" w:rsidR="00216BF8" w:rsidRPr="00DD29E9" w:rsidRDefault="00A87994" w:rsidP="008A1136">
      <w:pPr>
        <w:spacing w:before="100" w:beforeAutospacing="1" w:after="100" w:afterAutospacing="1"/>
        <w:contextualSpacing/>
        <w:mirrorIndents/>
      </w:pPr>
      <w:r>
        <w:tab/>
      </w:r>
      <w:r w:rsidR="00216BF8" w:rsidRPr="00DD29E9">
        <w:t>B.</w:t>
      </w:r>
      <w:r w:rsidR="00216BF8" w:rsidRPr="00DD29E9">
        <w:tab/>
      </w:r>
      <w:r w:rsidR="00216BF8" w:rsidRPr="00DD29E9">
        <w:rPr>
          <w:u w:val="single"/>
        </w:rPr>
        <w:t>Planning</w:t>
      </w:r>
      <w:r w:rsidR="00216BF8" w:rsidRPr="00DD29E9">
        <w:t xml:space="preserve">.  </w:t>
      </w:r>
      <w:r w:rsidR="00E02785">
        <w:t xml:space="preserve">Use the principles and objectives in this policy to </w:t>
      </w:r>
      <w:r w:rsidR="00EA7A86">
        <w:t>inform</w:t>
      </w:r>
      <w:r w:rsidR="008C0252">
        <w:t xml:space="preserve"> the</w:t>
      </w:r>
      <w:r w:rsidR="00E02785">
        <w:t xml:space="preserve"> content of management plans </w:t>
      </w:r>
      <w:r w:rsidR="00EA7A86">
        <w:t xml:space="preserve">and </w:t>
      </w:r>
      <w:r w:rsidR="00E02785">
        <w:t>programmatic documents.</w:t>
      </w:r>
      <w:r w:rsidR="00216BF8" w:rsidRPr="00DD29E9">
        <w:t xml:space="preserve">  </w:t>
      </w:r>
      <w:r w:rsidR="00130A1C">
        <w:t>When planning projects or activities, c</w:t>
      </w:r>
      <w:r w:rsidR="00764AA5">
        <w:t xml:space="preserve">onsider invasive species </w:t>
      </w:r>
      <w:r w:rsidR="001A4FC6">
        <w:t>risks</w:t>
      </w:r>
      <w:r w:rsidR="00764AA5">
        <w:t xml:space="preserve"> </w:t>
      </w:r>
      <w:r w:rsidR="001A4FC6">
        <w:t>and</w:t>
      </w:r>
      <w:r w:rsidR="00764AA5" w:rsidRPr="00DD29E9">
        <w:t xml:space="preserve"> provide for alternatives or mitigation measures</w:t>
      </w:r>
      <w:r w:rsidR="001A4FC6">
        <w:t>, to the extent practicable,</w:t>
      </w:r>
      <w:r w:rsidR="00764AA5" w:rsidRPr="00DD29E9">
        <w:t xml:space="preserve"> </w:t>
      </w:r>
      <w:r w:rsidR="00764AA5" w:rsidRPr="00DD29E9">
        <w:lastRenderedPageBreak/>
        <w:t>to minimize or eliminate risks associated with the introduction, establishment, and spread of invasive species.</w:t>
      </w:r>
    </w:p>
    <w:p w14:paraId="395D442A" w14:textId="77777777" w:rsidR="00EF691F" w:rsidRPr="00DD29E9" w:rsidRDefault="00EF691F" w:rsidP="008A1136">
      <w:pPr>
        <w:spacing w:before="100" w:beforeAutospacing="1" w:after="100" w:afterAutospacing="1"/>
        <w:contextualSpacing/>
        <w:mirrorIndents/>
      </w:pPr>
    </w:p>
    <w:p w14:paraId="009A4F0B" w14:textId="0A562408" w:rsidR="00216BF8" w:rsidRPr="00DD29E9" w:rsidRDefault="00A87994" w:rsidP="008A1136">
      <w:pPr>
        <w:spacing w:before="100" w:beforeAutospacing="1" w:after="100" w:afterAutospacing="1"/>
        <w:contextualSpacing/>
        <w:mirrorIndents/>
      </w:pPr>
      <w:r>
        <w:tab/>
      </w:r>
      <w:r w:rsidR="00216BF8" w:rsidRPr="00DD29E9">
        <w:t>C.</w:t>
      </w:r>
      <w:r w:rsidR="00216BF8" w:rsidRPr="00DD29E9">
        <w:tab/>
      </w:r>
      <w:r w:rsidR="00216BF8" w:rsidRPr="00DD29E9">
        <w:rPr>
          <w:u w:val="single"/>
        </w:rPr>
        <w:t>Integrated Pest Management</w:t>
      </w:r>
      <w:r w:rsidR="00216BF8" w:rsidRPr="00DD29E9">
        <w:t>.  Apply integrated pest management (IPM) principles in a manner that reduces risks to human health and the environment from invasive species and associated management activities.</w:t>
      </w:r>
      <w:r w:rsidR="000A71B2" w:rsidRPr="00DD29E9">
        <w:t xml:space="preserve"> </w:t>
      </w:r>
      <w:r w:rsidR="00216BF8" w:rsidRPr="00DD29E9">
        <w:t xml:space="preserve"> </w:t>
      </w:r>
      <w:r w:rsidR="00B21442" w:rsidRPr="00DD29E9">
        <w:t>The DOI</w:t>
      </w:r>
      <w:r w:rsidR="00216BF8" w:rsidRPr="00DD29E9">
        <w:t xml:space="preserve"> I</w:t>
      </w:r>
      <w:r w:rsidR="00F53380">
        <w:t xml:space="preserve">PM </w:t>
      </w:r>
      <w:r w:rsidR="00216BF8" w:rsidRPr="00DD29E9">
        <w:t xml:space="preserve">Policy is </w:t>
      </w:r>
      <w:r w:rsidR="00E02785">
        <w:t>located</w:t>
      </w:r>
      <w:r w:rsidR="00E02785" w:rsidRPr="00DD29E9">
        <w:t xml:space="preserve"> </w:t>
      </w:r>
      <w:r w:rsidR="00216BF8" w:rsidRPr="00DD29E9">
        <w:t>in 517 DM 1.</w:t>
      </w:r>
    </w:p>
    <w:p w14:paraId="3602607E" w14:textId="067EE398" w:rsidR="00B21442" w:rsidRPr="00DD29E9" w:rsidRDefault="00606028" w:rsidP="00AF57E7">
      <w:pPr>
        <w:tabs>
          <w:tab w:val="left" w:pos="1263"/>
        </w:tabs>
        <w:spacing w:before="100" w:beforeAutospacing="1" w:after="100" w:afterAutospacing="1"/>
        <w:contextualSpacing/>
        <w:mirrorIndents/>
      </w:pPr>
      <w:r>
        <w:tab/>
      </w:r>
    </w:p>
    <w:p w14:paraId="04A1AEB3" w14:textId="7DA4E370" w:rsidR="00216BF8" w:rsidRPr="00DD29E9" w:rsidRDefault="00F53380" w:rsidP="008A1136">
      <w:pPr>
        <w:spacing w:before="100" w:beforeAutospacing="1" w:after="100" w:afterAutospacing="1"/>
        <w:contextualSpacing/>
        <w:mirrorIndents/>
      </w:pPr>
      <w:r>
        <w:tab/>
      </w:r>
      <w:r w:rsidR="00216BF8" w:rsidRPr="00DD29E9">
        <w:t xml:space="preserve">D. </w:t>
      </w:r>
      <w:r w:rsidR="00216BF8" w:rsidRPr="00DD29E9">
        <w:tab/>
      </w:r>
      <w:r w:rsidR="00216BF8" w:rsidRPr="00DD29E9">
        <w:rPr>
          <w:u w:val="single"/>
        </w:rPr>
        <w:t xml:space="preserve">Best </w:t>
      </w:r>
      <w:r w:rsidR="004B14C3" w:rsidRPr="00DD29E9">
        <w:rPr>
          <w:u w:val="single"/>
        </w:rPr>
        <w:t xml:space="preserve">Management </w:t>
      </w:r>
      <w:r w:rsidR="00216BF8" w:rsidRPr="00DD29E9">
        <w:rPr>
          <w:u w:val="single"/>
        </w:rPr>
        <w:t>Practices</w:t>
      </w:r>
      <w:r w:rsidR="00216BF8" w:rsidRPr="00DD29E9">
        <w:t xml:space="preserve">.  </w:t>
      </w:r>
      <w:r w:rsidR="00344AFD">
        <w:t>In all activities, u</w:t>
      </w:r>
      <w:r w:rsidR="00216BF8" w:rsidRPr="00DD29E9">
        <w:t>se</w:t>
      </w:r>
      <w:r w:rsidR="006D39C5" w:rsidRPr="00DD29E9">
        <w:t xml:space="preserve"> </w:t>
      </w:r>
      <w:r w:rsidR="00216BF8" w:rsidRPr="00DD29E9">
        <w:t xml:space="preserve">best management practices to </w:t>
      </w:r>
      <w:r w:rsidR="00344AFD">
        <w:t>minimize risks associated with</w:t>
      </w:r>
      <w:r w:rsidR="00216BF8" w:rsidRPr="00DD29E9">
        <w:t xml:space="preserve"> invasive species</w:t>
      </w:r>
      <w:r w:rsidR="00344AFD">
        <w:t xml:space="preserve">.  Activities include but are not limited to natural resources management, construction or development, fire management, and monitoring. </w:t>
      </w:r>
    </w:p>
    <w:p w14:paraId="49B7ACD8" w14:textId="77777777" w:rsidR="00216BF8" w:rsidRPr="00DD29E9" w:rsidRDefault="00216BF8" w:rsidP="008A1136">
      <w:pPr>
        <w:spacing w:before="100" w:beforeAutospacing="1" w:after="100" w:afterAutospacing="1"/>
        <w:contextualSpacing/>
        <w:mirrorIndents/>
      </w:pPr>
    </w:p>
    <w:p w14:paraId="266EAD91" w14:textId="15E6BC10" w:rsidR="00216BF8" w:rsidRPr="00DD29E9" w:rsidRDefault="00F53380" w:rsidP="008A1136">
      <w:pPr>
        <w:spacing w:before="100" w:beforeAutospacing="1" w:after="100" w:afterAutospacing="1"/>
        <w:contextualSpacing/>
        <w:mirrorIndents/>
      </w:pPr>
      <w:r>
        <w:tab/>
      </w:r>
      <w:r w:rsidR="00216BF8" w:rsidRPr="00DD29E9">
        <w:t>E.</w:t>
      </w:r>
      <w:r w:rsidR="00216BF8" w:rsidRPr="00DD29E9">
        <w:tab/>
      </w:r>
      <w:r w:rsidR="00980227" w:rsidRPr="00DD29E9">
        <w:rPr>
          <w:u w:val="single"/>
        </w:rPr>
        <w:t>Performance Metrics</w:t>
      </w:r>
      <w:r w:rsidR="00216BF8" w:rsidRPr="00DD29E9">
        <w:t xml:space="preserve">.  </w:t>
      </w:r>
      <w:r w:rsidR="00344AFD">
        <w:t xml:space="preserve">Develop </w:t>
      </w:r>
      <w:r w:rsidR="00D07C37" w:rsidRPr="00DD29E9">
        <w:t>sp</w:t>
      </w:r>
      <w:r w:rsidR="00216BF8" w:rsidRPr="00DD29E9">
        <w:t xml:space="preserve">ecific, </w:t>
      </w:r>
      <w:r w:rsidR="00D07C37" w:rsidRPr="00DD29E9">
        <w:t>m</w:t>
      </w:r>
      <w:r w:rsidR="00216BF8" w:rsidRPr="00DD29E9">
        <w:t xml:space="preserve">easurable, </w:t>
      </w:r>
      <w:r w:rsidR="00D07C37" w:rsidRPr="00DD29E9">
        <w:t>a</w:t>
      </w:r>
      <w:r w:rsidR="00216BF8" w:rsidRPr="00DD29E9">
        <w:t xml:space="preserve">chievable, </w:t>
      </w:r>
      <w:r w:rsidR="00D07C37" w:rsidRPr="00DD29E9">
        <w:t>r</w:t>
      </w:r>
      <w:r w:rsidR="00216BF8" w:rsidRPr="00DD29E9">
        <w:t xml:space="preserve">esults-oriented, and </w:t>
      </w:r>
      <w:r w:rsidR="00D07C37" w:rsidRPr="00DD29E9">
        <w:t>t</w:t>
      </w:r>
      <w:r w:rsidR="00216BF8" w:rsidRPr="00DD29E9">
        <w:t>ime-fixed</w:t>
      </w:r>
      <w:r w:rsidR="00D07C37" w:rsidRPr="00DD29E9">
        <w:t xml:space="preserve"> </w:t>
      </w:r>
      <w:r w:rsidR="00344AFD">
        <w:t>objectives that specify</w:t>
      </w:r>
      <w:r w:rsidR="00216BF8" w:rsidRPr="00DD29E9">
        <w:t xml:space="preserve"> performance metrics for invasive species </w:t>
      </w:r>
      <w:r w:rsidR="004B14C3" w:rsidRPr="00DD29E9">
        <w:t>management</w:t>
      </w:r>
      <w:r w:rsidR="00344AFD">
        <w:t xml:space="preserve">.  Provide a means to </w:t>
      </w:r>
      <w:r w:rsidR="009A0752" w:rsidRPr="00DD29E9">
        <w:t>a</w:t>
      </w:r>
      <w:r w:rsidR="00216BF8" w:rsidRPr="00DD29E9">
        <w:t xml:space="preserve">ssess and report on whether </w:t>
      </w:r>
      <w:r w:rsidR="00344AFD">
        <w:t xml:space="preserve">those </w:t>
      </w:r>
      <w:r w:rsidR="00216BF8" w:rsidRPr="00DD29E9">
        <w:t xml:space="preserve">actions are achieving </w:t>
      </w:r>
      <w:r w:rsidR="00344AFD">
        <w:t xml:space="preserve">their </w:t>
      </w:r>
      <w:r w:rsidR="00216BF8" w:rsidRPr="00DD29E9">
        <w:t xml:space="preserve">desired </w:t>
      </w:r>
      <w:r w:rsidR="00475F0C" w:rsidRPr="00DD29E9">
        <w:t>results</w:t>
      </w:r>
      <w:r w:rsidR="00216BF8" w:rsidRPr="00DD29E9">
        <w:t>.</w:t>
      </w:r>
    </w:p>
    <w:p w14:paraId="7F055802" w14:textId="77777777" w:rsidR="00216BF8" w:rsidRPr="00DD29E9" w:rsidRDefault="00216BF8" w:rsidP="008A1136">
      <w:pPr>
        <w:spacing w:before="100" w:beforeAutospacing="1" w:after="100" w:afterAutospacing="1"/>
        <w:contextualSpacing/>
        <w:mirrorIndents/>
      </w:pPr>
    </w:p>
    <w:p w14:paraId="0B0E37BF" w14:textId="4FC97D6A" w:rsidR="00216BF8" w:rsidRPr="00DD29E9" w:rsidRDefault="00F53380" w:rsidP="008A1136">
      <w:pPr>
        <w:spacing w:before="100" w:beforeAutospacing="1" w:after="100" w:afterAutospacing="1"/>
        <w:contextualSpacing/>
        <w:mirrorIndents/>
      </w:pPr>
      <w:r>
        <w:tab/>
      </w:r>
      <w:r w:rsidR="00216BF8" w:rsidRPr="00DD29E9">
        <w:t>F.</w:t>
      </w:r>
      <w:r w:rsidR="00216BF8" w:rsidRPr="00DD29E9">
        <w:tab/>
      </w:r>
      <w:r w:rsidR="00216BF8" w:rsidRPr="00DD29E9">
        <w:rPr>
          <w:u w:val="single"/>
        </w:rPr>
        <w:t>Adaptive Management</w:t>
      </w:r>
      <w:r w:rsidR="00216BF8" w:rsidRPr="00DD29E9">
        <w:t>.  Use adaptive management</w:t>
      </w:r>
      <w:r w:rsidR="00564CCB" w:rsidRPr="00DD29E9">
        <w:t>, as appropriate,</w:t>
      </w:r>
      <w:r w:rsidR="00216BF8" w:rsidRPr="00DD29E9">
        <w:t xml:space="preserve"> to improve invasive species management and policies.  The D</w:t>
      </w:r>
      <w:r w:rsidR="00B21442" w:rsidRPr="00DD29E9">
        <w:t>OI</w:t>
      </w:r>
      <w:r w:rsidR="00216BF8" w:rsidRPr="00DD29E9">
        <w:t xml:space="preserve"> Adaptive Management Implementation Policy is</w:t>
      </w:r>
      <w:r w:rsidR="00344AFD">
        <w:t xml:space="preserve"> located</w:t>
      </w:r>
      <w:r w:rsidR="00216BF8" w:rsidRPr="00DD29E9">
        <w:t xml:space="preserve"> in 522 DM 1.</w:t>
      </w:r>
    </w:p>
    <w:p w14:paraId="3B7D46F8" w14:textId="77777777" w:rsidR="00216BF8" w:rsidRPr="00DD29E9" w:rsidRDefault="00216BF8" w:rsidP="008A1136">
      <w:pPr>
        <w:spacing w:before="100" w:beforeAutospacing="1" w:after="100" w:afterAutospacing="1"/>
        <w:contextualSpacing/>
        <w:mirrorIndents/>
      </w:pPr>
    </w:p>
    <w:p w14:paraId="501874DB" w14:textId="10D4D6CA" w:rsidR="00216BF8" w:rsidRDefault="00F53380" w:rsidP="008A1136">
      <w:pPr>
        <w:spacing w:before="100" w:beforeAutospacing="1" w:after="100" w:afterAutospacing="1"/>
        <w:contextualSpacing/>
        <w:mirrorIndents/>
      </w:pPr>
      <w:r>
        <w:tab/>
      </w:r>
      <w:r w:rsidR="00BA6F55" w:rsidRPr="00DD29E9">
        <w:t>G.</w:t>
      </w:r>
      <w:r w:rsidR="00216BF8" w:rsidRPr="00DD29E9">
        <w:tab/>
      </w:r>
      <w:r w:rsidR="00216BF8" w:rsidRPr="00DD29E9">
        <w:rPr>
          <w:u w:val="single"/>
        </w:rPr>
        <w:t>Landscape</w:t>
      </w:r>
      <w:r w:rsidR="00AB63FA" w:rsidRPr="00DD29E9">
        <w:rPr>
          <w:u w:val="single"/>
        </w:rPr>
        <w:t>-</w:t>
      </w:r>
      <w:r w:rsidR="00344AFD">
        <w:rPr>
          <w:u w:val="single"/>
        </w:rPr>
        <w:t>Level</w:t>
      </w:r>
      <w:r w:rsidR="00344AFD" w:rsidRPr="00DD29E9">
        <w:rPr>
          <w:u w:val="single"/>
        </w:rPr>
        <w:t xml:space="preserve"> </w:t>
      </w:r>
      <w:r w:rsidR="00216BF8" w:rsidRPr="00DD29E9">
        <w:rPr>
          <w:u w:val="single"/>
        </w:rPr>
        <w:t>Approach</w:t>
      </w:r>
      <w:r w:rsidR="00216BF8" w:rsidRPr="00DD29E9">
        <w:t xml:space="preserve">.  </w:t>
      </w:r>
      <w:r w:rsidR="00BD7F49" w:rsidRPr="00DD29E9">
        <w:t xml:space="preserve">Use </w:t>
      </w:r>
      <w:r w:rsidR="00344AFD">
        <w:t xml:space="preserve">a </w:t>
      </w:r>
      <w:r w:rsidR="00216BF8" w:rsidRPr="00DD29E9">
        <w:t>landscape-</w:t>
      </w:r>
      <w:r w:rsidR="00344AFD">
        <w:t>level</w:t>
      </w:r>
      <w:r w:rsidR="00344AFD" w:rsidRPr="00DD29E9">
        <w:t xml:space="preserve"> </w:t>
      </w:r>
      <w:r w:rsidR="00216BF8" w:rsidRPr="00DD29E9">
        <w:t>approach,</w:t>
      </w:r>
      <w:r w:rsidR="001C098C">
        <w:t xml:space="preserve"> </w:t>
      </w:r>
      <w:r w:rsidR="00344AFD">
        <w:t xml:space="preserve">whenever possible, to achieve resource management goals at multiple spatial scales.  Implement through collaborative and multi-jurisdictional mechanisms. </w:t>
      </w:r>
    </w:p>
    <w:p w14:paraId="43E7B8C9" w14:textId="77777777" w:rsidR="001C098C" w:rsidRDefault="001C098C" w:rsidP="008A1136">
      <w:pPr>
        <w:spacing w:before="100" w:beforeAutospacing="1" w:after="100" w:afterAutospacing="1"/>
        <w:contextualSpacing/>
        <w:mirrorIndents/>
      </w:pPr>
    </w:p>
    <w:p w14:paraId="60B66EC6" w14:textId="77777777" w:rsidR="00707631" w:rsidRDefault="00707631" w:rsidP="00707631">
      <w:pPr>
        <w:spacing w:before="100" w:beforeAutospacing="1" w:after="100" w:afterAutospacing="1"/>
        <w:contextualSpacing/>
        <w:mirrorIndents/>
      </w:pPr>
      <w:r>
        <w:tab/>
      </w:r>
      <w:r w:rsidR="001C098C">
        <w:t>H.</w:t>
      </w:r>
      <w:r w:rsidR="001C098C">
        <w:tab/>
      </w:r>
      <w:r w:rsidR="008C0252">
        <w:rPr>
          <w:u w:val="single"/>
        </w:rPr>
        <w:t>Ecosystem-</w:t>
      </w:r>
      <w:r w:rsidR="001C098C" w:rsidRPr="00363817">
        <w:rPr>
          <w:u w:val="single"/>
        </w:rPr>
        <w:t>Based Management.</w:t>
      </w:r>
      <w:r w:rsidR="001C098C">
        <w:t xml:space="preserve">  Use a systems approach that emphasizes the importance of maintaining ecological processes as a means to either restore or recover ecological communities previously invaded or to maintain the resilience of relatively intact communities </w:t>
      </w:r>
    </w:p>
    <w:p w14:paraId="2BA8CAB7" w14:textId="51C494DA" w:rsidR="001C098C" w:rsidRDefault="001C098C" w:rsidP="00707631">
      <w:pPr>
        <w:spacing w:before="100" w:beforeAutospacing="1" w:after="100" w:afterAutospacing="1"/>
        <w:contextualSpacing/>
        <w:mirrorIndents/>
      </w:pPr>
      <w:r>
        <w:t>to invasion.</w:t>
      </w:r>
    </w:p>
    <w:p w14:paraId="63F0BE90" w14:textId="77777777" w:rsidR="001C098C" w:rsidRDefault="001C098C" w:rsidP="00707631">
      <w:pPr>
        <w:spacing w:before="100" w:beforeAutospacing="1" w:after="100" w:afterAutospacing="1"/>
        <w:contextualSpacing/>
        <w:mirrorIndents/>
      </w:pPr>
    </w:p>
    <w:p w14:paraId="7858ECBC" w14:textId="5040BAD4" w:rsidR="00606028" w:rsidRPr="00AF57E7" w:rsidRDefault="001C098C" w:rsidP="00AF57E7">
      <w:pPr>
        <w:spacing w:before="100" w:beforeAutospacing="1" w:after="100" w:afterAutospacing="1"/>
        <w:ind w:firstLine="720"/>
        <w:mirrorIndents/>
        <w:rPr>
          <w:u w:val="single"/>
        </w:rPr>
      </w:pPr>
      <w:r>
        <w:t>I</w:t>
      </w:r>
      <w:r w:rsidRPr="00363817">
        <w:t>.</w:t>
      </w:r>
      <w:r w:rsidRPr="00363817">
        <w:tab/>
      </w:r>
      <w:r w:rsidRPr="00363817">
        <w:rPr>
          <w:u w:val="single"/>
        </w:rPr>
        <w:t>Disasters</w:t>
      </w:r>
      <w:r>
        <w:rPr>
          <w:u w:val="single"/>
        </w:rPr>
        <w:t>, including</w:t>
      </w:r>
      <w:r w:rsidRPr="00363817">
        <w:rPr>
          <w:u w:val="single"/>
        </w:rPr>
        <w:t xml:space="preserve"> Wildland Fires.</w:t>
      </w:r>
      <w:r>
        <w:t xml:space="preserve">  Address inv</w:t>
      </w:r>
      <w:r w:rsidR="008C0252">
        <w:t>asive species risks related to</w:t>
      </w:r>
      <w:r>
        <w:t xml:space="preserve"> disasters, including wildland fires, to minimiz</w:t>
      </w:r>
      <w:r w:rsidR="008C0252">
        <w:t>e invasive species introduction</w:t>
      </w:r>
      <w:r>
        <w:t xml:space="preserve">, establishment, spread, and future impacts to affected areas. </w:t>
      </w:r>
    </w:p>
    <w:p w14:paraId="5547CA74" w14:textId="77777777" w:rsidR="00216BF8" w:rsidRPr="00DD29E9" w:rsidRDefault="00216BF8" w:rsidP="008A1136">
      <w:pPr>
        <w:spacing w:before="100" w:beforeAutospacing="1" w:after="100" w:afterAutospacing="1"/>
        <w:contextualSpacing/>
        <w:mirrorIndents/>
      </w:pPr>
    </w:p>
    <w:p w14:paraId="0477D514" w14:textId="2E5C77D1" w:rsidR="004B7C48" w:rsidRDefault="00F53380" w:rsidP="008A1136">
      <w:pPr>
        <w:spacing w:before="100" w:beforeAutospacing="1" w:after="100" w:afterAutospacing="1"/>
        <w:contextualSpacing/>
        <w:mirrorIndents/>
      </w:pPr>
      <w:r>
        <w:tab/>
      </w:r>
      <w:r w:rsidR="001C098C">
        <w:t>J</w:t>
      </w:r>
      <w:r w:rsidR="00216BF8" w:rsidRPr="00DD29E9">
        <w:t>.</w:t>
      </w:r>
      <w:r w:rsidR="00216BF8" w:rsidRPr="00DD29E9">
        <w:tab/>
      </w:r>
      <w:r w:rsidR="004B7C48" w:rsidRPr="00DD29E9">
        <w:rPr>
          <w:u w:val="single"/>
        </w:rPr>
        <w:t>Climate Change</w:t>
      </w:r>
      <w:r w:rsidR="008F18E5" w:rsidRPr="00DD29E9">
        <w:rPr>
          <w:u w:val="single"/>
        </w:rPr>
        <w:t xml:space="preserve"> Adaptation</w:t>
      </w:r>
      <w:r w:rsidR="004B7C48" w:rsidRPr="00DD29E9">
        <w:t xml:space="preserve">. </w:t>
      </w:r>
      <w:r w:rsidR="000A71B2" w:rsidRPr="00DD29E9">
        <w:t xml:space="preserve"> </w:t>
      </w:r>
      <w:r w:rsidR="004B7C48" w:rsidRPr="00DD29E9">
        <w:t xml:space="preserve">Consider the role of climate change </w:t>
      </w:r>
      <w:r w:rsidR="00097610">
        <w:t>as it</w:t>
      </w:r>
      <w:r w:rsidR="002F4F7A">
        <w:t xml:space="preserve"> </w:t>
      </w:r>
      <w:r w:rsidR="004B7C48" w:rsidRPr="00DD29E9">
        <w:t xml:space="preserve">directly and indirectly </w:t>
      </w:r>
      <w:r w:rsidR="00097610" w:rsidRPr="00DD29E9">
        <w:t>facilitat</w:t>
      </w:r>
      <w:r w:rsidR="00097610">
        <w:t>es</w:t>
      </w:r>
      <w:r w:rsidR="00097610" w:rsidRPr="00DD29E9">
        <w:t xml:space="preserve"> </w:t>
      </w:r>
      <w:r w:rsidR="004B7C48" w:rsidRPr="00DD29E9">
        <w:t xml:space="preserve">the introduction, establishment, </w:t>
      </w:r>
      <w:r w:rsidR="00B21442" w:rsidRPr="00DD29E9">
        <w:t xml:space="preserve">and spread of invasive species.  </w:t>
      </w:r>
      <w:r w:rsidR="004B7C48" w:rsidRPr="00DD29E9">
        <w:t>Management of invasive species (</w:t>
      </w:r>
      <w:r w:rsidR="004B7C48" w:rsidRPr="00AF57E7">
        <w:rPr>
          <w:i/>
        </w:rPr>
        <w:t>e.g.</w:t>
      </w:r>
      <w:r w:rsidR="00344AFD">
        <w:t>,</w:t>
      </w:r>
      <w:r w:rsidR="004B7C48" w:rsidRPr="00DD29E9">
        <w:t xml:space="preserve"> prevention, </w:t>
      </w:r>
      <w:r w:rsidR="00344AFD">
        <w:t xml:space="preserve">eradication, and </w:t>
      </w:r>
      <w:r w:rsidR="004B7C48" w:rsidRPr="00DD29E9">
        <w:t>control) can be a critical component of efforts to enhance the resilience of natural areas to other climate-related stressors.</w:t>
      </w:r>
    </w:p>
    <w:p w14:paraId="318BD85A" w14:textId="6CB1FAE4" w:rsidR="004B7C48" w:rsidRPr="00DD29E9" w:rsidRDefault="004B7C48" w:rsidP="008A1136">
      <w:pPr>
        <w:spacing w:before="100" w:beforeAutospacing="1" w:after="100" w:afterAutospacing="1"/>
        <w:contextualSpacing/>
        <w:mirrorIndents/>
      </w:pPr>
    </w:p>
    <w:p w14:paraId="1C47652E" w14:textId="2C6D48A5" w:rsidR="00216BF8" w:rsidRPr="00DD29E9" w:rsidRDefault="00197E6B" w:rsidP="008A1136">
      <w:pPr>
        <w:spacing w:before="100" w:beforeAutospacing="1" w:after="100" w:afterAutospacing="1"/>
        <w:contextualSpacing/>
        <w:mirrorIndents/>
      </w:pPr>
      <w:r>
        <w:tab/>
      </w:r>
      <w:r w:rsidR="00D16CA8">
        <w:t>K</w:t>
      </w:r>
      <w:r w:rsidR="004B7C48" w:rsidRPr="00DD29E9">
        <w:t>.</w:t>
      </w:r>
      <w:r w:rsidR="004B7C48" w:rsidRPr="00DD29E9">
        <w:tab/>
      </w:r>
      <w:r w:rsidR="00216BF8" w:rsidRPr="00DD29E9">
        <w:rPr>
          <w:u w:val="single"/>
        </w:rPr>
        <w:t>Information Management</w:t>
      </w:r>
      <w:r w:rsidR="00216BF8" w:rsidRPr="00DD29E9">
        <w:t xml:space="preserve">.  Facilitate and support </w:t>
      </w:r>
      <w:r w:rsidR="00564CCB" w:rsidRPr="00DD29E9">
        <w:t xml:space="preserve">invasive species </w:t>
      </w:r>
      <w:r w:rsidR="00216BF8" w:rsidRPr="00DD29E9">
        <w:t>data</w:t>
      </w:r>
      <w:r w:rsidR="006820E0" w:rsidRPr="00DD29E9">
        <w:t xml:space="preserve"> collection,</w:t>
      </w:r>
      <w:r w:rsidR="00216BF8" w:rsidRPr="00DD29E9">
        <w:t xml:space="preserve"> </w:t>
      </w:r>
      <w:r w:rsidR="00344AFD">
        <w:t xml:space="preserve">management, </w:t>
      </w:r>
      <w:r w:rsidR="00216BF8" w:rsidRPr="00DD29E9">
        <w:t>integration</w:t>
      </w:r>
      <w:r w:rsidR="006820E0" w:rsidRPr="00DD29E9">
        <w:t>,</w:t>
      </w:r>
      <w:r w:rsidR="00216BF8" w:rsidRPr="00DD29E9">
        <w:t xml:space="preserve"> and dissemination to enable broad use of information for management decisions.</w:t>
      </w:r>
    </w:p>
    <w:p w14:paraId="3EA9CBA0" w14:textId="77777777" w:rsidR="005166E0" w:rsidRPr="00DD29E9" w:rsidRDefault="005166E0" w:rsidP="008A1136">
      <w:pPr>
        <w:spacing w:before="100" w:beforeAutospacing="1" w:after="100" w:afterAutospacing="1"/>
        <w:contextualSpacing/>
        <w:mirrorIndents/>
      </w:pPr>
    </w:p>
    <w:p w14:paraId="1D902850" w14:textId="310561F6" w:rsidR="008F18E5" w:rsidRPr="00DD29E9" w:rsidRDefault="00197E6B" w:rsidP="008A1136">
      <w:pPr>
        <w:spacing w:before="100" w:beforeAutospacing="1" w:after="100" w:afterAutospacing="1"/>
        <w:contextualSpacing/>
        <w:mirrorIndents/>
      </w:pPr>
      <w:r>
        <w:tab/>
      </w:r>
      <w:r w:rsidR="00D16CA8">
        <w:t>L</w:t>
      </w:r>
      <w:r w:rsidR="00216BF8" w:rsidRPr="00DD29E9">
        <w:t>.</w:t>
      </w:r>
      <w:r w:rsidR="00216BF8" w:rsidRPr="00DD29E9">
        <w:tab/>
      </w:r>
      <w:r w:rsidR="00216BF8" w:rsidRPr="00DD29E9">
        <w:rPr>
          <w:u w:val="single"/>
        </w:rPr>
        <w:t>Organizational Collaboration</w:t>
      </w:r>
      <w:r w:rsidR="00216BF8" w:rsidRPr="00DD29E9">
        <w:t xml:space="preserve">.  Coordinate and cooperate </w:t>
      </w:r>
      <w:r w:rsidR="00564CCB" w:rsidRPr="00DD29E9">
        <w:t xml:space="preserve">within </w:t>
      </w:r>
      <w:r w:rsidR="001D5DE4" w:rsidRPr="00DD29E9">
        <w:t>DOI</w:t>
      </w:r>
      <w:r w:rsidR="00564CCB" w:rsidRPr="00DD29E9">
        <w:t xml:space="preserve"> and </w:t>
      </w:r>
      <w:r w:rsidR="00216BF8" w:rsidRPr="00DD29E9">
        <w:t>with other Federal agencies</w:t>
      </w:r>
      <w:r w:rsidR="00344AFD">
        <w:t>; interagency bodies;</w:t>
      </w:r>
      <w:r w:rsidR="00216BF8" w:rsidRPr="00DD29E9">
        <w:t xml:space="preserve"> and other entities, such as tribal, state, local</w:t>
      </w:r>
      <w:r w:rsidR="00344AFD">
        <w:t xml:space="preserve">, and territorial </w:t>
      </w:r>
      <w:r w:rsidR="00216BF8" w:rsidRPr="00DD29E9">
        <w:t>governments,</w:t>
      </w:r>
      <w:r w:rsidR="0065024A">
        <w:t xml:space="preserve"> Alaska Native Corporations, Native Hawaiians,</w:t>
      </w:r>
      <w:r w:rsidR="00216BF8" w:rsidRPr="00DD29E9">
        <w:t xml:space="preserve"> academic institutions, industr</w:t>
      </w:r>
      <w:r w:rsidR="00344AFD">
        <w:t>ies</w:t>
      </w:r>
      <w:r w:rsidR="00216BF8" w:rsidRPr="00DD29E9">
        <w:t xml:space="preserve">, landowners, </w:t>
      </w:r>
      <w:r w:rsidR="003C4FD0" w:rsidRPr="00DD29E9">
        <w:t xml:space="preserve">local invasive species cooperatives, </w:t>
      </w:r>
      <w:r w:rsidR="00216BF8" w:rsidRPr="00DD29E9">
        <w:t xml:space="preserve">and other organizations on invasive species </w:t>
      </w:r>
      <w:r w:rsidR="00216BF8" w:rsidRPr="00DD29E9">
        <w:lastRenderedPageBreak/>
        <w:t xml:space="preserve">management activities. </w:t>
      </w:r>
      <w:r w:rsidR="006820E0" w:rsidRPr="00DD29E9">
        <w:t xml:space="preserve"> L</w:t>
      </w:r>
      <w:r w:rsidR="004F08E8" w:rsidRPr="00DD29E9">
        <w:t xml:space="preserve">everage </w:t>
      </w:r>
      <w:r w:rsidR="00344AFD">
        <w:t xml:space="preserve">operational </w:t>
      </w:r>
      <w:r w:rsidR="004F08E8" w:rsidRPr="00DD29E9">
        <w:t>resources</w:t>
      </w:r>
      <w:r w:rsidR="008F18E5" w:rsidRPr="00DD29E9">
        <w:t xml:space="preserve"> across </w:t>
      </w:r>
      <w:r w:rsidR="006820E0" w:rsidRPr="00DD29E9">
        <w:t>these groups</w:t>
      </w:r>
      <w:r w:rsidR="004F08E8" w:rsidRPr="00DD29E9">
        <w:t xml:space="preserve"> to manage invasive species</w:t>
      </w:r>
      <w:r w:rsidR="005C06AE" w:rsidRPr="00DD29E9">
        <w:t xml:space="preserve"> effectively and efficiently</w:t>
      </w:r>
      <w:r w:rsidR="004F08E8" w:rsidRPr="00DD29E9">
        <w:t>, including prevention</w:t>
      </w:r>
      <w:r w:rsidR="00344AFD">
        <w:t>, eradication, and</w:t>
      </w:r>
      <w:r w:rsidR="004F08E8" w:rsidRPr="00DD29E9">
        <w:t xml:space="preserve"> control.</w:t>
      </w:r>
    </w:p>
    <w:p w14:paraId="4BCF9972" w14:textId="77777777" w:rsidR="00B33D7D" w:rsidRPr="00DD29E9" w:rsidRDefault="00B33D7D" w:rsidP="008A1136">
      <w:pPr>
        <w:spacing w:before="100" w:beforeAutospacing="1" w:after="100" w:afterAutospacing="1"/>
        <w:contextualSpacing/>
        <w:mirrorIndents/>
      </w:pPr>
    </w:p>
    <w:p w14:paraId="763E8D77" w14:textId="2003EC8A" w:rsidR="00B33D7D" w:rsidRPr="00DD29E9" w:rsidRDefault="00197E6B" w:rsidP="008A1136">
      <w:pPr>
        <w:spacing w:before="100" w:beforeAutospacing="1" w:after="100" w:afterAutospacing="1"/>
        <w:contextualSpacing/>
        <w:mirrorIndents/>
      </w:pPr>
      <w:r>
        <w:tab/>
      </w:r>
      <w:r w:rsidR="00D16CA8">
        <w:t>M</w:t>
      </w:r>
      <w:r w:rsidR="000A71B2" w:rsidRPr="00DD29E9">
        <w:t>.</w:t>
      </w:r>
      <w:r w:rsidR="00B33D7D" w:rsidRPr="00DD29E9">
        <w:tab/>
      </w:r>
      <w:r w:rsidR="00B33D7D" w:rsidRPr="00DD29E9">
        <w:rPr>
          <w:u w:val="single"/>
        </w:rPr>
        <w:t>Precautionary Approach</w:t>
      </w:r>
      <w:r w:rsidR="00B33D7D" w:rsidRPr="00DD29E9">
        <w:t xml:space="preserve">. When </w:t>
      </w:r>
      <w:r w:rsidR="00344AFD">
        <w:t>moving or introducing a</w:t>
      </w:r>
      <w:r w:rsidR="00B33D7D" w:rsidRPr="00DD29E9">
        <w:t xml:space="preserve"> non-native species for purposes</w:t>
      </w:r>
      <w:r w:rsidR="008C0252">
        <w:t>,</w:t>
      </w:r>
      <w:r w:rsidR="00B33D7D" w:rsidRPr="00DD29E9">
        <w:t xml:space="preserve"> including but not limited to recreational activities (</w:t>
      </w:r>
      <w:r w:rsidR="00B33D7D" w:rsidRPr="00AF57E7">
        <w:rPr>
          <w:i/>
        </w:rPr>
        <w:t>e.g.</w:t>
      </w:r>
      <w:r w:rsidR="00B33D7D" w:rsidRPr="00DD29E9">
        <w:t>, hunting and fishing) or biological control</w:t>
      </w:r>
      <w:r w:rsidR="005C7A97">
        <w:t>,</w:t>
      </w:r>
      <w:r w:rsidR="00344AFD">
        <w:t xml:space="preserve"> </w:t>
      </w:r>
      <w:r w:rsidR="00B33D7D" w:rsidRPr="00DD29E9">
        <w:t>that species should not be moved or introduced to habitats outside</w:t>
      </w:r>
      <w:r>
        <w:t xml:space="preserve"> </w:t>
      </w:r>
      <w:r w:rsidR="00B33D7D" w:rsidRPr="002A2061">
        <w:t>its</w:t>
      </w:r>
      <w:r w:rsidR="002A2061">
        <w:t xml:space="preserve"> </w:t>
      </w:r>
      <w:r w:rsidR="00B33D7D" w:rsidRPr="00DD29E9">
        <w:t>native range</w:t>
      </w:r>
      <w:r w:rsidR="00344AFD">
        <w:t xml:space="preserve"> in the absence of scientific information that indicates that the species is unlikely to spread beyond what is intended or </w:t>
      </w:r>
      <w:r w:rsidR="005C7A97">
        <w:t xml:space="preserve">to </w:t>
      </w:r>
      <w:r w:rsidR="00344AFD">
        <w:t>become invasive</w:t>
      </w:r>
      <w:r w:rsidR="00B33D7D" w:rsidRPr="00DD29E9">
        <w:t>.</w:t>
      </w:r>
    </w:p>
    <w:p w14:paraId="02AE42EF" w14:textId="354CBAA5" w:rsidR="00A57747" w:rsidRPr="00DD29E9" w:rsidRDefault="00745159" w:rsidP="008A1136">
      <w:pPr>
        <w:spacing w:before="100" w:beforeAutospacing="1" w:after="100" w:afterAutospacing="1"/>
        <w:contextualSpacing/>
        <w:mirrorIndents/>
      </w:pPr>
      <w:r w:rsidRPr="00DD29E9">
        <w:t xml:space="preserve"> </w:t>
      </w:r>
    </w:p>
    <w:p w14:paraId="5FA49829" w14:textId="432C040A" w:rsidR="00216BF8" w:rsidRPr="00DD29E9" w:rsidRDefault="001A6D9B" w:rsidP="008A1136">
      <w:pPr>
        <w:spacing w:before="100" w:beforeAutospacing="1" w:after="100" w:afterAutospacing="1"/>
        <w:contextualSpacing/>
        <w:mirrorIndents/>
      </w:pPr>
      <w:r w:rsidRPr="00DD29E9">
        <w:t>1.7</w:t>
      </w:r>
      <w:r w:rsidR="00A57747" w:rsidRPr="00DD29E9">
        <w:tab/>
      </w:r>
      <w:r w:rsidR="00216BF8" w:rsidRPr="00DD29E9">
        <w:rPr>
          <w:b/>
          <w:bCs/>
        </w:rPr>
        <w:t>Objectives</w:t>
      </w:r>
      <w:r w:rsidR="00216BF8" w:rsidRPr="00DD29E9">
        <w:t xml:space="preserve">.  Consistent with applicable authorities and regulations, </w:t>
      </w:r>
      <w:r w:rsidR="004078E5" w:rsidRPr="00DD29E9">
        <w:t>bureaus/offices</w:t>
      </w:r>
      <w:r w:rsidR="00745159" w:rsidRPr="00DD29E9">
        <w:t xml:space="preserve"> will </w:t>
      </w:r>
      <w:r w:rsidR="00216BF8" w:rsidRPr="00DD29E9">
        <w:t xml:space="preserve">meet the following objectives to the extent practicable and permitted by law: </w:t>
      </w:r>
    </w:p>
    <w:p w14:paraId="486E3B4E" w14:textId="77777777" w:rsidR="00216BF8" w:rsidRPr="00DD29E9" w:rsidRDefault="00216BF8" w:rsidP="008A1136">
      <w:pPr>
        <w:spacing w:before="100" w:beforeAutospacing="1" w:after="100" w:afterAutospacing="1"/>
        <w:contextualSpacing/>
        <w:mirrorIndents/>
      </w:pPr>
    </w:p>
    <w:p w14:paraId="7461AC7F" w14:textId="03916FBE" w:rsidR="00EF691F" w:rsidRDefault="00E847B0" w:rsidP="008A1136">
      <w:pPr>
        <w:spacing w:before="100" w:beforeAutospacing="1" w:after="100" w:afterAutospacing="1"/>
        <w:contextualSpacing/>
        <w:mirrorIndents/>
      </w:pPr>
      <w:r>
        <w:tab/>
      </w:r>
      <w:r w:rsidR="00216BF8" w:rsidRPr="00DD29E9">
        <w:t xml:space="preserve">A. </w:t>
      </w:r>
      <w:r w:rsidR="00216BF8" w:rsidRPr="00DD29E9">
        <w:tab/>
        <w:t>Prevent the introduction of invasive species</w:t>
      </w:r>
      <w:r w:rsidR="00B21442" w:rsidRPr="00DD29E9">
        <w:t>.</w:t>
      </w:r>
      <w:r w:rsidR="00124931">
        <w:t xml:space="preserve">  </w:t>
      </w:r>
      <w:r w:rsidR="005D6FD4" w:rsidRPr="00DD29E9">
        <w:t xml:space="preserve">Minimize the risks of invasive species introduction, establishment, </w:t>
      </w:r>
      <w:r w:rsidR="005C06AE" w:rsidRPr="00DD29E9">
        <w:t>and</w:t>
      </w:r>
      <w:r w:rsidR="005D6FD4" w:rsidRPr="00DD29E9">
        <w:t xml:space="preserve"> spread</w:t>
      </w:r>
      <w:r w:rsidR="00C92110" w:rsidRPr="00DD29E9">
        <w:t xml:space="preserve"> associated with </w:t>
      </w:r>
      <w:r w:rsidR="005C06AE" w:rsidRPr="00DD29E9">
        <w:t>bureau/office</w:t>
      </w:r>
      <w:r w:rsidR="005D6FD4" w:rsidRPr="00DD29E9">
        <w:t xml:space="preserve"> activities</w:t>
      </w:r>
      <w:r w:rsidR="005C06AE" w:rsidRPr="00DD29E9">
        <w:t xml:space="preserve">, </w:t>
      </w:r>
      <w:r w:rsidR="005C7A97">
        <w:t xml:space="preserve">projects, and people, including </w:t>
      </w:r>
      <w:r w:rsidR="009D3A35">
        <w:t>bureau/office employees</w:t>
      </w:r>
      <w:r w:rsidR="005D6FD4" w:rsidRPr="00DD29E9">
        <w:t>; entities working for, with, or on the behalf of bureaus/offi</w:t>
      </w:r>
      <w:r w:rsidR="00B21442" w:rsidRPr="00DD29E9">
        <w:t>ces; and, visitors to DOI</w:t>
      </w:r>
      <w:r w:rsidR="005D6FD4" w:rsidRPr="00DD29E9">
        <w:t>-manage</w:t>
      </w:r>
      <w:r w:rsidR="00EF691F" w:rsidRPr="00DD29E9">
        <w:t>d lands, waters, and facilities.</w:t>
      </w:r>
    </w:p>
    <w:p w14:paraId="7BDA513F" w14:textId="77777777" w:rsidR="00124931" w:rsidRPr="00DD29E9" w:rsidRDefault="00124931" w:rsidP="008A1136">
      <w:pPr>
        <w:spacing w:before="100" w:beforeAutospacing="1" w:after="100" w:afterAutospacing="1"/>
        <w:contextualSpacing/>
        <w:mirrorIndents/>
      </w:pPr>
    </w:p>
    <w:p w14:paraId="720BEE44" w14:textId="044EA5FA" w:rsidR="00EA50FB" w:rsidRPr="00DD29E9" w:rsidRDefault="00EF691F" w:rsidP="008A1136">
      <w:pPr>
        <w:spacing w:before="100" w:beforeAutospacing="1" w:after="100" w:afterAutospacing="1"/>
        <w:contextualSpacing/>
        <w:mirrorIndents/>
      </w:pPr>
      <w:r w:rsidRPr="00DD29E9">
        <w:tab/>
      </w:r>
      <w:r w:rsidRPr="00DD29E9">
        <w:tab/>
      </w:r>
      <w:r w:rsidR="00216BF8" w:rsidRPr="00DD29E9">
        <w:t>(</w:t>
      </w:r>
      <w:r w:rsidR="00124931">
        <w:t>1</w:t>
      </w:r>
      <w:r w:rsidR="00216BF8" w:rsidRPr="00DD29E9">
        <w:t>)</w:t>
      </w:r>
      <w:r w:rsidR="00216BF8" w:rsidRPr="00DD29E9">
        <w:tab/>
      </w:r>
      <w:r w:rsidR="005D6FD4" w:rsidRPr="00DD29E9">
        <w:t xml:space="preserve"> </w:t>
      </w:r>
      <w:r w:rsidR="00331624" w:rsidRPr="00DD29E9">
        <w:t xml:space="preserve">Use </w:t>
      </w:r>
      <w:r w:rsidR="00EA50FB" w:rsidRPr="00DD29E9">
        <w:t>risk management tools, such as Hazard Analysis and Critical Control Point (HACCP), and other risk-reduction methods to minimize the introduction of invasive species</w:t>
      </w:r>
      <w:r w:rsidR="005C7A97">
        <w:t>.  Provide</w:t>
      </w:r>
      <w:r w:rsidR="000C1411">
        <w:t xml:space="preserve"> </w:t>
      </w:r>
      <w:r w:rsidR="00EA50FB" w:rsidRPr="00DD29E9">
        <w:t xml:space="preserve">training and support </w:t>
      </w:r>
      <w:r w:rsidR="00E847B0">
        <w:t>in the use of the</w:t>
      </w:r>
      <w:r w:rsidR="00EA50FB" w:rsidRPr="00DD29E9">
        <w:t xml:space="preserve"> tools. </w:t>
      </w:r>
    </w:p>
    <w:p w14:paraId="4CDEC5E9" w14:textId="77777777" w:rsidR="00EA50FB" w:rsidRPr="00DD29E9" w:rsidRDefault="00EA50FB" w:rsidP="008A1136">
      <w:pPr>
        <w:spacing w:before="100" w:beforeAutospacing="1" w:after="100" w:afterAutospacing="1"/>
        <w:contextualSpacing/>
        <w:mirrorIndents/>
      </w:pPr>
    </w:p>
    <w:p w14:paraId="39534BD1" w14:textId="0CEB8B3D" w:rsidR="00E06A75" w:rsidRPr="00DD29E9" w:rsidRDefault="00124931" w:rsidP="008A1136">
      <w:pPr>
        <w:spacing w:before="100" w:beforeAutospacing="1" w:after="100" w:afterAutospacing="1"/>
        <w:contextualSpacing/>
        <w:mirrorIndents/>
      </w:pPr>
      <w:r>
        <w:tab/>
      </w:r>
      <w:r>
        <w:tab/>
        <w:t>(2</w:t>
      </w:r>
      <w:r w:rsidR="00EA50FB" w:rsidRPr="00DD29E9">
        <w:t>)</w:t>
      </w:r>
      <w:r w:rsidR="00EA50FB" w:rsidRPr="00DD29E9">
        <w:tab/>
      </w:r>
      <w:r w:rsidR="005D6FD4" w:rsidRPr="00DD29E9">
        <w:t>Manage pathways of introductions of invasive species into and within the United States using both regulator</w:t>
      </w:r>
      <w:r w:rsidR="00F7482E" w:rsidRPr="00DD29E9">
        <w:t>y and non-regulatory approaches, i</w:t>
      </w:r>
      <w:r w:rsidR="005D6FD4" w:rsidRPr="00DD29E9">
        <w:t>ncluding but not limited to the following pathways:</w:t>
      </w:r>
    </w:p>
    <w:p w14:paraId="7CA7C687" w14:textId="77777777" w:rsidR="00E06A75" w:rsidRPr="00DD29E9" w:rsidRDefault="00E06A75" w:rsidP="008A1136">
      <w:pPr>
        <w:spacing w:before="100" w:beforeAutospacing="1" w:after="100" w:afterAutospacing="1"/>
        <w:contextualSpacing/>
        <w:mirrorIndents/>
      </w:pPr>
    </w:p>
    <w:p w14:paraId="6408F71E" w14:textId="155D21FD" w:rsidR="00E06A75" w:rsidRPr="00DD29E9" w:rsidRDefault="00124931" w:rsidP="008A1136">
      <w:pPr>
        <w:spacing w:before="100" w:beforeAutospacing="1" w:after="100" w:afterAutospacing="1"/>
        <w:contextualSpacing/>
        <w:mirrorIndents/>
      </w:pPr>
      <w:r>
        <w:tab/>
      </w:r>
      <w:r>
        <w:tab/>
      </w:r>
      <w:r>
        <w:tab/>
        <w:t>(a</w:t>
      </w:r>
      <w:r w:rsidR="001D5DE4" w:rsidRPr="00DD29E9">
        <w:t>)</w:t>
      </w:r>
      <w:r w:rsidR="001D5DE4" w:rsidRPr="00DD29E9">
        <w:tab/>
      </w:r>
      <w:r w:rsidR="004F08E8" w:rsidRPr="00DD29E9">
        <w:t>Vehicles</w:t>
      </w:r>
      <w:r w:rsidR="000C1411">
        <w:t xml:space="preserve"> (</w:t>
      </w:r>
      <w:r w:rsidR="001363DA">
        <w:t>m</w:t>
      </w:r>
      <w:r w:rsidR="000C1411">
        <w:t xml:space="preserve">otorized and </w:t>
      </w:r>
      <w:r w:rsidR="001363DA">
        <w:t>n</w:t>
      </w:r>
      <w:r w:rsidR="000C1411">
        <w:t>on-</w:t>
      </w:r>
      <w:r w:rsidR="001363DA">
        <w:t>m</w:t>
      </w:r>
      <w:r w:rsidR="000C1411">
        <w:t>otorized</w:t>
      </w:r>
      <w:r w:rsidR="00564CCB" w:rsidRPr="00DD29E9">
        <w:t xml:space="preserve">, </w:t>
      </w:r>
      <w:r w:rsidR="005C7A97">
        <w:t>such as</w:t>
      </w:r>
      <w:r w:rsidR="005C7A97" w:rsidRPr="00DD29E9">
        <w:t xml:space="preserve"> </w:t>
      </w:r>
      <w:r w:rsidR="001363DA">
        <w:t>c</w:t>
      </w:r>
      <w:r w:rsidR="00564CCB" w:rsidRPr="00DD29E9">
        <w:t xml:space="preserve">ars, </w:t>
      </w:r>
      <w:r w:rsidR="001363DA">
        <w:t>t</w:t>
      </w:r>
      <w:r w:rsidR="00564CCB" w:rsidRPr="00DD29E9">
        <w:t xml:space="preserve">rucks, </w:t>
      </w:r>
      <w:r w:rsidR="001363DA">
        <w:t>o</w:t>
      </w:r>
      <w:r w:rsidR="005C7A97">
        <w:t>ff-</w:t>
      </w:r>
      <w:r w:rsidR="001363DA">
        <w:t>road vehicles, w</w:t>
      </w:r>
      <w:r w:rsidR="00564CCB" w:rsidRPr="00DD29E9">
        <w:t xml:space="preserve">atercraft, </w:t>
      </w:r>
      <w:r w:rsidR="001363DA">
        <w:t>a</w:t>
      </w:r>
      <w:r w:rsidR="00564CCB" w:rsidRPr="00DD29E9">
        <w:t>ircraft</w:t>
      </w:r>
      <w:r w:rsidR="001363DA">
        <w:t>, d</w:t>
      </w:r>
      <w:r w:rsidR="005C7A97">
        <w:t xml:space="preserve">rones, and </w:t>
      </w:r>
      <w:r w:rsidR="001363DA">
        <w:t>b</w:t>
      </w:r>
      <w:r w:rsidR="005C7A97">
        <w:t>icycles</w:t>
      </w:r>
      <w:r w:rsidR="00564CCB" w:rsidRPr="00DD29E9">
        <w:t>)</w:t>
      </w:r>
      <w:r w:rsidR="00E06A75" w:rsidRPr="00DD29E9">
        <w:t xml:space="preserve">. </w:t>
      </w:r>
      <w:r w:rsidR="000A71B2" w:rsidRPr="00DD29E9">
        <w:t xml:space="preserve"> </w:t>
      </w:r>
      <w:r w:rsidR="005C7A97">
        <w:t>Clean and decontaminate vehicles, appropriate to site conditions,</w:t>
      </w:r>
      <w:r w:rsidR="00E06A75" w:rsidRPr="00DD29E9">
        <w:t xml:space="preserve"> to prevent the </w:t>
      </w:r>
      <w:r w:rsidR="00142074">
        <w:t xml:space="preserve">introduction and </w:t>
      </w:r>
      <w:r w:rsidR="00E06A75" w:rsidRPr="00DD29E9">
        <w:t>spread of invasive s</w:t>
      </w:r>
      <w:r w:rsidR="001D5DE4" w:rsidRPr="00DD29E9">
        <w:t xml:space="preserve">pecies </w:t>
      </w:r>
      <w:r w:rsidR="005C7A97">
        <w:t>to or from</w:t>
      </w:r>
      <w:r w:rsidR="001D5DE4" w:rsidRPr="00DD29E9">
        <w:t xml:space="preserve"> DOI</w:t>
      </w:r>
      <w:r w:rsidR="00E06A75" w:rsidRPr="00DD29E9">
        <w:t>-managed lands and waters</w:t>
      </w:r>
      <w:r w:rsidR="00E02E39" w:rsidRPr="00DD29E9">
        <w:t>.</w:t>
      </w:r>
      <w:r w:rsidR="000A71B2" w:rsidRPr="00DD29E9">
        <w:t xml:space="preserve"> </w:t>
      </w:r>
    </w:p>
    <w:p w14:paraId="15AA9BE1" w14:textId="77777777" w:rsidR="00195C7E" w:rsidRPr="00DD29E9" w:rsidRDefault="00195C7E" w:rsidP="008A1136">
      <w:pPr>
        <w:spacing w:before="100" w:beforeAutospacing="1" w:after="100" w:afterAutospacing="1"/>
        <w:contextualSpacing/>
        <w:mirrorIndents/>
      </w:pPr>
    </w:p>
    <w:p w14:paraId="612E26E6" w14:textId="26A7409D" w:rsidR="00E06A75" w:rsidRPr="00DD29E9" w:rsidRDefault="00124931" w:rsidP="008A1136">
      <w:pPr>
        <w:spacing w:before="100" w:beforeAutospacing="1" w:after="100" w:afterAutospacing="1"/>
        <w:contextualSpacing/>
        <w:mirrorIndents/>
      </w:pPr>
      <w:r>
        <w:tab/>
      </w:r>
      <w:r>
        <w:tab/>
      </w:r>
      <w:r>
        <w:tab/>
        <w:t>(b</w:t>
      </w:r>
      <w:r w:rsidR="001D5DE4" w:rsidRPr="00DD29E9">
        <w:t>)</w:t>
      </w:r>
      <w:r w:rsidR="001D5DE4" w:rsidRPr="00DD29E9">
        <w:tab/>
      </w:r>
      <w:r w:rsidR="00E06A75" w:rsidRPr="00DD29E9">
        <w:t xml:space="preserve">Materials. </w:t>
      </w:r>
      <w:r w:rsidR="000A71B2" w:rsidRPr="00DD29E9">
        <w:t xml:space="preserve"> </w:t>
      </w:r>
      <w:r w:rsidR="00E06A75" w:rsidRPr="00DD29E9">
        <w:t xml:space="preserve">To the extent possible, ensure that all materials used within </w:t>
      </w:r>
      <w:r w:rsidR="001D5DE4" w:rsidRPr="00DD29E9">
        <w:t>DOI</w:t>
      </w:r>
      <w:r w:rsidR="00E06A75" w:rsidRPr="00DD29E9">
        <w:t>-managed lands and waters are free of invasive species</w:t>
      </w:r>
      <w:r w:rsidR="0083343C" w:rsidRPr="00DD29E9">
        <w:t xml:space="preserve">, </w:t>
      </w:r>
      <w:r w:rsidR="00E06A75" w:rsidRPr="00DD29E9">
        <w:t xml:space="preserve">including </w:t>
      </w:r>
      <w:r w:rsidR="008A51F8" w:rsidRPr="00DD29E9">
        <w:t xml:space="preserve">such </w:t>
      </w:r>
      <w:r w:rsidR="00E06A75" w:rsidRPr="00DD29E9">
        <w:t>reproductive</w:t>
      </w:r>
      <w:r w:rsidR="000A71B2" w:rsidRPr="00DD29E9">
        <w:t xml:space="preserve"> and</w:t>
      </w:r>
      <w:r w:rsidR="002D01AA" w:rsidRPr="00DD29E9">
        <w:t xml:space="preserve"> </w:t>
      </w:r>
      <w:r w:rsidR="00E06A75" w:rsidRPr="00DD29E9">
        <w:t>propagative material</w:t>
      </w:r>
      <w:r w:rsidR="000A569B" w:rsidRPr="00DD29E9">
        <w:t>s</w:t>
      </w:r>
      <w:r w:rsidR="00E06A75" w:rsidRPr="00DD29E9">
        <w:t xml:space="preserve"> as seeds, roots, stems, flowers, leaves, larva, eggs, veligers</w:t>
      </w:r>
      <w:r w:rsidR="005C7A97">
        <w:t>, spores, and pathogens</w:t>
      </w:r>
      <w:r w:rsidR="00E06A75" w:rsidRPr="00DD29E9">
        <w:t>.</w:t>
      </w:r>
      <w:r w:rsidR="00195C7E" w:rsidRPr="00DD29E9">
        <w:t xml:space="preserve"> </w:t>
      </w:r>
      <w:r w:rsidR="000A71B2" w:rsidRPr="00DD29E9">
        <w:t xml:space="preserve"> </w:t>
      </w:r>
      <w:r w:rsidR="00195C7E" w:rsidRPr="00DD29E9">
        <w:t>Materials include plants, wood, plant</w:t>
      </w:r>
      <w:r w:rsidR="000A71B2" w:rsidRPr="00DD29E9">
        <w:t xml:space="preserve"> products, </w:t>
      </w:r>
      <w:r w:rsidR="008A51F8" w:rsidRPr="00DD29E9">
        <w:t xml:space="preserve">firewood and other </w:t>
      </w:r>
      <w:r w:rsidR="00195C7E" w:rsidRPr="00DD29E9">
        <w:t>wood products, water, soil, rock</w:t>
      </w:r>
      <w:r w:rsidR="005C7A97">
        <w:t>s</w:t>
      </w:r>
      <w:r w:rsidR="00195C7E" w:rsidRPr="00DD29E9">
        <w:t>, sand, gravel, mulch, grain, hay, straw</w:t>
      </w:r>
      <w:r w:rsidR="008C0252">
        <w:t>, and other related substances</w:t>
      </w:r>
      <w:r w:rsidR="00195C7E" w:rsidRPr="00DD29E9">
        <w:t>.</w:t>
      </w:r>
    </w:p>
    <w:p w14:paraId="2510CC06" w14:textId="77777777" w:rsidR="00195C7E" w:rsidRPr="00DD29E9" w:rsidRDefault="00195C7E" w:rsidP="008A1136">
      <w:pPr>
        <w:spacing w:before="100" w:beforeAutospacing="1" w:after="100" w:afterAutospacing="1"/>
        <w:contextualSpacing/>
        <w:mirrorIndents/>
      </w:pPr>
    </w:p>
    <w:p w14:paraId="33328C6A" w14:textId="54E326B9" w:rsidR="005C06AE" w:rsidRPr="00DD29E9" w:rsidRDefault="00124931" w:rsidP="008A1136">
      <w:pPr>
        <w:spacing w:before="100" w:beforeAutospacing="1" w:after="100" w:afterAutospacing="1"/>
        <w:contextualSpacing/>
        <w:mirrorIndents/>
      </w:pPr>
      <w:r>
        <w:tab/>
      </w:r>
      <w:r>
        <w:tab/>
      </w:r>
      <w:r>
        <w:tab/>
        <w:t>(c</w:t>
      </w:r>
      <w:r w:rsidR="001D5DE4" w:rsidRPr="00DD29E9">
        <w:t>)</w:t>
      </w:r>
      <w:r w:rsidR="001D5DE4" w:rsidRPr="00DD29E9">
        <w:tab/>
      </w:r>
      <w:r w:rsidRPr="00124931">
        <w:t>Employees</w:t>
      </w:r>
      <w:r w:rsidR="005C06AE" w:rsidRPr="00124931">
        <w:t>.</w:t>
      </w:r>
      <w:r w:rsidR="0083343C" w:rsidRPr="00DD29E9">
        <w:t xml:space="preserve">  </w:t>
      </w:r>
      <w:r w:rsidR="005C7A97">
        <w:t xml:space="preserve">Clean and decontaminate clothing and equipment, appropriate to site conditions, to prevent the introduction and spread of invasive species.  Best practices should include starting field work </w:t>
      </w:r>
      <w:r w:rsidR="002C4D6C" w:rsidRPr="00DD29E9">
        <w:t>at the least infested site and finish</w:t>
      </w:r>
      <w:r w:rsidR="005C7A97">
        <w:t>ing</w:t>
      </w:r>
      <w:r w:rsidR="002C4D6C" w:rsidRPr="00DD29E9">
        <w:t xml:space="preserve"> at the most infested site, </w:t>
      </w:r>
      <w:r w:rsidR="005C7A97">
        <w:t xml:space="preserve">and inspecting and decontaminating equipment </w:t>
      </w:r>
      <w:r w:rsidR="002C4D6C" w:rsidRPr="00DD29E9">
        <w:t>and clothing between sites</w:t>
      </w:r>
      <w:r w:rsidR="005C7A97">
        <w:t xml:space="preserve"> and after field work</w:t>
      </w:r>
      <w:r w:rsidR="002C4D6C" w:rsidRPr="00DD29E9">
        <w:t xml:space="preserve">.  </w:t>
      </w:r>
    </w:p>
    <w:p w14:paraId="2F61CCCF" w14:textId="77777777" w:rsidR="005C06AE" w:rsidRPr="00DD29E9" w:rsidRDefault="005C06AE" w:rsidP="008A1136">
      <w:pPr>
        <w:spacing w:before="100" w:beforeAutospacing="1" w:after="100" w:afterAutospacing="1"/>
        <w:contextualSpacing/>
        <w:mirrorIndents/>
      </w:pPr>
    </w:p>
    <w:p w14:paraId="2A9AE323" w14:textId="237EC56E" w:rsidR="00216BF8" w:rsidRPr="00DD29E9" w:rsidRDefault="00124931" w:rsidP="008A1136">
      <w:pPr>
        <w:spacing w:before="100" w:beforeAutospacing="1" w:after="100" w:afterAutospacing="1"/>
        <w:contextualSpacing/>
        <w:mirrorIndents/>
      </w:pPr>
      <w:r>
        <w:tab/>
      </w:r>
      <w:r>
        <w:tab/>
      </w:r>
      <w:r>
        <w:tab/>
        <w:t>(d</w:t>
      </w:r>
      <w:r w:rsidR="006E0D04" w:rsidRPr="00DD29E9">
        <w:t>)</w:t>
      </w:r>
      <w:r w:rsidR="006E0D04" w:rsidRPr="00DD29E9">
        <w:tab/>
      </w:r>
      <w:r w:rsidR="005C7A97">
        <w:t xml:space="preserve">Grazing </w:t>
      </w:r>
      <w:r w:rsidR="00195C7E" w:rsidRPr="00DD29E9">
        <w:t>L</w:t>
      </w:r>
      <w:r w:rsidR="00A31BAE" w:rsidRPr="00DD29E9">
        <w:t>ivestock</w:t>
      </w:r>
      <w:r w:rsidR="00195C7E" w:rsidRPr="00DD29E9">
        <w:t xml:space="preserve">. </w:t>
      </w:r>
      <w:r w:rsidR="00F7482E" w:rsidRPr="00DD29E9">
        <w:t xml:space="preserve"> </w:t>
      </w:r>
      <w:r w:rsidR="005C7A97">
        <w:t>Use relevant or best available science for</w:t>
      </w:r>
      <w:r w:rsidR="002F51AB" w:rsidRPr="00DD29E9">
        <w:t xml:space="preserve"> </w:t>
      </w:r>
      <w:r w:rsidR="000A0B81" w:rsidRPr="00DD29E9">
        <w:t>livestock grazing management practices</w:t>
      </w:r>
      <w:r w:rsidR="005C7A97">
        <w:t xml:space="preserve"> on DOI-managed lands, including practices to reduce the probability of in</w:t>
      </w:r>
      <w:r w:rsidR="00142074">
        <w:t>vasive species introductions,</w:t>
      </w:r>
      <w:r w:rsidR="005C7A97">
        <w:t xml:space="preserve"> manage invasive </w:t>
      </w:r>
      <w:r w:rsidR="00142074">
        <w:t>species populations, and</w:t>
      </w:r>
      <w:r w:rsidR="00397791">
        <w:t xml:space="preserve"> </w:t>
      </w:r>
      <w:r w:rsidR="002C4D6C" w:rsidRPr="00124931">
        <w:t xml:space="preserve">maintain and enhance habitat to avoid </w:t>
      </w:r>
      <w:r w:rsidR="005C7A97">
        <w:t>further</w:t>
      </w:r>
      <w:r w:rsidR="005C7A97" w:rsidRPr="00124931">
        <w:t xml:space="preserve"> </w:t>
      </w:r>
      <w:r w:rsidR="002C4D6C" w:rsidRPr="00124931">
        <w:t>e</w:t>
      </w:r>
      <w:r w:rsidRPr="00124931">
        <w:t>ncroachment of invasive species</w:t>
      </w:r>
      <w:r w:rsidR="005C7A97">
        <w:t xml:space="preserve">.  </w:t>
      </w:r>
      <w:r w:rsidRPr="00124931">
        <w:t xml:space="preserve"> </w:t>
      </w:r>
      <w:r w:rsidR="005C7A97">
        <w:t>I</w:t>
      </w:r>
      <w:r w:rsidR="002C4D6C" w:rsidRPr="00124931">
        <w:t xml:space="preserve">ncorporate those </w:t>
      </w:r>
      <w:r w:rsidR="002F51AB" w:rsidRPr="00124931">
        <w:lastRenderedPageBreak/>
        <w:t xml:space="preserve">guidelines </w:t>
      </w:r>
      <w:r w:rsidR="002C4D6C" w:rsidRPr="00124931">
        <w:t>and measures in</w:t>
      </w:r>
      <w:r w:rsidR="005C7A97">
        <w:t>to</w:t>
      </w:r>
      <w:r w:rsidR="002C4D6C" w:rsidRPr="00124931">
        <w:t xml:space="preserve"> permitting documents.</w:t>
      </w:r>
      <w:r w:rsidR="00AE10D1" w:rsidRPr="00DD29E9">
        <w:br/>
      </w:r>
    </w:p>
    <w:p w14:paraId="4F00BB8A" w14:textId="77777777" w:rsidR="009D3A35" w:rsidRDefault="00124931" w:rsidP="008A1136">
      <w:pPr>
        <w:spacing w:before="100" w:beforeAutospacing="1" w:after="100" w:afterAutospacing="1"/>
        <w:contextualSpacing/>
        <w:mirrorIndents/>
      </w:pPr>
      <w:r>
        <w:tab/>
      </w:r>
      <w:r>
        <w:tab/>
      </w:r>
      <w:r>
        <w:tab/>
      </w:r>
      <w:r w:rsidR="006E0D04" w:rsidRPr="00DD29E9">
        <w:t>(</w:t>
      </w:r>
      <w:r>
        <w:t>e</w:t>
      </w:r>
      <w:r w:rsidR="006E0D04" w:rsidRPr="00DD29E9">
        <w:t>)</w:t>
      </w:r>
      <w:r w:rsidR="006E0D04" w:rsidRPr="00DD29E9">
        <w:tab/>
      </w:r>
      <w:r w:rsidR="00AE10D1" w:rsidRPr="00DD29E9">
        <w:t>Tra</w:t>
      </w:r>
      <w:r w:rsidR="00647DAE" w:rsidRPr="00DD29E9">
        <w:t>nsportation and Organisms in Tra</w:t>
      </w:r>
      <w:r w:rsidR="00AE10D1" w:rsidRPr="00DD29E9">
        <w:t>de.</w:t>
      </w:r>
      <w:r w:rsidR="002C4D6C" w:rsidRPr="00DD29E9">
        <w:t xml:space="preserve"> ​As applicable, strengthen and support the development of ris</w:t>
      </w:r>
      <w:r w:rsidR="006E0D04" w:rsidRPr="00DD29E9">
        <w:t xml:space="preserve">k-based standards, guidelines, </w:t>
      </w:r>
      <w:r w:rsidR="002C4D6C" w:rsidRPr="00DD29E9">
        <w:t>and methods to better understand invasive species and to assess the risk of invasive organisms moved nationally and globally as a result of human activity or action, such as pet, aquaculture, bait, biological supply, research,</w:t>
      </w:r>
      <w:r w:rsidR="009D3A35">
        <w:t xml:space="preserve"> and ornamental display trades.</w:t>
      </w:r>
    </w:p>
    <w:p w14:paraId="05DB4DD7" w14:textId="77777777" w:rsidR="009D3A35" w:rsidRDefault="009D3A35" w:rsidP="008A1136">
      <w:pPr>
        <w:spacing w:before="100" w:beforeAutospacing="1" w:after="100" w:afterAutospacing="1"/>
        <w:contextualSpacing/>
        <w:mirrorIndents/>
      </w:pPr>
    </w:p>
    <w:p w14:paraId="13FCBB7D" w14:textId="40A67FCE" w:rsidR="00C92110" w:rsidRPr="00DD29E9" w:rsidRDefault="009D3A35" w:rsidP="008A1136">
      <w:pPr>
        <w:spacing w:before="100" w:beforeAutospacing="1" w:after="100" w:afterAutospacing="1"/>
        <w:contextualSpacing/>
        <w:mirrorIndents/>
      </w:pPr>
      <w:r>
        <w:tab/>
      </w:r>
      <w:r>
        <w:tab/>
        <w:t>(3)</w:t>
      </w:r>
      <w:r>
        <w:tab/>
      </w:r>
      <w:r w:rsidR="00C92110" w:rsidRPr="00DD29E9">
        <w:t xml:space="preserve">Encourage the use of native species </w:t>
      </w:r>
      <w:r w:rsidR="00D14D02">
        <w:t xml:space="preserve">for landscaping </w:t>
      </w:r>
      <w:r w:rsidR="00C92110" w:rsidRPr="00DD29E9">
        <w:t xml:space="preserve">at facilities and as part of </w:t>
      </w:r>
      <w:r w:rsidR="00D14D02">
        <w:t xml:space="preserve">habitat </w:t>
      </w:r>
      <w:r w:rsidR="00C92110" w:rsidRPr="00DD29E9">
        <w:t xml:space="preserve">restoration projects.  In this context, native species are those </w:t>
      </w:r>
      <w:r w:rsidR="00D14D02">
        <w:t xml:space="preserve">genotypes </w:t>
      </w:r>
      <w:r w:rsidR="00C92110" w:rsidRPr="00DD29E9">
        <w:t xml:space="preserve">that are </w:t>
      </w:r>
      <w:r w:rsidR="00D14D02">
        <w:t xml:space="preserve">locally adapted </w:t>
      </w:r>
      <w:r w:rsidR="00C92110" w:rsidRPr="00DD29E9">
        <w:t xml:space="preserve">to the specific </w:t>
      </w:r>
      <w:r w:rsidR="008A51F8" w:rsidRPr="00DD29E9">
        <w:t>region</w:t>
      </w:r>
      <w:r w:rsidR="002F51AB" w:rsidRPr="00DD29E9">
        <w:t>s,</w:t>
      </w:r>
      <w:r w:rsidR="008A51F8" w:rsidRPr="00DD29E9">
        <w:t xml:space="preserve"> </w:t>
      </w:r>
      <w:r w:rsidR="00C92110" w:rsidRPr="00DD29E9">
        <w:t>habitat</w:t>
      </w:r>
      <w:r w:rsidR="002F51AB" w:rsidRPr="00DD29E9">
        <w:t>s, and species communities</w:t>
      </w:r>
      <w:r w:rsidR="00C92110" w:rsidRPr="00DD29E9">
        <w:t xml:space="preserve"> under consideration.</w:t>
      </w:r>
    </w:p>
    <w:p w14:paraId="0B029E8B" w14:textId="1308A197" w:rsidR="00EF691F" w:rsidRPr="00DD29E9" w:rsidRDefault="0083343C" w:rsidP="008A1136">
      <w:pPr>
        <w:spacing w:before="100" w:beforeAutospacing="1" w:after="100" w:afterAutospacing="1"/>
        <w:contextualSpacing/>
        <w:mirrorIndents/>
      </w:pPr>
      <w:r w:rsidRPr="00DD29E9">
        <w:tab/>
      </w:r>
    </w:p>
    <w:p w14:paraId="697AADE7" w14:textId="3F72EA95" w:rsidR="00BB6964" w:rsidRPr="00DD29E9" w:rsidRDefault="00EF691F" w:rsidP="008A1136">
      <w:pPr>
        <w:spacing w:before="100" w:beforeAutospacing="1" w:after="100" w:afterAutospacing="1"/>
        <w:contextualSpacing/>
        <w:mirrorIndents/>
      </w:pPr>
      <w:r w:rsidRPr="00DD29E9">
        <w:tab/>
      </w:r>
      <w:r w:rsidRPr="00DD29E9">
        <w:tab/>
      </w:r>
      <w:r w:rsidR="009D3A35">
        <w:t>(4)</w:t>
      </w:r>
      <w:r w:rsidR="009D3A35">
        <w:tab/>
      </w:r>
      <w:r w:rsidR="00C92110" w:rsidRPr="00DD29E9">
        <w:t xml:space="preserve">Include </w:t>
      </w:r>
      <w:r w:rsidR="00D14D02">
        <w:t>best management practices for prevention</w:t>
      </w:r>
      <w:r w:rsidR="00C92110" w:rsidRPr="00DD29E9">
        <w:t xml:space="preserve"> in</w:t>
      </w:r>
      <w:r w:rsidR="00B33D7D" w:rsidRPr="00DD29E9">
        <w:t xml:space="preserve"> </w:t>
      </w:r>
      <w:r w:rsidR="00216BF8" w:rsidRPr="00DD29E9">
        <w:t xml:space="preserve">contracts and </w:t>
      </w:r>
      <w:r w:rsidR="00CC6C9B" w:rsidRPr="00DD29E9">
        <w:t xml:space="preserve">agreements with </w:t>
      </w:r>
      <w:r w:rsidR="00216BF8" w:rsidRPr="00DD29E9">
        <w:t xml:space="preserve">entities working </w:t>
      </w:r>
      <w:r w:rsidR="00CC6C9B" w:rsidRPr="00DD29E9">
        <w:t xml:space="preserve">for, with, </w:t>
      </w:r>
      <w:r w:rsidR="00216BF8" w:rsidRPr="00DD29E9">
        <w:t xml:space="preserve">or on the behalf of </w:t>
      </w:r>
      <w:r w:rsidR="00BA6F55" w:rsidRPr="00DD29E9">
        <w:t>b</w:t>
      </w:r>
      <w:r w:rsidR="00835872" w:rsidRPr="00DD29E9">
        <w:t>ureaus</w:t>
      </w:r>
      <w:r w:rsidR="000A71B2" w:rsidRPr="00DD29E9">
        <w:t>/</w:t>
      </w:r>
      <w:r w:rsidR="00BA6F55" w:rsidRPr="00DD29E9">
        <w:t>o</w:t>
      </w:r>
      <w:r w:rsidR="00835872" w:rsidRPr="00DD29E9">
        <w:t>ffices</w:t>
      </w:r>
      <w:r w:rsidR="00216BF8" w:rsidRPr="00DD29E9">
        <w:t xml:space="preserve">.  </w:t>
      </w:r>
      <w:r w:rsidR="009E7ED6" w:rsidRPr="00DD29E9">
        <w:t xml:space="preserve">For example, where determined to be appropriate, use clauses requiring contractors or permittees to </w:t>
      </w:r>
      <w:r w:rsidR="00D14D02">
        <w:t xml:space="preserve">clean and decontaminate </w:t>
      </w:r>
      <w:r w:rsidR="009E7ED6" w:rsidRPr="00124931">
        <w:t>vehicles and equipment</w:t>
      </w:r>
      <w:r w:rsidR="00142074">
        <w:t>, appropriate to site conditions,</w:t>
      </w:r>
      <w:r w:rsidR="009E7ED6" w:rsidRPr="00124931">
        <w:t xml:space="preserve"> prior to entering and when exiting DOI-managed land</w:t>
      </w:r>
      <w:r w:rsidR="009E7ED6" w:rsidRPr="00DD29E9">
        <w:t>s</w:t>
      </w:r>
      <w:r w:rsidR="00D14D02">
        <w:t>,</w:t>
      </w:r>
      <w:r w:rsidR="009E7ED6" w:rsidRPr="00DD29E9">
        <w:t xml:space="preserve"> waters</w:t>
      </w:r>
      <w:r w:rsidR="00D14D02">
        <w:t>, and facilities</w:t>
      </w:r>
      <w:r w:rsidR="009E7ED6" w:rsidRPr="00DD29E9">
        <w:t>.</w:t>
      </w:r>
    </w:p>
    <w:p w14:paraId="7D21812D" w14:textId="77777777" w:rsidR="008F782F" w:rsidRDefault="008F782F" w:rsidP="008A1136">
      <w:pPr>
        <w:spacing w:before="100" w:beforeAutospacing="1" w:after="100" w:afterAutospacing="1"/>
        <w:contextualSpacing/>
        <w:mirrorIndents/>
      </w:pPr>
    </w:p>
    <w:p w14:paraId="56DFA3F0" w14:textId="3BD39F30" w:rsidR="00216BF8" w:rsidRPr="00DD29E9" w:rsidRDefault="008F782F" w:rsidP="008A1136">
      <w:pPr>
        <w:spacing w:before="100" w:beforeAutospacing="1" w:after="100" w:afterAutospacing="1"/>
        <w:contextualSpacing/>
        <w:mirrorIndents/>
      </w:pPr>
      <w:r>
        <w:tab/>
      </w:r>
      <w:r w:rsidR="00216BF8" w:rsidRPr="00DD29E9">
        <w:t xml:space="preserve">B.  </w:t>
      </w:r>
      <w:r w:rsidR="00216BF8" w:rsidRPr="00DD29E9">
        <w:tab/>
        <w:t>Detect and respond rapidly to invasive species in a cost-effective and environmentally sound manner</w:t>
      </w:r>
      <w:r w:rsidR="006E0D04" w:rsidRPr="00DD29E9">
        <w:t>.</w:t>
      </w:r>
    </w:p>
    <w:p w14:paraId="5CA10601" w14:textId="77777777" w:rsidR="00216BF8" w:rsidRPr="00DD29E9" w:rsidRDefault="00216BF8" w:rsidP="008A1136">
      <w:pPr>
        <w:spacing w:before="100" w:beforeAutospacing="1" w:after="100" w:afterAutospacing="1"/>
        <w:contextualSpacing/>
        <w:mirrorIndents/>
      </w:pPr>
    </w:p>
    <w:p w14:paraId="0C506644" w14:textId="426914F1" w:rsidR="00216BF8" w:rsidRPr="00DD29E9" w:rsidRDefault="00216BF8" w:rsidP="008A1136">
      <w:pPr>
        <w:spacing w:before="100" w:beforeAutospacing="1" w:after="100" w:afterAutospacing="1"/>
        <w:contextualSpacing/>
        <w:mirrorIndents/>
      </w:pPr>
      <w:r w:rsidRPr="00DD29E9">
        <w:tab/>
      </w:r>
      <w:r w:rsidRPr="00DD29E9">
        <w:tab/>
        <w:t>(1)</w:t>
      </w:r>
      <w:r w:rsidRPr="00DD29E9">
        <w:tab/>
      </w:r>
      <w:r w:rsidR="000B3F4B" w:rsidRPr="00DD29E9">
        <w:t>S</w:t>
      </w:r>
      <w:r w:rsidRPr="00DD29E9">
        <w:t>urve</w:t>
      </w:r>
      <w:r w:rsidR="006E0D04" w:rsidRPr="00DD29E9">
        <w:t>y susceptible areas of DOI</w:t>
      </w:r>
      <w:r w:rsidR="009A0752" w:rsidRPr="00DD29E9">
        <w:t>-</w:t>
      </w:r>
      <w:r w:rsidRPr="00DD29E9">
        <w:t>managed lands and</w:t>
      </w:r>
      <w:r w:rsidR="006E0D04" w:rsidRPr="00DD29E9">
        <w:t xml:space="preserve"> </w:t>
      </w:r>
      <w:r w:rsidRPr="00DD29E9">
        <w:t>waters to detect invasive species and implement timely actions to</w:t>
      </w:r>
      <w:r w:rsidR="00D14D02">
        <w:t xml:space="preserve"> eradicate </w:t>
      </w:r>
      <w:r w:rsidRPr="00DD29E9">
        <w:t xml:space="preserve">them, if </w:t>
      </w:r>
      <w:r w:rsidR="009E7ED6">
        <w:t>feasible</w:t>
      </w:r>
      <w:r w:rsidRPr="00DD29E9">
        <w:t xml:space="preserve">, before they establish and spread.  </w:t>
      </w:r>
    </w:p>
    <w:p w14:paraId="40CBA6A6" w14:textId="77777777" w:rsidR="00216BF8" w:rsidRPr="00DD29E9" w:rsidRDefault="00216BF8" w:rsidP="008A1136">
      <w:pPr>
        <w:spacing w:before="100" w:beforeAutospacing="1" w:after="100" w:afterAutospacing="1"/>
        <w:contextualSpacing/>
        <w:mirrorIndents/>
      </w:pPr>
    </w:p>
    <w:p w14:paraId="608E840E" w14:textId="48619B69" w:rsidR="00216BF8" w:rsidRDefault="00216BF8" w:rsidP="008A1136">
      <w:pPr>
        <w:spacing w:before="100" w:beforeAutospacing="1" w:after="100" w:afterAutospacing="1"/>
        <w:contextualSpacing/>
        <w:mirrorIndents/>
      </w:pPr>
      <w:r w:rsidRPr="00DD29E9">
        <w:tab/>
      </w:r>
      <w:r w:rsidRPr="00DD29E9">
        <w:tab/>
        <w:t>(2)</w:t>
      </w:r>
      <w:r w:rsidRPr="00DD29E9">
        <w:tab/>
        <w:t xml:space="preserve">Coordinate detection and response activities </w:t>
      </w:r>
      <w:r w:rsidR="008F782F">
        <w:t xml:space="preserve">in </w:t>
      </w:r>
      <w:r w:rsidR="0083343C" w:rsidRPr="00DD29E9">
        <w:t>bureaus/offices</w:t>
      </w:r>
      <w:r w:rsidRPr="00DD29E9">
        <w:t xml:space="preserve"> and </w:t>
      </w:r>
      <w:r w:rsidR="0083343C" w:rsidRPr="00DD29E9">
        <w:t xml:space="preserve">with </w:t>
      </w:r>
      <w:r w:rsidRPr="00DD29E9">
        <w:t>external partners to achieve an effective early detection and rapid res</w:t>
      </w:r>
      <w:r w:rsidR="006E0D04" w:rsidRPr="00DD29E9">
        <w:t>ponse approach across DOI</w:t>
      </w:r>
      <w:r w:rsidR="009A0752" w:rsidRPr="00DD29E9">
        <w:t>-</w:t>
      </w:r>
      <w:r w:rsidRPr="00DD29E9">
        <w:t>managed lands and waters.</w:t>
      </w:r>
      <w:r w:rsidR="005748F1" w:rsidRPr="00DD29E9">
        <w:t xml:space="preserve">  </w:t>
      </w:r>
      <w:r w:rsidR="00E5371E">
        <w:t xml:space="preserve">This includes coordination in emergency response situations, such as </w:t>
      </w:r>
      <w:r w:rsidR="00D14D02">
        <w:t xml:space="preserve">after </w:t>
      </w:r>
      <w:r w:rsidR="00E5371E">
        <w:t>dis</w:t>
      </w:r>
      <w:r w:rsidR="00397791">
        <w:t>asters</w:t>
      </w:r>
      <w:r w:rsidR="00D14D02">
        <w:t>, including wildland fires</w:t>
      </w:r>
      <w:r w:rsidR="00397791">
        <w:t>, that</w:t>
      </w:r>
      <w:r w:rsidR="00E5371E">
        <w:t xml:space="preserve"> may require emergency invasive species</w:t>
      </w:r>
      <w:r w:rsidR="00142074">
        <w:t xml:space="preserve"> management actions, such as</w:t>
      </w:r>
      <w:r w:rsidR="00E5371E">
        <w:t xml:space="preserve"> </w:t>
      </w:r>
      <w:r w:rsidR="00D14D02">
        <w:t xml:space="preserve">prevention, eradication, control, or </w:t>
      </w:r>
      <w:r w:rsidR="00E5371E">
        <w:t>monitoring efforts</w:t>
      </w:r>
      <w:r w:rsidR="00397791">
        <w:t>.  I</w:t>
      </w:r>
      <w:r w:rsidRPr="00DD29E9">
        <w:t xml:space="preserve">dentify </w:t>
      </w:r>
      <w:r w:rsidR="00510F61" w:rsidRPr="00DD29E9">
        <w:t>bureau/office</w:t>
      </w:r>
      <w:r w:rsidRPr="00DD29E9">
        <w:t xml:space="preserve"> contacts at </w:t>
      </w:r>
      <w:r w:rsidR="005422C9" w:rsidRPr="00DD29E9">
        <w:t>agency and sub-agency</w:t>
      </w:r>
      <w:r w:rsidRPr="00DD29E9">
        <w:t xml:space="preserve"> levels to serve as contacts for early detection notifications and rapid response activities to help facilitate coordinated action with states, tribes, </w:t>
      </w:r>
      <w:r w:rsidR="00B222E1">
        <w:t xml:space="preserve">territories, </w:t>
      </w:r>
      <w:r w:rsidRPr="00DD29E9">
        <w:t xml:space="preserve">and other </w:t>
      </w:r>
      <w:r w:rsidR="00B222E1">
        <w:t>entities</w:t>
      </w:r>
      <w:r w:rsidRPr="00DD29E9">
        <w:t xml:space="preserve">, as appropriate. </w:t>
      </w:r>
    </w:p>
    <w:p w14:paraId="566CE7E6" w14:textId="48EBD946" w:rsidR="00216BF8" w:rsidRPr="00DD29E9" w:rsidRDefault="00216BF8" w:rsidP="008A1136">
      <w:pPr>
        <w:spacing w:before="100" w:beforeAutospacing="1" w:after="100" w:afterAutospacing="1"/>
        <w:contextualSpacing/>
        <w:mirrorIndents/>
      </w:pPr>
    </w:p>
    <w:p w14:paraId="2B094217" w14:textId="47FE6EB4" w:rsidR="00216BF8" w:rsidRPr="00DD29E9" w:rsidRDefault="008F782F" w:rsidP="008A1136">
      <w:pPr>
        <w:spacing w:before="100" w:beforeAutospacing="1" w:after="100" w:afterAutospacing="1"/>
        <w:contextualSpacing/>
        <w:mirrorIndents/>
      </w:pPr>
      <w:r>
        <w:tab/>
      </w:r>
      <w:r w:rsidR="00216BF8" w:rsidRPr="00DD29E9">
        <w:t xml:space="preserve">C. </w:t>
      </w:r>
      <w:r w:rsidR="00216BF8" w:rsidRPr="00DD29E9">
        <w:tab/>
        <w:t>Control invasive species in a cost-effective and environmentally sound manner</w:t>
      </w:r>
      <w:r w:rsidR="006E0D04" w:rsidRPr="00DD29E9">
        <w:t>.</w:t>
      </w:r>
      <w:r w:rsidR="00216BF8" w:rsidRPr="00DD29E9">
        <w:t xml:space="preserve"> </w:t>
      </w:r>
    </w:p>
    <w:p w14:paraId="1D393689" w14:textId="77777777" w:rsidR="00216BF8" w:rsidRPr="00DD29E9" w:rsidRDefault="00216BF8" w:rsidP="008A1136">
      <w:pPr>
        <w:spacing w:before="100" w:beforeAutospacing="1" w:after="100" w:afterAutospacing="1"/>
        <w:contextualSpacing/>
        <w:mirrorIndents/>
      </w:pPr>
    </w:p>
    <w:p w14:paraId="36EDF8DE" w14:textId="6393EF79" w:rsidR="00216BF8" w:rsidRPr="00DD29E9" w:rsidRDefault="00216BF8" w:rsidP="008A1136">
      <w:pPr>
        <w:spacing w:before="100" w:beforeAutospacing="1" w:after="100" w:afterAutospacing="1"/>
        <w:contextualSpacing/>
        <w:mirrorIndents/>
      </w:pPr>
      <w:r w:rsidRPr="00DD29E9">
        <w:tab/>
      </w:r>
      <w:r w:rsidR="008F782F">
        <w:tab/>
      </w:r>
      <w:r w:rsidRPr="00DD29E9">
        <w:t>(1)</w:t>
      </w:r>
      <w:r w:rsidRPr="00DD29E9">
        <w:tab/>
        <w:t xml:space="preserve">Prioritize the </w:t>
      </w:r>
      <w:r w:rsidR="00D67555" w:rsidRPr="00DD29E9">
        <w:t xml:space="preserve">control </w:t>
      </w:r>
      <w:r w:rsidRPr="00DD29E9">
        <w:t>of invasive species</w:t>
      </w:r>
      <w:r w:rsidR="00BD7F49" w:rsidRPr="00DD29E9">
        <w:t xml:space="preserve"> w</w:t>
      </w:r>
      <w:r w:rsidRPr="00DD29E9">
        <w:t xml:space="preserve">ithin </w:t>
      </w:r>
      <w:r w:rsidR="006E0D04" w:rsidRPr="00DD29E9">
        <w:t>DOI</w:t>
      </w:r>
      <w:r w:rsidR="009A0752" w:rsidRPr="00DD29E9">
        <w:t>-managed</w:t>
      </w:r>
      <w:r w:rsidRPr="00DD29E9">
        <w:t xml:space="preserve"> lands and waters </w:t>
      </w:r>
      <w:r w:rsidR="003D2E4C" w:rsidRPr="00DD29E9">
        <w:t>using</w:t>
      </w:r>
      <w:r w:rsidRPr="00DD29E9">
        <w:t xml:space="preserve"> site-based and species-based risk assessments</w:t>
      </w:r>
      <w:r w:rsidR="00170191" w:rsidRPr="00DD29E9">
        <w:t>.</w:t>
      </w:r>
      <w:r w:rsidRPr="00DD29E9">
        <w:t xml:space="preserve"> </w:t>
      </w:r>
      <w:r w:rsidR="00A42E9E">
        <w:t xml:space="preserve"> </w:t>
      </w:r>
      <w:r w:rsidR="006C6E24" w:rsidRPr="00DD29E9">
        <w:t xml:space="preserve">Assessments should </w:t>
      </w:r>
      <w:r w:rsidR="00170191" w:rsidRPr="00DD29E9">
        <w:t xml:space="preserve">consider </w:t>
      </w:r>
      <w:r w:rsidR="005F1510" w:rsidRPr="00DD29E9">
        <w:t xml:space="preserve">resource management objectives; invasive species impacts; </w:t>
      </w:r>
      <w:r w:rsidR="00827941" w:rsidRPr="00DD29E9">
        <w:t xml:space="preserve">the costs and benefits </w:t>
      </w:r>
      <w:r w:rsidR="00170191" w:rsidRPr="00DD29E9">
        <w:t xml:space="preserve">of </w:t>
      </w:r>
      <w:r w:rsidR="00827941" w:rsidRPr="00DD29E9">
        <w:t>controlling</w:t>
      </w:r>
      <w:r w:rsidR="00170191" w:rsidRPr="00DD29E9">
        <w:t xml:space="preserve"> an established species with respect to harm to the environment, </w:t>
      </w:r>
      <w:r w:rsidR="00D14D02">
        <w:t xml:space="preserve">public health, cultural resources, and </w:t>
      </w:r>
      <w:r w:rsidR="00170191" w:rsidRPr="00DD29E9">
        <w:t>the economy</w:t>
      </w:r>
      <w:r w:rsidR="005F1510" w:rsidRPr="00DD29E9">
        <w:t>; the probability of successful control; and resource</w:t>
      </w:r>
      <w:r w:rsidR="00627160">
        <w:t xml:space="preserve"> </w:t>
      </w:r>
      <w:r w:rsidR="005F1510" w:rsidRPr="00DD29E9">
        <w:t>availability</w:t>
      </w:r>
      <w:r w:rsidR="00DD29E9" w:rsidRPr="00DD29E9">
        <w:t>, including fiscal and human capital</w:t>
      </w:r>
      <w:r w:rsidR="005F1510" w:rsidRPr="00DD29E9">
        <w:t>.</w:t>
      </w:r>
    </w:p>
    <w:p w14:paraId="627120FB" w14:textId="77777777" w:rsidR="00216BF8" w:rsidRPr="00DD29E9" w:rsidRDefault="00216BF8" w:rsidP="008A1136">
      <w:pPr>
        <w:spacing w:before="100" w:beforeAutospacing="1" w:after="100" w:afterAutospacing="1"/>
        <w:contextualSpacing/>
        <w:mirrorIndents/>
      </w:pPr>
    </w:p>
    <w:p w14:paraId="0836DE09" w14:textId="77777777" w:rsidR="00832963" w:rsidRDefault="00216BF8" w:rsidP="008A1136">
      <w:pPr>
        <w:spacing w:before="100" w:beforeAutospacing="1" w:after="100" w:afterAutospacing="1"/>
        <w:contextualSpacing/>
        <w:mirrorIndents/>
      </w:pPr>
      <w:r w:rsidRPr="00DD29E9">
        <w:tab/>
      </w:r>
      <w:r w:rsidR="008F782F">
        <w:tab/>
      </w:r>
      <w:r w:rsidRPr="00DD29E9">
        <w:t>(2)</w:t>
      </w:r>
      <w:r w:rsidRPr="00DD29E9">
        <w:tab/>
      </w:r>
      <w:r w:rsidR="00BA6F55" w:rsidRPr="00DD29E9">
        <w:t>Control</w:t>
      </w:r>
      <w:r w:rsidRPr="00DD29E9">
        <w:t xml:space="preserve"> invasive species within </w:t>
      </w:r>
      <w:r w:rsidR="006E0D04" w:rsidRPr="00DD29E9">
        <w:t>DOI</w:t>
      </w:r>
      <w:r w:rsidR="009A0752" w:rsidRPr="00DD29E9">
        <w:t>-managed</w:t>
      </w:r>
      <w:r w:rsidRPr="00DD29E9">
        <w:t xml:space="preserve"> lands and waters when feasible</w:t>
      </w:r>
      <w:r w:rsidR="00A131ED">
        <w:t>. Use</w:t>
      </w:r>
      <w:r w:rsidR="00B222E1">
        <w:t xml:space="preserve"> integrated pest management</w:t>
      </w:r>
      <w:r w:rsidR="00170191" w:rsidRPr="00DD29E9">
        <w:t xml:space="preserve"> </w:t>
      </w:r>
      <w:r w:rsidR="00B222E1">
        <w:t>and</w:t>
      </w:r>
      <w:r w:rsidR="00B222E1" w:rsidRPr="00DD29E9">
        <w:t xml:space="preserve"> </w:t>
      </w:r>
      <w:r w:rsidR="00170191" w:rsidRPr="00DD29E9">
        <w:t>an adaptive</w:t>
      </w:r>
      <w:r w:rsidR="008C0252">
        <w:t>-</w:t>
      </w:r>
      <w:r w:rsidR="00170191" w:rsidRPr="00DD29E9">
        <w:t xml:space="preserve"> </w:t>
      </w:r>
      <w:r w:rsidR="008C0252">
        <w:t>and ecosystem-</w:t>
      </w:r>
      <w:r w:rsidR="00B222E1">
        <w:t xml:space="preserve">based </w:t>
      </w:r>
    </w:p>
    <w:p w14:paraId="476E09D9" w14:textId="3BF0BEFF" w:rsidR="00216BF8" w:rsidRPr="00DD29E9" w:rsidRDefault="00170191" w:rsidP="008A1136">
      <w:pPr>
        <w:spacing w:before="100" w:beforeAutospacing="1" w:after="100" w:afterAutospacing="1"/>
        <w:contextualSpacing/>
        <w:mirrorIndents/>
      </w:pPr>
      <w:r w:rsidRPr="00DD29E9">
        <w:t xml:space="preserve">management approach. </w:t>
      </w:r>
      <w:r w:rsidR="00216BF8" w:rsidRPr="00DD29E9">
        <w:t xml:space="preserve"> </w:t>
      </w:r>
    </w:p>
    <w:p w14:paraId="637CA2D8" w14:textId="77777777" w:rsidR="00216BF8" w:rsidRPr="00DD29E9" w:rsidRDefault="00216BF8" w:rsidP="008A1136">
      <w:pPr>
        <w:spacing w:before="100" w:beforeAutospacing="1" w:after="100" w:afterAutospacing="1"/>
        <w:contextualSpacing/>
        <w:mirrorIndents/>
      </w:pPr>
    </w:p>
    <w:p w14:paraId="1DDC15EB" w14:textId="77777777" w:rsidR="00832963" w:rsidRDefault="008F782F" w:rsidP="008A1136">
      <w:pPr>
        <w:spacing w:before="100" w:beforeAutospacing="1" w:after="100" w:afterAutospacing="1"/>
        <w:contextualSpacing/>
        <w:mirrorIndents/>
      </w:pPr>
      <w:r>
        <w:lastRenderedPageBreak/>
        <w:tab/>
      </w:r>
      <w:r w:rsidR="00216BF8" w:rsidRPr="00DD29E9">
        <w:t xml:space="preserve">D. </w:t>
      </w:r>
      <w:r w:rsidR="00216BF8" w:rsidRPr="00DD29E9">
        <w:tab/>
        <w:t>Monitor invasive species</w:t>
      </w:r>
      <w:r w:rsidR="005748F1" w:rsidRPr="00DD29E9">
        <w:t xml:space="preserve">.  </w:t>
      </w:r>
      <w:r w:rsidR="00216BF8" w:rsidRPr="00DD29E9">
        <w:t xml:space="preserve">Monitor </w:t>
      </w:r>
      <w:r w:rsidR="00510CB4" w:rsidRPr="00DD29E9">
        <w:t xml:space="preserve">existing </w:t>
      </w:r>
      <w:r w:rsidR="00216BF8" w:rsidRPr="00DD29E9">
        <w:t>invasive species</w:t>
      </w:r>
      <w:r w:rsidR="00510CB4" w:rsidRPr="00DD29E9">
        <w:t xml:space="preserve"> populations</w:t>
      </w:r>
      <w:r w:rsidR="00D14D02">
        <w:t>,</w:t>
      </w:r>
      <w:r w:rsidR="00216BF8" w:rsidRPr="00DD29E9">
        <w:t xml:space="preserve"> </w:t>
      </w:r>
      <w:r w:rsidR="00510CB4" w:rsidRPr="00DD29E9">
        <w:t>as appropriat</w:t>
      </w:r>
      <w:r w:rsidR="008527F3" w:rsidRPr="00DD29E9">
        <w:t>e</w:t>
      </w:r>
      <w:r w:rsidR="00D14D02">
        <w:t xml:space="preserve">, and effectiveness of </w:t>
      </w:r>
      <w:r w:rsidR="000E1268">
        <w:t xml:space="preserve">eradication and </w:t>
      </w:r>
      <w:r w:rsidR="00D14D02">
        <w:t>control measures</w:t>
      </w:r>
      <w:r w:rsidR="00510CB4" w:rsidRPr="00DD29E9">
        <w:t xml:space="preserve"> </w:t>
      </w:r>
      <w:r w:rsidR="00216BF8" w:rsidRPr="00DD29E9">
        <w:t xml:space="preserve">within </w:t>
      </w:r>
      <w:r w:rsidR="005748F1" w:rsidRPr="00DD29E9">
        <w:t>DOI</w:t>
      </w:r>
      <w:r w:rsidR="009A0752" w:rsidRPr="00DD29E9">
        <w:t>-managed</w:t>
      </w:r>
      <w:r w:rsidR="0062107E">
        <w:t xml:space="preserve"> lands </w:t>
      </w:r>
    </w:p>
    <w:p w14:paraId="79F75BBA" w14:textId="1F4188ED" w:rsidR="00216BF8" w:rsidRPr="00DD29E9" w:rsidRDefault="0062107E" w:rsidP="008A1136">
      <w:pPr>
        <w:spacing w:before="100" w:beforeAutospacing="1" w:after="100" w:afterAutospacing="1"/>
        <w:contextualSpacing/>
        <w:mirrorIndents/>
      </w:pPr>
      <w:r>
        <w:t>and waters</w:t>
      </w:r>
      <w:r w:rsidR="00216BF8" w:rsidRPr="00DD29E9">
        <w:t>.</w:t>
      </w:r>
      <w:r w:rsidR="0092315B" w:rsidRPr="00DD29E9">
        <w:t xml:space="preserve"> </w:t>
      </w:r>
      <w:r w:rsidR="00BA6F55" w:rsidRPr="00DD29E9">
        <w:t xml:space="preserve"> </w:t>
      </w:r>
      <w:r w:rsidR="001B1375" w:rsidRPr="00DD29E9">
        <w:t>Monito</w:t>
      </w:r>
      <w:r>
        <w:t>ring can be accomplished</w:t>
      </w:r>
      <w:r w:rsidR="00D14D02">
        <w:t xml:space="preserve"> by</w:t>
      </w:r>
      <w:r>
        <w:t xml:space="preserve"> </w:t>
      </w:r>
      <w:r w:rsidR="007D11F4" w:rsidRPr="00DD29E9">
        <w:t>bureau/office</w:t>
      </w:r>
      <w:r w:rsidR="001B1375" w:rsidRPr="00DD29E9">
        <w:t xml:space="preserve"> </w:t>
      </w:r>
      <w:r w:rsidR="00D14D02">
        <w:t>employees</w:t>
      </w:r>
      <w:r w:rsidR="001B1375" w:rsidRPr="00DD29E9">
        <w:t>, contractors, partner organizations, citizen scientists</w:t>
      </w:r>
      <w:r w:rsidR="005B47D9" w:rsidRPr="00DD29E9">
        <w:t>,</w:t>
      </w:r>
      <w:r w:rsidR="001B1375" w:rsidRPr="00DD29E9">
        <w:t xml:space="preserve"> etc.</w:t>
      </w:r>
    </w:p>
    <w:p w14:paraId="2186E110" w14:textId="77777777" w:rsidR="00216BF8" w:rsidRPr="00DD29E9" w:rsidRDefault="00216BF8" w:rsidP="008A1136">
      <w:pPr>
        <w:spacing w:before="100" w:beforeAutospacing="1" w:after="100" w:afterAutospacing="1"/>
        <w:contextualSpacing/>
        <w:mirrorIndents/>
      </w:pPr>
    </w:p>
    <w:p w14:paraId="5854F3E5" w14:textId="375D1D0D" w:rsidR="00216BF8" w:rsidRPr="00DD29E9" w:rsidRDefault="008F782F" w:rsidP="008A1136">
      <w:pPr>
        <w:spacing w:before="100" w:beforeAutospacing="1" w:after="100" w:afterAutospacing="1"/>
        <w:contextualSpacing/>
        <w:mirrorIndents/>
      </w:pPr>
      <w:r>
        <w:tab/>
        <w:t>E</w:t>
      </w:r>
      <w:r w:rsidR="00216BF8" w:rsidRPr="00DD29E9">
        <w:t>.</w:t>
      </w:r>
      <w:r w:rsidR="00216BF8" w:rsidRPr="00DD29E9">
        <w:tab/>
        <w:t>Provide for restoration of native species and habitat conditions in ecosystems that have been invaded</w:t>
      </w:r>
      <w:r w:rsidR="005748F1" w:rsidRPr="00DD29E9">
        <w:t xml:space="preserve">.  </w:t>
      </w:r>
      <w:r w:rsidR="00216BF8" w:rsidRPr="00DD29E9">
        <w:t xml:space="preserve">Where necessary, </w:t>
      </w:r>
      <w:r w:rsidR="009C7655">
        <w:t xml:space="preserve">and feasible, </w:t>
      </w:r>
      <w:r w:rsidR="00216BF8" w:rsidRPr="00DD29E9">
        <w:t xml:space="preserve">implement restoration activities following invasive species </w:t>
      </w:r>
      <w:r w:rsidR="00606028">
        <w:t xml:space="preserve">eradication or </w:t>
      </w:r>
      <w:r w:rsidR="00FC3033" w:rsidRPr="00DD29E9">
        <w:t xml:space="preserve">control measures </w:t>
      </w:r>
      <w:r w:rsidR="00216BF8" w:rsidRPr="00DD29E9">
        <w:t>to prevent or reduce the likelihood of the reoccurrence or spread of aquatic or terrestrial invasive species.</w:t>
      </w:r>
    </w:p>
    <w:p w14:paraId="4E1D764D" w14:textId="77777777" w:rsidR="00216BF8" w:rsidRPr="00DD29E9" w:rsidRDefault="00216BF8" w:rsidP="008A1136">
      <w:pPr>
        <w:spacing w:before="100" w:beforeAutospacing="1" w:after="100" w:afterAutospacing="1"/>
        <w:contextualSpacing/>
        <w:mirrorIndents/>
      </w:pPr>
    </w:p>
    <w:p w14:paraId="766C9150" w14:textId="5C16F399" w:rsidR="00216BF8" w:rsidRPr="00DD29E9" w:rsidRDefault="0062107E" w:rsidP="008A1136">
      <w:pPr>
        <w:spacing w:before="100" w:beforeAutospacing="1" w:after="100" w:afterAutospacing="1"/>
        <w:contextualSpacing/>
        <w:mirrorIndents/>
      </w:pPr>
      <w:r>
        <w:tab/>
      </w:r>
      <w:r w:rsidR="00216BF8" w:rsidRPr="00DD29E9">
        <w:t xml:space="preserve">F. </w:t>
      </w:r>
      <w:r w:rsidR="00216BF8" w:rsidRPr="00DD29E9">
        <w:tab/>
      </w:r>
      <w:r w:rsidR="00216BF8" w:rsidRPr="00124931">
        <w:t>Conduct research on invasive species</w:t>
      </w:r>
      <w:r w:rsidR="00D14D02">
        <w:t xml:space="preserve">, including </w:t>
      </w:r>
      <w:r w:rsidR="00216BF8" w:rsidRPr="00124931">
        <w:t>develop</w:t>
      </w:r>
      <w:r w:rsidR="00D14D02">
        <w:t>ing</w:t>
      </w:r>
      <w:r w:rsidR="00216BF8" w:rsidRPr="00124931">
        <w:t xml:space="preserve"> technologies to </w:t>
      </w:r>
      <w:r w:rsidR="00124931" w:rsidRPr="00124931">
        <w:t xml:space="preserve">prevent introduction and </w:t>
      </w:r>
      <w:r w:rsidR="00870A25" w:rsidRPr="00124931">
        <w:t>provide environmentally sound control</w:t>
      </w:r>
      <w:r w:rsidR="00870A25">
        <w:t xml:space="preserve">.  </w:t>
      </w:r>
      <w:r w:rsidR="00216BF8" w:rsidRPr="00DD29E9">
        <w:t>Foster development</w:t>
      </w:r>
      <w:r w:rsidR="000C4FA9" w:rsidRPr="00DD29E9">
        <w:t>,</w:t>
      </w:r>
      <w:r w:rsidR="00216BF8" w:rsidRPr="00DD29E9">
        <w:t xml:space="preserve"> application</w:t>
      </w:r>
      <w:r w:rsidR="000C4FA9" w:rsidRPr="00DD29E9">
        <w:t>, and coordination</w:t>
      </w:r>
      <w:r w:rsidR="00216BF8" w:rsidRPr="00DD29E9">
        <w:t xml:space="preserve"> of research </w:t>
      </w:r>
      <w:r w:rsidR="000C4FA9" w:rsidRPr="00DD29E9">
        <w:t>on invasive species management</w:t>
      </w:r>
      <w:r w:rsidR="00216BF8" w:rsidRPr="00DD29E9">
        <w:t>.</w:t>
      </w:r>
      <w:r w:rsidR="000C4FA9" w:rsidRPr="00DD29E9">
        <w:t xml:space="preserve"> </w:t>
      </w:r>
      <w:r w:rsidR="0092315B" w:rsidRPr="00DD29E9">
        <w:t xml:space="preserve"> </w:t>
      </w:r>
      <w:r w:rsidR="00D14D02">
        <w:t>Identify</w:t>
      </w:r>
      <w:r w:rsidR="008665A2" w:rsidRPr="00DD29E9">
        <w:t>, prioritize,</w:t>
      </w:r>
      <w:r w:rsidR="00727536" w:rsidRPr="00DD29E9">
        <w:t xml:space="preserve"> and pursue shared invasive species research needs among bureaus</w:t>
      </w:r>
      <w:r w:rsidR="00776FCC" w:rsidRPr="00DD29E9">
        <w:t>/</w:t>
      </w:r>
      <w:r w:rsidR="00727536" w:rsidRPr="00DD29E9">
        <w:t>offices</w:t>
      </w:r>
      <w:r w:rsidR="000C4FA9" w:rsidRPr="00DD29E9">
        <w:t>.</w:t>
      </w:r>
    </w:p>
    <w:p w14:paraId="3E0F9343" w14:textId="77777777" w:rsidR="00216BF8" w:rsidRPr="00DD29E9" w:rsidRDefault="00216BF8" w:rsidP="008A1136">
      <w:pPr>
        <w:spacing w:before="100" w:beforeAutospacing="1" w:after="100" w:afterAutospacing="1"/>
        <w:contextualSpacing/>
        <w:mirrorIndents/>
      </w:pPr>
    </w:p>
    <w:p w14:paraId="5B0880D4" w14:textId="1A5683D1" w:rsidR="00216BF8" w:rsidRPr="00DD29E9" w:rsidRDefault="00870A25" w:rsidP="008A1136">
      <w:pPr>
        <w:spacing w:before="100" w:beforeAutospacing="1" w:after="100" w:afterAutospacing="1"/>
        <w:contextualSpacing/>
        <w:mirrorIndents/>
      </w:pPr>
      <w:r>
        <w:tab/>
      </w:r>
      <w:r w:rsidR="00216BF8" w:rsidRPr="00DD29E9">
        <w:t>G.</w:t>
      </w:r>
      <w:r w:rsidR="00216BF8" w:rsidRPr="00DD29E9">
        <w:tab/>
        <w:t>Promote education about invasive species and the means to address them</w:t>
      </w:r>
      <w:r w:rsidR="005748F1" w:rsidRPr="00DD29E9">
        <w:t>.</w:t>
      </w:r>
    </w:p>
    <w:p w14:paraId="311389B2" w14:textId="4ABBC68D" w:rsidR="00BB6964" w:rsidRPr="00DD29E9" w:rsidRDefault="00BB6964" w:rsidP="008A1136">
      <w:pPr>
        <w:shd w:val="clear" w:color="auto" w:fill="FFFFFF"/>
        <w:spacing w:before="100" w:beforeAutospacing="1" w:after="100" w:afterAutospacing="1"/>
        <w:contextualSpacing/>
        <w:mirrorIndents/>
        <w:rPr>
          <w:i/>
          <w:iCs/>
          <w:color w:val="222222"/>
        </w:rPr>
      </w:pPr>
    </w:p>
    <w:p w14:paraId="68416891" w14:textId="08E23194" w:rsidR="00BB6964" w:rsidRPr="00DD29E9" w:rsidRDefault="00BB6964" w:rsidP="008A1136">
      <w:pPr>
        <w:shd w:val="clear" w:color="auto" w:fill="FFFFFF"/>
        <w:spacing w:before="100" w:beforeAutospacing="1" w:after="100" w:afterAutospacing="1"/>
        <w:contextualSpacing/>
        <w:mirrorIndents/>
        <w:rPr>
          <w:rFonts w:ascii="Arial" w:hAnsi="Arial" w:cs="Arial"/>
          <w:color w:val="222222"/>
          <w:sz w:val="19"/>
          <w:szCs w:val="19"/>
        </w:rPr>
      </w:pPr>
      <w:r w:rsidRPr="00DD29E9">
        <w:rPr>
          <w:iCs/>
          <w:color w:val="222222"/>
        </w:rPr>
        <w:tab/>
      </w:r>
      <w:r w:rsidRPr="00DD29E9">
        <w:rPr>
          <w:iCs/>
          <w:color w:val="222222"/>
        </w:rPr>
        <w:tab/>
        <w:t xml:space="preserve">(1) </w:t>
      </w:r>
      <w:r w:rsidRPr="00DD29E9">
        <w:rPr>
          <w:iCs/>
          <w:color w:val="222222"/>
        </w:rPr>
        <w:tab/>
        <w:t>Inform and educate bureau</w:t>
      </w:r>
      <w:r w:rsidR="00E24D72" w:rsidRPr="00DD29E9">
        <w:rPr>
          <w:iCs/>
          <w:color w:val="222222"/>
        </w:rPr>
        <w:t>/</w:t>
      </w:r>
      <w:r w:rsidRPr="00DD29E9">
        <w:rPr>
          <w:iCs/>
          <w:color w:val="222222"/>
        </w:rPr>
        <w:t xml:space="preserve">office </w:t>
      </w:r>
      <w:r w:rsidR="00D14D02">
        <w:rPr>
          <w:iCs/>
          <w:color w:val="222222"/>
        </w:rPr>
        <w:t>employees</w:t>
      </w:r>
      <w:r w:rsidRPr="00DD29E9">
        <w:rPr>
          <w:iCs/>
          <w:color w:val="222222"/>
        </w:rPr>
        <w:t xml:space="preserve">, </w:t>
      </w:r>
      <w:r w:rsidR="00D14D02">
        <w:rPr>
          <w:iCs/>
          <w:color w:val="222222"/>
        </w:rPr>
        <w:t>partners</w:t>
      </w:r>
      <w:r w:rsidR="005748F1" w:rsidRPr="00DD29E9">
        <w:rPr>
          <w:iCs/>
          <w:color w:val="222222"/>
        </w:rPr>
        <w:t>, and visitors to DOI</w:t>
      </w:r>
      <w:r w:rsidRPr="00DD29E9">
        <w:rPr>
          <w:iCs/>
          <w:color w:val="222222"/>
        </w:rPr>
        <w:t xml:space="preserve">-managed lands, waters, and facilities about </w:t>
      </w:r>
      <w:r w:rsidR="00850993" w:rsidRPr="00DD29E9">
        <w:rPr>
          <w:iCs/>
          <w:color w:val="222222"/>
        </w:rPr>
        <w:t>the risks associated with</w:t>
      </w:r>
      <w:r w:rsidRPr="00DD29E9">
        <w:rPr>
          <w:iCs/>
          <w:color w:val="222222"/>
        </w:rPr>
        <w:t xml:space="preserve"> invasive species and </w:t>
      </w:r>
      <w:r w:rsidR="00D14D02">
        <w:rPr>
          <w:iCs/>
          <w:color w:val="222222"/>
        </w:rPr>
        <w:t xml:space="preserve">about pertinent </w:t>
      </w:r>
      <w:r w:rsidR="008527F3" w:rsidRPr="00DD29E9">
        <w:rPr>
          <w:iCs/>
          <w:color w:val="222222"/>
        </w:rPr>
        <w:t>F</w:t>
      </w:r>
      <w:r w:rsidRPr="00DD29E9">
        <w:rPr>
          <w:iCs/>
          <w:color w:val="222222"/>
        </w:rPr>
        <w:t xml:space="preserve">ederal and </w:t>
      </w:r>
      <w:r w:rsidR="00D14D02">
        <w:rPr>
          <w:iCs/>
          <w:color w:val="222222"/>
        </w:rPr>
        <w:t xml:space="preserve">other applicable </w:t>
      </w:r>
      <w:r w:rsidRPr="00DD29E9">
        <w:rPr>
          <w:iCs/>
          <w:color w:val="222222"/>
        </w:rPr>
        <w:t>laws</w:t>
      </w:r>
      <w:r w:rsidR="00D14D02">
        <w:rPr>
          <w:iCs/>
          <w:color w:val="222222"/>
        </w:rPr>
        <w:t>.</w:t>
      </w:r>
    </w:p>
    <w:p w14:paraId="30556D86" w14:textId="77777777" w:rsidR="00BB6964" w:rsidRPr="00DD29E9" w:rsidRDefault="00BB6964" w:rsidP="008A1136">
      <w:pPr>
        <w:shd w:val="clear" w:color="auto" w:fill="FFFFFF"/>
        <w:spacing w:before="100" w:beforeAutospacing="1" w:after="100" w:afterAutospacing="1"/>
        <w:contextualSpacing/>
        <w:mirrorIndents/>
        <w:rPr>
          <w:rFonts w:ascii="Arial" w:hAnsi="Arial" w:cs="Arial"/>
          <w:color w:val="222222"/>
          <w:sz w:val="19"/>
          <w:szCs w:val="19"/>
        </w:rPr>
      </w:pPr>
    </w:p>
    <w:p w14:paraId="41E238AD" w14:textId="77777777" w:rsidR="00832963" w:rsidRDefault="00BB6964" w:rsidP="008A1136">
      <w:pPr>
        <w:shd w:val="clear" w:color="auto" w:fill="FFFFFF"/>
        <w:spacing w:before="100" w:beforeAutospacing="1" w:after="100" w:afterAutospacing="1"/>
        <w:contextualSpacing/>
        <w:mirrorIndents/>
        <w:rPr>
          <w:iCs/>
          <w:color w:val="222222"/>
        </w:rPr>
      </w:pPr>
      <w:r w:rsidRPr="00DD29E9">
        <w:rPr>
          <w:iCs/>
          <w:color w:val="222222"/>
        </w:rPr>
        <w:tab/>
      </w:r>
      <w:r w:rsidRPr="00DD29E9">
        <w:rPr>
          <w:iCs/>
          <w:color w:val="222222"/>
        </w:rPr>
        <w:tab/>
        <w:t xml:space="preserve">(2) </w:t>
      </w:r>
      <w:r w:rsidRPr="00DD29E9">
        <w:rPr>
          <w:iCs/>
          <w:color w:val="222222"/>
        </w:rPr>
        <w:tab/>
      </w:r>
      <w:r w:rsidR="00870A25">
        <w:rPr>
          <w:iCs/>
          <w:color w:val="222222"/>
        </w:rPr>
        <w:t>Coordinate with</w:t>
      </w:r>
      <w:r w:rsidR="00E24D72" w:rsidRPr="00DD29E9">
        <w:rPr>
          <w:iCs/>
          <w:color w:val="222222"/>
        </w:rPr>
        <w:t xml:space="preserve"> bureaus/</w:t>
      </w:r>
      <w:r w:rsidRPr="00DD29E9">
        <w:rPr>
          <w:iCs/>
          <w:color w:val="222222"/>
        </w:rPr>
        <w:t xml:space="preserve">offices and with states, tribes, </w:t>
      </w:r>
      <w:r w:rsidR="00D14D02">
        <w:rPr>
          <w:iCs/>
          <w:color w:val="222222"/>
        </w:rPr>
        <w:t xml:space="preserve">territories, </w:t>
      </w:r>
      <w:r w:rsidRPr="00DD29E9">
        <w:rPr>
          <w:iCs/>
          <w:color w:val="222222"/>
        </w:rPr>
        <w:t>and other organizations to adopt and promote standard messaging</w:t>
      </w:r>
      <w:r w:rsidR="00DC704D" w:rsidRPr="00DD29E9">
        <w:rPr>
          <w:iCs/>
          <w:color w:val="222222"/>
        </w:rPr>
        <w:t>, and link</w:t>
      </w:r>
      <w:r w:rsidRPr="00DD29E9">
        <w:rPr>
          <w:iCs/>
          <w:color w:val="222222"/>
        </w:rPr>
        <w:t xml:space="preserve"> to existing public education efforts as appropriate (</w:t>
      </w:r>
      <w:r w:rsidRPr="00AF57E7">
        <w:rPr>
          <w:i/>
          <w:iCs/>
          <w:color w:val="222222"/>
        </w:rPr>
        <w:t>e.g.</w:t>
      </w:r>
      <w:r w:rsidRPr="00DD29E9">
        <w:rPr>
          <w:iCs/>
          <w:color w:val="222222"/>
        </w:rPr>
        <w:t xml:space="preserve">, </w:t>
      </w:r>
      <w:r w:rsidR="009C7655">
        <w:rPr>
          <w:iCs/>
          <w:color w:val="222222"/>
        </w:rPr>
        <w:t>“</w:t>
      </w:r>
      <w:r w:rsidRPr="00DD29E9">
        <w:rPr>
          <w:iCs/>
          <w:color w:val="222222"/>
        </w:rPr>
        <w:t>Stop Aquatic Hitchhikers</w:t>
      </w:r>
      <w:r w:rsidR="00221B2B" w:rsidRPr="00DD29E9">
        <w:rPr>
          <w:iCs/>
          <w:color w:val="222222"/>
        </w:rPr>
        <w:t>!</w:t>
      </w:r>
      <w:r w:rsidR="009C7655">
        <w:rPr>
          <w:iCs/>
          <w:color w:val="222222"/>
        </w:rPr>
        <w:t>”</w:t>
      </w:r>
      <w:r w:rsidR="002C4D6C" w:rsidRPr="00DD29E9">
        <w:rPr>
          <w:iCs/>
          <w:color w:val="222222"/>
        </w:rPr>
        <w:t xml:space="preserve"> and </w:t>
      </w:r>
      <w:r w:rsidR="009C7655">
        <w:rPr>
          <w:iCs/>
          <w:color w:val="222222"/>
        </w:rPr>
        <w:t>“</w:t>
      </w:r>
      <w:r w:rsidR="002C4D6C" w:rsidRPr="00DD29E9">
        <w:rPr>
          <w:iCs/>
          <w:color w:val="222222"/>
        </w:rPr>
        <w:t>Play, Clean, Go: Stop Invasive Species in Their Tracks</w:t>
      </w:r>
      <w:r w:rsidR="009C7655">
        <w:rPr>
          <w:iCs/>
          <w:color w:val="222222"/>
        </w:rPr>
        <w:t>”</w:t>
      </w:r>
      <w:r w:rsidRPr="00DD29E9">
        <w:rPr>
          <w:iCs/>
          <w:color w:val="222222"/>
        </w:rPr>
        <w:t>) to maximize recognition</w:t>
      </w:r>
      <w:r w:rsidR="00D14D02">
        <w:rPr>
          <w:iCs/>
          <w:color w:val="222222"/>
        </w:rPr>
        <w:t>.  D</w:t>
      </w:r>
      <w:r w:rsidRPr="00DD29E9">
        <w:rPr>
          <w:iCs/>
          <w:color w:val="222222"/>
        </w:rPr>
        <w:t xml:space="preserve">evelop outreach programs and materials </w:t>
      </w:r>
    </w:p>
    <w:p w14:paraId="58578844" w14:textId="1EA52489" w:rsidR="00BB6964" w:rsidRPr="00DD29E9" w:rsidRDefault="00BB6964" w:rsidP="008A1136">
      <w:pPr>
        <w:shd w:val="clear" w:color="auto" w:fill="FFFFFF"/>
        <w:spacing w:before="100" w:beforeAutospacing="1" w:after="100" w:afterAutospacing="1"/>
        <w:contextualSpacing/>
        <w:mirrorIndents/>
        <w:rPr>
          <w:rFonts w:ascii="Arial" w:hAnsi="Arial" w:cs="Arial"/>
          <w:color w:val="222222"/>
          <w:sz w:val="19"/>
          <w:szCs w:val="19"/>
        </w:rPr>
      </w:pPr>
      <w:r w:rsidRPr="00DD29E9">
        <w:rPr>
          <w:iCs/>
          <w:color w:val="222222"/>
        </w:rPr>
        <w:t xml:space="preserve">that foster a sense of stewardship among </w:t>
      </w:r>
      <w:r w:rsidR="005E3B17">
        <w:rPr>
          <w:iCs/>
          <w:color w:val="222222"/>
        </w:rPr>
        <w:t>employees</w:t>
      </w:r>
      <w:r w:rsidRPr="00DD29E9">
        <w:rPr>
          <w:iCs/>
          <w:color w:val="222222"/>
        </w:rPr>
        <w:t>, visitors, and the general public</w:t>
      </w:r>
      <w:r w:rsidR="008527F3" w:rsidRPr="00DD29E9">
        <w:rPr>
          <w:iCs/>
          <w:color w:val="222222"/>
        </w:rPr>
        <w:t>.</w:t>
      </w:r>
    </w:p>
    <w:p w14:paraId="59BAA4CF" w14:textId="77777777" w:rsidR="00444DDE" w:rsidRPr="00DD29E9" w:rsidRDefault="00444DDE" w:rsidP="008A1136">
      <w:pPr>
        <w:spacing w:before="100" w:beforeAutospacing="1" w:after="100" w:afterAutospacing="1"/>
        <w:contextualSpacing/>
        <w:mirrorIndents/>
      </w:pPr>
    </w:p>
    <w:p w14:paraId="68517C54" w14:textId="7AB9981B" w:rsidR="00850A54" w:rsidRPr="00DD29E9" w:rsidRDefault="001A6D9B" w:rsidP="008A1136">
      <w:pPr>
        <w:spacing w:before="100" w:beforeAutospacing="1" w:after="100" w:afterAutospacing="1"/>
        <w:contextualSpacing/>
        <w:mirrorIndents/>
      </w:pPr>
      <w:r w:rsidRPr="00DD29E9">
        <w:t>1.8</w:t>
      </w:r>
      <w:r w:rsidR="00850A54" w:rsidRPr="00DD29E9">
        <w:tab/>
      </w:r>
      <w:r w:rsidR="00850A54" w:rsidRPr="00DD29E9">
        <w:rPr>
          <w:b/>
          <w:bCs/>
        </w:rPr>
        <w:t>Responsibilit</w:t>
      </w:r>
      <w:r w:rsidR="005748F1" w:rsidRPr="00DD29E9">
        <w:rPr>
          <w:b/>
          <w:bCs/>
        </w:rPr>
        <w:t>ies</w:t>
      </w:r>
      <w:r w:rsidR="00850A54" w:rsidRPr="00DD29E9">
        <w:t xml:space="preserve">.  </w:t>
      </w:r>
    </w:p>
    <w:p w14:paraId="191B8845" w14:textId="77777777" w:rsidR="00D9421D" w:rsidRPr="00DD29E9" w:rsidRDefault="00D9421D" w:rsidP="008A1136">
      <w:pPr>
        <w:spacing w:before="100" w:beforeAutospacing="1" w:after="100" w:afterAutospacing="1"/>
        <w:contextualSpacing/>
        <w:mirrorIndents/>
      </w:pPr>
    </w:p>
    <w:p w14:paraId="545E7B86" w14:textId="48CB7F5F" w:rsidR="001C0B2F" w:rsidRPr="00DD29E9" w:rsidRDefault="003B1C88" w:rsidP="008A1136">
      <w:pPr>
        <w:spacing w:before="100" w:beforeAutospacing="1" w:after="100" w:afterAutospacing="1"/>
        <w:contextualSpacing/>
        <w:mirrorIndents/>
      </w:pPr>
      <w:r>
        <w:tab/>
      </w:r>
      <w:r w:rsidR="00D9421D" w:rsidRPr="00DD29E9">
        <w:t>A.</w:t>
      </w:r>
      <w:r w:rsidR="00D9421D" w:rsidRPr="00DD29E9">
        <w:tab/>
      </w:r>
      <w:r w:rsidR="00832963">
        <w:rPr>
          <w:u w:val="single"/>
        </w:rPr>
        <w:t>Assistant Secretary – P</w:t>
      </w:r>
      <w:r w:rsidR="00D9421D" w:rsidRPr="00DD29E9">
        <w:rPr>
          <w:u w:val="single"/>
        </w:rPr>
        <w:t>olicy, Management and Budget</w:t>
      </w:r>
      <w:r w:rsidR="005748F1" w:rsidRPr="00DD29E9">
        <w:t xml:space="preserve"> o</w:t>
      </w:r>
      <w:r w:rsidR="00D9421D" w:rsidRPr="00DD29E9">
        <w:t xml:space="preserve">versees </w:t>
      </w:r>
      <w:r w:rsidR="005748F1" w:rsidRPr="00DD29E9">
        <w:t xml:space="preserve">DOI’s </w:t>
      </w:r>
      <w:r w:rsidR="0051058F" w:rsidRPr="00DD29E9">
        <w:t>compliance with this</w:t>
      </w:r>
      <w:r w:rsidR="0083343C" w:rsidRPr="00DD29E9">
        <w:t xml:space="preserve"> </w:t>
      </w:r>
      <w:r w:rsidR="003107B7" w:rsidRPr="00DD29E9">
        <w:t>policy</w:t>
      </w:r>
      <w:r w:rsidR="00D14D02">
        <w:t xml:space="preserve"> and serves as the Executive Sponsor of the DOI Invasive Species Task Force.</w:t>
      </w:r>
    </w:p>
    <w:p w14:paraId="418DC4C4" w14:textId="7F36D31B" w:rsidR="001C0B2F" w:rsidRPr="00DD29E9" w:rsidRDefault="001C0B2F" w:rsidP="008A1136">
      <w:pPr>
        <w:spacing w:before="100" w:beforeAutospacing="1" w:after="100" w:afterAutospacing="1"/>
        <w:contextualSpacing/>
        <w:mirrorIndents/>
      </w:pPr>
    </w:p>
    <w:p w14:paraId="4B967B82" w14:textId="7737D001" w:rsidR="00D9421D" w:rsidRDefault="00802099" w:rsidP="008A1136">
      <w:pPr>
        <w:spacing w:before="100" w:beforeAutospacing="1" w:after="100" w:afterAutospacing="1"/>
        <w:contextualSpacing/>
        <w:mirrorIndents/>
      </w:pPr>
      <w:r w:rsidRPr="00DD29E9">
        <w:tab/>
        <w:t>B.</w:t>
      </w:r>
      <w:r w:rsidRPr="00DD29E9">
        <w:tab/>
      </w:r>
      <w:r w:rsidR="001C0B2F" w:rsidRPr="00DD29E9">
        <w:rPr>
          <w:u w:val="single"/>
        </w:rPr>
        <w:t xml:space="preserve">Program </w:t>
      </w:r>
      <w:r w:rsidR="00D9421D" w:rsidRPr="00DD29E9">
        <w:rPr>
          <w:u w:val="single"/>
        </w:rPr>
        <w:t>Assistant Secretaries</w:t>
      </w:r>
      <w:r w:rsidR="007A246C" w:rsidRPr="00DD29E9">
        <w:t xml:space="preserve"> oversee </w:t>
      </w:r>
      <w:r w:rsidR="00F64287" w:rsidRPr="00DD29E9">
        <w:t xml:space="preserve">implementation of this policy </w:t>
      </w:r>
      <w:r w:rsidR="007A246C" w:rsidRPr="00DD29E9">
        <w:t xml:space="preserve">in their respective </w:t>
      </w:r>
      <w:r w:rsidR="00B453C6" w:rsidRPr="00DD29E9">
        <w:t>bureaus/offices</w:t>
      </w:r>
      <w:r w:rsidR="001C46DC" w:rsidRPr="00DD29E9">
        <w:t>.</w:t>
      </w:r>
      <w:r w:rsidR="00F64287" w:rsidRPr="00DD29E9">
        <w:t xml:space="preserve"> </w:t>
      </w:r>
      <w:r w:rsidR="00C41A23" w:rsidRPr="00DD29E9">
        <w:t xml:space="preserve"> </w:t>
      </w:r>
    </w:p>
    <w:p w14:paraId="3333A6E8" w14:textId="77777777" w:rsidR="009D3A35" w:rsidRPr="00DD29E9" w:rsidRDefault="009D3A35" w:rsidP="008A1136">
      <w:pPr>
        <w:spacing w:before="100" w:beforeAutospacing="1" w:after="100" w:afterAutospacing="1"/>
        <w:contextualSpacing/>
        <w:mirrorIndents/>
      </w:pPr>
    </w:p>
    <w:p w14:paraId="59CC1EF3" w14:textId="533C3C9B" w:rsidR="00B65AF5" w:rsidRPr="00DD29E9" w:rsidRDefault="003B1C88" w:rsidP="008A1136">
      <w:pPr>
        <w:spacing w:before="100" w:beforeAutospacing="1" w:after="100" w:afterAutospacing="1"/>
        <w:contextualSpacing/>
        <w:mirrorIndents/>
      </w:pPr>
      <w:r>
        <w:tab/>
      </w:r>
      <w:r w:rsidR="006C6E24" w:rsidRPr="00DD29E9">
        <w:t>C</w:t>
      </w:r>
      <w:r w:rsidR="00D9421D" w:rsidRPr="00DD29E9">
        <w:t>.</w:t>
      </w:r>
      <w:r w:rsidR="00D9421D" w:rsidRPr="00DD29E9">
        <w:tab/>
      </w:r>
      <w:r w:rsidR="00A86462">
        <w:rPr>
          <w:u w:val="single"/>
        </w:rPr>
        <w:t>Heads of Bureaus/</w:t>
      </w:r>
      <w:r w:rsidR="00D9421D" w:rsidRPr="00DD29E9">
        <w:rPr>
          <w:u w:val="single"/>
        </w:rPr>
        <w:t>Offices</w:t>
      </w:r>
      <w:r w:rsidR="00D14D02">
        <w:t xml:space="preserve"> e</w:t>
      </w:r>
      <w:r w:rsidR="000F5BE9" w:rsidRPr="00DD29E9">
        <w:t>nsure</w:t>
      </w:r>
      <w:r w:rsidR="00DB7882" w:rsidRPr="00DD29E9">
        <w:t xml:space="preserve"> </w:t>
      </w:r>
      <w:r w:rsidR="007A246C" w:rsidRPr="00DD29E9">
        <w:t>compliance</w:t>
      </w:r>
      <w:r w:rsidR="00DB7882" w:rsidRPr="00DD29E9">
        <w:t xml:space="preserve"> with </w:t>
      </w:r>
      <w:r w:rsidR="00AD5BCF" w:rsidRPr="00DD29E9">
        <w:t>this policy</w:t>
      </w:r>
      <w:r w:rsidR="00AB6F14" w:rsidRPr="00DD29E9">
        <w:t>, as appropriate</w:t>
      </w:r>
      <w:r w:rsidR="001517FA">
        <w:t>, and</w:t>
      </w:r>
      <w:r w:rsidR="004C08B3">
        <w:t xml:space="preserve">:  </w:t>
      </w:r>
    </w:p>
    <w:p w14:paraId="06CC2506" w14:textId="77777777" w:rsidR="00D9421D" w:rsidRPr="00DD29E9" w:rsidRDefault="00D9421D" w:rsidP="008A1136">
      <w:pPr>
        <w:spacing w:before="100" w:beforeAutospacing="1" w:after="100" w:afterAutospacing="1"/>
        <w:contextualSpacing/>
        <w:mirrorIndents/>
      </w:pPr>
    </w:p>
    <w:p w14:paraId="60B51B5D" w14:textId="29B4EB59" w:rsidR="00752042" w:rsidRPr="00DD29E9" w:rsidRDefault="00054160" w:rsidP="008A1136">
      <w:pPr>
        <w:spacing w:before="100" w:beforeAutospacing="1" w:after="100" w:afterAutospacing="1"/>
        <w:contextualSpacing/>
        <w:mirrorIndents/>
      </w:pPr>
      <w:r w:rsidRPr="00DD29E9">
        <w:tab/>
      </w:r>
      <w:r w:rsidRPr="00DD29E9">
        <w:tab/>
      </w:r>
      <w:r w:rsidR="001517FA">
        <w:t>(1</w:t>
      </w:r>
      <w:r w:rsidR="00D9421D" w:rsidRPr="00DD29E9">
        <w:t>)</w:t>
      </w:r>
      <w:r w:rsidR="00D9421D" w:rsidRPr="00DD29E9">
        <w:tab/>
      </w:r>
      <w:r w:rsidR="007D015C" w:rsidRPr="001517FA">
        <w:t>Issue</w:t>
      </w:r>
      <w:r w:rsidR="00752042" w:rsidRPr="001517FA">
        <w:t xml:space="preserve"> and update policy and guidance to address invasive species and guide </w:t>
      </w:r>
      <w:r w:rsidR="00BD7F49" w:rsidRPr="001517FA">
        <w:t>management actions</w:t>
      </w:r>
      <w:r w:rsidR="00CC6C9B" w:rsidRPr="001517FA">
        <w:t>,</w:t>
      </w:r>
      <w:r w:rsidR="00A22C8B" w:rsidRPr="001517FA">
        <w:t xml:space="preserve"> </w:t>
      </w:r>
      <w:r w:rsidR="00CC6C9B" w:rsidRPr="001517FA">
        <w:t>i</w:t>
      </w:r>
      <w:r w:rsidR="00AD07F7" w:rsidRPr="001517FA">
        <w:t xml:space="preserve">ncluding </w:t>
      </w:r>
      <w:r w:rsidR="00752042" w:rsidRPr="001517FA">
        <w:t>prevention</w:t>
      </w:r>
      <w:r w:rsidR="00D16CA8">
        <w:t>, early detection and rapid response,</w:t>
      </w:r>
      <w:r w:rsidR="00752042" w:rsidRPr="001517FA">
        <w:t xml:space="preserve"> control, and related activities as </w:t>
      </w:r>
      <w:r w:rsidR="00D16CA8">
        <w:t>they relate</w:t>
      </w:r>
      <w:r w:rsidR="00752042" w:rsidRPr="001517FA">
        <w:t xml:space="preserve"> to </w:t>
      </w:r>
      <w:r w:rsidR="00AD07F7" w:rsidRPr="001517FA">
        <w:t>bureau/office</w:t>
      </w:r>
      <w:r w:rsidR="00752042" w:rsidRPr="001517FA">
        <w:t xml:space="preserve"> specific missions and authorities</w:t>
      </w:r>
      <w:r w:rsidR="00CC6C9B" w:rsidRPr="001517FA">
        <w:t>,</w:t>
      </w:r>
      <w:r w:rsidR="00752042" w:rsidRPr="001517FA">
        <w:t xml:space="preserve"> consistent with this policy.</w:t>
      </w:r>
    </w:p>
    <w:p w14:paraId="1EE7A3DE" w14:textId="77777777" w:rsidR="007D015C" w:rsidRPr="00DD29E9" w:rsidRDefault="007D015C" w:rsidP="008A1136">
      <w:pPr>
        <w:spacing w:before="100" w:beforeAutospacing="1" w:after="100" w:afterAutospacing="1"/>
        <w:contextualSpacing/>
        <w:mirrorIndents/>
      </w:pPr>
    </w:p>
    <w:p w14:paraId="40774D86" w14:textId="77777777" w:rsidR="00832963" w:rsidRDefault="00752042" w:rsidP="008A1136">
      <w:pPr>
        <w:spacing w:before="100" w:beforeAutospacing="1" w:after="100" w:afterAutospacing="1"/>
        <w:contextualSpacing/>
        <w:mirrorIndents/>
      </w:pPr>
      <w:r w:rsidRPr="00DD29E9">
        <w:tab/>
      </w:r>
      <w:r w:rsidRPr="00DD29E9">
        <w:tab/>
      </w:r>
      <w:r w:rsidR="001517FA">
        <w:t>(2</w:t>
      </w:r>
      <w:r w:rsidRPr="00DD29E9">
        <w:t>)</w:t>
      </w:r>
      <w:r w:rsidRPr="00DD29E9">
        <w:tab/>
      </w:r>
      <w:r w:rsidR="00D16CA8">
        <w:t>Ensure</w:t>
      </w:r>
      <w:r w:rsidR="00AD5BCF" w:rsidRPr="00DD29E9">
        <w:t xml:space="preserve"> planning processes </w:t>
      </w:r>
      <w:r w:rsidR="00D16CA8">
        <w:t xml:space="preserve">consider invasive species risks, to the extent practicable, </w:t>
      </w:r>
      <w:r w:rsidR="00AD5BCF" w:rsidRPr="00DD29E9">
        <w:t>and</w:t>
      </w:r>
      <w:r w:rsidR="00685FA1" w:rsidRPr="00DD29E9">
        <w:t>,</w:t>
      </w:r>
      <w:r w:rsidR="00AD5BCF" w:rsidRPr="00DD29E9">
        <w:t xml:space="preserve"> where necessary</w:t>
      </w:r>
      <w:r w:rsidR="00685FA1" w:rsidRPr="00DD29E9">
        <w:t>,</w:t>
      </w:r>
      <w:r w:rsidR="00AD5BCF" w:rsidRPr="00DD29E9">
        <w:t xml:space="preserve"> provide for alternatives or mitigation measures to </w:t>
      </w:r>
      <w:r w:rsidR="00C34241" w:rsidRPr="00DD29E9">
        <w:t>minimize</w:t>
      </w:r>
      <w:r w:rsidR="00AD5BCF" w:rsidRPr="00DD29E9">
        <w:t xml:space="preserve"> </w:t>
      </w:r>
    </w:p>
    <w:p w14:paraId="37863066" w14:textId="3BE5D889" w:rsidR="00AD5BCF" w:rsidRPr="00DD29E9" w:rsidRDefault="00AD5BCF" w:rsidP="008A1136">
      <w:pPr>
        <w:spacing w:before="100" w:beforeAutospacing="1" w:after="100" w:afterAutospacing="1"/>
        <w:contextualSpacing/>
        <w:mirrorIndents/>
      </w:pPr>
      <w:r w:rsidRPr="00DD29E9">
        <w:t>or eliminate risks associated with the introduction, establishment</w:t>
      </w:r>
      <w:r w:rsidR="00C41A23" w:rsidRPr="00DD29E9">
        <w:t>, and spread</w:t>
      </w:r>
      <w:r w:rsidRPr="00DD29E9">
        <w:t xml:space="preserve"> of invasive species.</w:t>
      </w:r>
    </w:p>
    <w:p w14:paraId="31FB8E19" w14:textId="77777777" w:rsidR="00AD5BCF" w:rsidRPr="00DD29E9" w:rsidRDefault="00AD5BCF" w:rsidP="008A1136">
      <w:pPr>
        <w:spacing w:before="100" w:beforeAutospacing="1" w:after="100" w:afterAutospacing="1"/>
        <w:contextualSpacing/>
        <w:mirrorIndents/>
      </w:pPr>
    </w:p>
    <w:p w14:paraId="7BB0C4DA" w14:textId="77777777" w:rsidR="00832963" w:rsidRDefault="00AD5BCF" w:rsidP="008A1136">
      <w:pPr>
        <w:spacing w:before="100" w:beforeAutospacing="1" w:after="100" w:afterAutospacing="1"/>
        <w:contextualSpacing/>
        <w:mirrorIndents/>
      </w:pPr>
      <w:r w:rsidRPr="00DD29E9">
        <w:lastRenderedPageBreak/>
        <w:tab/>
      </w:r>
      <w:r w:rsidRPr="00DD29E9">
        <w:tab/>
      </w:r>
      <w:r w:rsidR="001517FA">
        <w:t>(3</w:t>
      </w:r>
      <w:r w:rsidRPr="00DD29E9">
        <w:t xml:space="preserve">) </w:t>
      </w:r>
      <w:r w:rsidR="00E0223F" w:rsidRPr="00DD29E9">
        <w:tab/>
      </w:r>
      <w:r w:rsidR="00D16CA8">
        <w:t>Work with program managers to e</w:t>
      </w:r>
      <w:r w:rsidR="000F5BE9" w:rsidRPr="001517FA">
        <w:t>nsure</w:t>
      </w:r>
      <w:r w:rsidR="00D9421D" w:rsidRPr="001517FA">
        <w:t xml:space="preserve"> that persons conducting </w:t>
      </w:r>
      <w:r w:rsidR="0080092F" w:rsidRPr="001517FA">
        <w:t>invasive species management</w:t>
      </w:r>
      <w:r w:rsidR="00D9421D" w:rsidRPr="001517FA">
        <w:t xml:space="preserve"> activities, including </w:t>
      </w:r>
      <w:r w:rsidR="00D16CA8">
        <w:t>employees</w:t>
      </w:r>
      <w:r w:rsidR="00BD1C47" w:rsidRPr="001517FA">
        <w:t xml:space="preserve">, </w:t>
      </w:r>
      <w:r w:rsidR="00D16CA8">
        <w:t xml:space="preserve">contractors, financial assistance recipients, </w:t>
      </w:r>
      <w:r w:rsidR="00490125" w:rsidRPr="001517FA">
        <w:t>cooperators,</w:t>
      </w:r>
      <w:r w:rsidR="00D9421D" w:rsidRPr="001517FA">
        <w:t xml:space="preserve"> and </w:t>
      </w:r>
      <w:r w:rsidR="00D02836" w:rsidRPr="001517FA">
        <w:t xml:space="preserve">volunteers, </w:t>
      </w:r>
      <w:r w:rsidR="00D9421D" w:rsidRPr="001517FA">
        <w:t xml:space="preserve">have the </w:t>
      </w:r>
      <w:r w:rsidR="00D16CA8">
        <w:t>relevant</w:t>
      </w:r>
      <w:r w:rsidR="00D16CA8" w:rsidRPr="001517FA">
        <w:t xml:space="preserve"> </w:t>
      </w:r>
      <w:r w:rsidR="00B65AF5" w:rsidRPr="001517FA">
        <w:t xml:space="preserve">experience and training in </w:t>
      </w:r>
      <w:r w:rsidR="00062AB1" w:rsidRPr="001517FA">
        <w:t>IPM</w:t>
      </w:r>
      <w:r w:rsidR="005E3B17">
        <w:t>,</w:t>
      </w:r>
      <w:r w:rsidR="00062AB1" w:rsidRPr="001517FA">
        <w:t xml:space="preserve"> </w:t>
      </w:r>
      <w:r w:rsidR="0080092F" w:rsidRPr="001517FA">
        <w:t xml:space="preserve">best </w:t>
      </w:r>
      <w:r w:rsidR="00BD7F49" w:rsidRPr="001517FA">
        <w:t xml:space="preserve">management </w:t>
      </w:r>
      <w:r w:rsidR="0080092F" w:rsidRPr="001517FA">
        <w:t>practices</w:t>
      </w:r>
      <w:r w:rsidR="00BD1C47" w:rsidRPr="00DD29E9">
        <w:t xml:space="preserve"> </w:t>
      </w:r>
      <w:r w:rsidR="001B1375" w:rsidRPr="00DD29E9">
        <w:t>and pesticide use safety</w:t>
      </w:r>
      <w:r w:rsidR="008117FD" w:rsidRPr="00DD29E9">
        <w:t xml:space="preserve"> </w:t>
      </w:r>
      <w:r w:rsidR="00C41A23" w:rsidRPr="00DD29E9">
        <w:t>(DOI</w:t>
      </w:r>
      <w:r w:rsidR="00490125" w:rsidRPr="00DD29E9">
        <w:t xml:space="preserve">’s policy on Pesticide Use Safety Training is </w:t>
      </w:r>
      <w:r w:rsidR="00D16CA8">
        <w:t>located</w:t>
      </w:r>
      <w:r w:rsidR="00D16CA8" w:rsidRPr="00DD29E9">
        <w:t xml:space="preserve"> </w:t>
      </w:r>
      <w:r w:rsidR="00490125" w:rsidRPr="00DD29E9">
        <w:t xml:space="preserve">in </w:t>
      </w:r>
    </w:p>
    <w:p w14:paraId="1A873525" w14:textId="477CCB2B" w:rsidR="00D9421D" w:rsidRPr="00DD29E9" w:rsidRDefault="00A86462" w:rsidP="008A1136">
      <w:pPr>
        <w:spacing w:before="100" w:beforeAutospacing="1" w:after="100" w:afterAutospacing="1"/>
        <w:contextualSpacing/>
        <w:mirrorIndents/>
      </w:pPr>
      <w:r>
        <w:t>517 DM 1</w:t>
      </w:r>
      <w:r w:rsidR="00490125" w:rsidRPr="00DD29E9">
        <w:t>)</w:t>
      </w:r>
      <w:r w:rsidR="00BD1C47" w:rsidRPr="00DD29E9">
        <w:t>.</w:t>
      </w:r>
      <w:r w:rsidR="00D9421D" w:rsidRPr="00DD29E9">
        <w:t xml:space="preserve"> </w:t>
      </w:r>
    </w:p>
    <w:p w14:paraId="500E7AAC" w14:textId="77777777" w:rsidR="00054160" w:rsidRPr="00DD29E9" w:rsidRDefault="00054160" w:rsidP="008A1136">
      <w:pPr>
        <w:spacing w:before="100" w:beforeAutospacing="1" w:after="100" w:afterAutospacing="1"/>
        <w:contextualSpacing/>
        <w:mirrorIndents/>
      </w:pPr>
    </w:p>
    <w:p w14:paraId="4F795EBA" w14:textId="4799A7EB" w:rsidR="00F80C23" w:rsidRPr="00DD29E9" w:rsidRDefault="00054160" w:rsidP="008A1136">
      <w:pPr>
        <w:spacing w:before="100" w:beforeAutospacing="1" w:after="100" w:afterAutospacing="1"/>
        <w:contextualSpacing/>
        <w:mirrorIndents/>
      </w:pPr>
      <w:r w:rsidRPr="00DD29E9">
        <w:tab/>
      </w:r>
      <w:r w:rsidRPr="00DD29E9">
        <w:tab/>
        <w:t>(</w:t>
      </w:r>
      <w:r w:rsidR="00D16CA8">
        <w:t>4</w:t>
      </w:r>
      <w:r w:rsidRPr="00DD29E9">
        <w:t>)</w:t>
      </w:r>
      <w:r w:rsidRPr="00DD29E9">
        <w:tab/>
      </w:r>
      <w:r w:rsidR="007A246C" w:rsidRPr="00DD29E9">
        <w:t xml:space="preserve">Designate a representative </w:t>
      </w:r>
      <w:r w:rsidR="00D16CA8">
        <w:t xml:space="preserve">and an alternate </w:t>
      </w:r>
      <w:r w:rsidR="00A25C64" w:rsidRPr="00DD29E9">
        <w:t>to serve</w:t>
      </w:r>
      <w:r w:rsidRPr="00DD29E9">
        <w:t xml:space="preserve"> on the D</w:t>
      </w:r>
      <w:r w:rsidR="007A246C" w:rsidRPr="00DD29E9">
        <w:t xml:space="preserve">OI </w:t>
      </w:r>
      <w:r w:rsidRPr="00DD29E9">
        <w:t>Invasive Species Task Force</w:t>
      </w:r>
      <w:r w:rsidR="00F80C23" w:rsidRPr="00DD29E9">
        <w:t xml:space="preserve"> (Task Force)</w:t>
      </w:r>
      <w:r w:rsidRPr="00DD29E9">
        <w:t>.</w:t>
      </w:r>
    </w:p>
    <w:p w14:paraId="30EA9028" w14:textId="7E33DCA2" w:rsidR="007A246C" w:rsidRPr="00DD29E9" w:rsidRDefault="00054160" w:rsidP="008A1136">
      <w:pPr>
        <w:spacing w:before="100" w:beforeAutospacing="1" w:after="100" w:afterAutospacing="1"/>
        <w:contextualSpacing/>
        <w:mirrorIndents/>
      </w:pPr>
      <w:r w:rsidRPr="00DD29E9">
        <w:t xml:space="preserve">  </w:t>
      </w:r>
    </w:p>
    <w:p w14:paraId="185724E5" w14:textId="4B3F2206" w:rsidR="006C6E24" w:rsidRPr="00DD29E9" w:rsidRDefault="007A246C" w:rsidP="008A1136">
      <w:pPr>
        <w:shd w:val="clear" w:color="auto" w:fill="FFFFFF"/>
        <w:spacing w:before="100" w:beforeAutospacing="1" w:after="100" w:afterAutospacing="1"/>
        <w:contextualSpacing/>
        <w:mirrorIndents/>
      </w:pPr>
      <w:r w:rsidRPr="00DD29E9">
        <w:tab/>
      </w:r>
      <w:r w:rsidR="006C6E24" w:rsidRPr="00DD29E9">
        <w:t>D.</w:t>
      </w:r>
      <w:r w:rsidR="006C6E24" w:rsidRPr="00DD29E9">
        <w:tab/>
      </w:r>
      <w:r w:rsidR="006C6E24" w:rsidRPr="00DD29E9">
        <w:rPr>
          <w:u w:val="single"/>
        </w:rPr>
        <w:t>Director, Office of Policy Analysis</w:t>
      </w:r>
      <w:r w:rsidR="006C6E24" w:rsidRPr="00DD29E9">
        <w:t xml:space="preserve"> provides </w:t>
      </w:r>
      <w:r w:rsidR="00C41A23" w:rsidRPr="00DD29E9">
        <w:t xml:space="preserve">management oversight and </w:t>
      </w:r>
      <w:r w:rsidR="006C6E24" w:rsidRPr="00DD29E9">
        <w:t>support staff</w:t>
      </w:r>
      <w:r w:rsidR="00C41A23" w:rsidRPr="00DD29E9">
        <w:t xml:space="preserve"> (DOI </w:t>
      </w:r>
      <w:r w:rsidR="006C6E24" w:rsidRPr="00DD29E9">
        <w:t>Invasive Species Coordinator)</w:t>
      </w:r>
      <w:r w:rsidR="00C41A23" w:rsidRPr="00DD29E9">
        <w:t>.</w:t>
      </w:r>
    </w:p>
    <w:p w14:paraId="647C910F" w14:textId="77777777" w:rsidR="006C6E24" w:rsidRPr="00DD29E9" w:rsidRDefault="006C6E24" w:rsidP="008A1136">
      <w:pPr>
        <w:shd w:val="clear" w:color="auto" w:fill="FFFFFF"/>
        <w:spacing w:before="100" w:beforeAutospacing="1" w:after="100" w:afterAutospacing="1"/>
        <w:contextualSpacing/>
        <w:mirrorIndents/>
      </w:pPr>
    </w:p>
    <w:p w14:paraId="72C824C9" w14:textId="6CCBB5B0" w:rsidR="006C6E24" w:rsidRPr="00DD29E9" w:rsidRDefault="006C6E24" w:rsidP="008A1136">
      <w:pPr>
        <w:shd w:val="clear" w:color="auto" w:fill="FFFFFF"/>
        <w:spacing w:before="100" w:beforeAutospacing="1" w:after="100" w:afterAutospacing="1"/>
        <w:contextualSpacing/>
        <w:mirrorIndents/>
      </w:pPr>
      <w:r w:rsidRPr="00DD29E9">
        <w:tab/>
      </w:r>
      <w:r w:rsidR="00F80C23" w:rsidRPr="00DD29E9">
        <w:t>E</w:t>
      </w:r>
      <w:r w:rsidR="007A246C" w:rsidRPr="00DD29E9">
        <w:t>.</w:t>
      </w:r>
      <w:r w:rsidR="007A246C" w:rsidRPr="00DD29E9">
        <w:tab/>
      </w:r>
      <w:r w:rsidR="00A42E9E">
        <w:rPr>
          <w:u w:val="single"/>
        </w:rPr>
        <w:t xml:space="preserve">DOI Invasive </w:t>
      </w:r>
      <w:r w:rsidRPr="00DD29E9">
        <w:rPr>
          <w:u w:val="single"/>
        </w:rPr>
        <w:t>Species Coordinator</w:t>
      </w:r>
      <w:r w:rsidR="00C41A23" w:rsidRPr="00DD29E9">
        <w:t xml:space="preserve"> </w:t>
      </w:r>
      <w:r w:rsidR="00062AB1" w:rsidRPr="00601151">
        <w:t xml:space="preserve">coordinates </w:t>
      </w:r>
      <w:r w:rsidR="00601151">
        <w:t xml:space="preserve">implementation of this policy; </w:t>
      </w:r>
      <w:r w:rsidR="00062AB1" w:rsidRPr="00601151">
        <w:t>conducts reviews and updates the policy as needed</w:t>
      </w:r>
      <w:r w:rsidR="00601151">
        <w:t xml:space="preserve">; </w:t>
      </w:r>
      <w:r w:rsidR="00601151" w:rsidRPr="00601151">
        <w:t>facilitates</w:t>
      </w:r>
      <w:r w:rsidR="00601151">
        <w:t xml:space="preserve"> implementation of </w:t>
      </w:r>
      <w:r w:rsidR="00601151" w:rsidRPr="00601151">
        <w:t>DOI invasive species action plans</w:t>
      </w:r>
      <w:r w:rsidR="00601151">
        <w:t>;</w:t>
      </w:r>
      <w:r w:rsidR="00601151" w:rsidRPr="00601151">
        <w:t xml:space="preserve"> </w:t>
      </w:r>
      <w:r w:rsidR="00601151">
        <w:t xml:space="preserve">and </w:t>
      </w:r>
      <w:r w:rsidR="00C41A23" w:rsidRPr="00601151">
        <w:t>coordinates</w:t>
      </w:r>
      <w:r w:rsidR="00E0023F" w:rsidRPr="00601151">
        <w:t xml:space="preserve"> </w:t>
      </w:r>
      <w:r w:rsidR="00C41A23" w:rsidRPr="00601151">
        <w:t>DOI’s Invasi</w:t>
      </w:r>
      <w:r w:rsidR="00601151">
        <w:t xml:space="preserve">ve Species Task Force.  </w:t>
      </w:r>
    </w:p>
    <w:p w14:paraId="4957BC1E" w14:textId="77777777" w:rsidR="00A86462" w:rsidRDefault="006C6E24" w:rsidP="008A1136">
      <w:pPr>
        <w:shd w:val="clear" w:color="auto" w:fill="FFFFFF"/>
        <w:spacing w:before="100" w:beforeAutospacing="1" w:after="100" w:afterAutospacing="1"/>
        <w:contextualSpacing/>
        <w:mirrorIndents/>
      </w:pPr>
      <w:r w:rsidRPr="00DD29E9">
        <w:tab/>
      </w:r>
    </w:p>
    <w:p w14:paraId="6443EB54" w14:textId="021B0375" w:rsidR="00C41A23" w:rsidRPr="00DD29E9" w:rsidRDefault="00A86462" w:rsidP="008A1136">
      <w:pPr>
        <w:shd w:val="clear" w:color="auto" w:fill="FFFFFF"/>
        <w:spacing w:before="100" w:beforeAutospacing="1" w:after="100" w:afterAutospacing="1"/>
        <w:contextualSpacing/>
        <w:mirrorIndents/>
      </w:pPr>
      <w:r>
        <w:tab/>
      </w:r>
      <w:r w:rsidR="00C41A23" w:rsidRPr="00DD29E9">
        <w:t>F.</w:t>
      </w:r>
      <w:r w:rsidR="00C41A23" w:rsidRPr="00DD29E9">
        <w:tab/>
      </w:r>
      <w:r w:rsidR="00C41A23" w:rsidRPr="00DD29E9">
        <w:rPr>
          <w:u w:val="single"/>
        </w:rPr>
        <w:t>Task Force Representative</w:t>
      </w:r>
      <w:r w:rsidR="00840C6C">
        <w:rPr>
          <w:u w:val="single"/>
        </w:rPr>
        <w:t xml:space="preserve"> and Alternate</w:t>
      </w:r>
      <w:r w:rsidR="00C41A23" w:rsidRPr="00DD29E9">
        <w:rPr>
          <w:u w:val="single"/>
        </w:rPr>
        <w:t>.</w:t>
      </w:r>
    </w:p>
    <w:p w14:paraId="1CA7E1CA" w14:textId="77777777" w:rsidR="00C41A23" w:rsidRPr="00DD29E9" w:rsidRDefault="00C41A23" w:rsidP="008A1136">
      <w:pPr>
        <w:shd w:val="clear" w:color="auto" w:fill="FFFFFF"/>
        <w:spacing w:before="100" w:beforeAutospacing="1" w:after="100" w:afterAutospacing="1"/>
        <w:contextualSpacing/>
        <w:mirrorIndents/>
      </w:pPr>
    </w:p>
    <w:p w14:paraId="6F8DC7EA" w14:textId="3F706E57" w:rsidR="00C41A23" w:rsidRPr="00DD29E9" w:rsidRDefault="00C41A23" w:rsidP="008A1136">
      <w:pPr>
        <w:shd w:val="clear" w:color="auto" w:fill="FFFFFF"/>
        <w:spacing w:before="100" w:beforeAutospacing="1" w:after="100" w:afterAutospacing="1"/>
        <w:contextualSpacing/>
        <w:mirrorIndents/>
      </w:pPr>
      <w:r w:rsidRPr="00DD29E9">
        <w:tab/>
      </w:r>
      <w:r w:rsidR="00A86462">
        <w:tab/>
      </w:r>
      <w:r w:rsidRPr="00DD29E9">
        <w:t>(</w:t>
      </w:r>
      <w:r w:rsidRPr="00601151">
        <w:t>1)</w:t>
      </w:r>
      <w:r w:rsidRPr="00601151">
        <w:tab/>
        <w:t xml:space="preserve">Represent their bureau/office and </w:t>
      </w:r>
      <w:r w:rsidR="00A153F3" w:rsidRPr="00601151">
        <w:t xml:space="preserve">coordinate </w:t>
      </w:r>
      <w:r w:rsidRPr="00601151">
        <w:t xml:space="preserve">with appropriate </w:t>
      </w:r>
      <w:r w:rsidR="00A42502">
        <w:t xml:space="preserve">employees </w:t>
      </w:r>
      <w:r w:rsidRPr="00601151">
        <w:t xml:space="preserve">within their bureau/office on the progress and </w:t>
      </w:r>
      <w:r w:rsidR="00A153F3" w:rsidRPr="00601151">
        <w:t>activities</w:t>
      </w:r>
      <w:r w:rsidR="00601151">
        <w:t xml:space="preserve"> </w:t>
      </w:r>
      <w:r w:rsidRPr="00601151">
        <w:t>of the Task Force.</w:t>
      </w:r>
      <w:r w:rsidRPr="00DD29E9">
        <w:t xml:space="preserve">  </w:t>
      </w:r>
    </w:p>
    <w:p w14:paraId="2D3B4B6D" w14:textId="77777777" w:rsidR="00C41A23" w:rsidRPr="00DD29E9" w:rsidRDefault="00C41A23" w:rsidP="008A1136">
      <w:pPr>
        <w:shd w:val="clear" w:color="auto" w:fill="FFFFFF"/>
        <w:spacing w:before="100" w:beforeAutospacing="1" w:after="100" w:afterAutospacing="1"/>
        <w:contextualSpacing/>
        <w:mirrorIndents/>
      </w:pPr>
    </w:p>
    <w:p w14:paraId="04A07BCD" w14:textId="2CCDC66F" w:rsidR="006C6E24" w:rsidRDefault="00C41A23" w:rsidP="008A1136">
      <w:pPr>
        <w:shd w:val="clear" w:color="auto" w:fill="FFFFFF"/>
        <w:spacing w:before="100" w:beforeAutospacing="1" w:after="100" w:afterAutospacing="1"/>
        <w:contextualSpacing/>
        <w:mirrorIndents/>
      </w:pPr>
      <w:r w:rsidRPr="00DD29E9">
        <w:tab/>
      </w:r>
      <w:r w:rsidR="00A86462">
        <w:tab/>
      </w:r>
      <w:r w:rsidRPr="006A08E6">
        <w:t>(2)</w:t>
      </w:r>
      <w:r w:rsidRPr="006A08E6">
        <w:tab/>
        <w:t>Participate in meetings convened by the Invasive Species Coordinator and contribute toward the goals and successes of the Task Force through active involvement and commitment to the strategies, actions, and tasks that are generated and agreed to</w:t>
      </w:r>
      <w:r w:rsidR="006A08E6">
        <w:t>.</w:t>
      </w:r>
    </w:p>
    <w:p w14:paraId="14E89AC4" w14:textId="77777777" w:rsidR="006A08E6" w:rsidRPr="00DD29E9" w:rsidRDefault="006A08E6" w:rsidP="008A1136">
      <w:pPr>
        <w:shd w:val="clear" w:color="auto" w:fill="FFFFFF"/>
        <w:spacing w:before="100" w:beforeAutospacing="1" w:after="100" w:afterAutospacing="1"/>
        <w:contextualSpacing/>
        <w:mirrorIndents/>
      </w:pPr>
    </w:p>
    <w:p w14:paraId="6CB545C4" w14:textId="7FD4653F" w:rsidR="00B50E20" w:rsidRPr="00DD29E9" w:rsidRDefault="00C41A23" w:rsidP="008A1136">
      <w:pPr>
        <w:shd w:val="clear" w:color="auto" w:fill="FFFFFF"/>
        <w:spacing w:before="100" w:beforeAutospacing="1" w:after="100" w:afterAutospacing="1"/>
        <w:contextualSpacing/>
        <w:mirrorIndents/>
      </w:pPr>
      <w:r w:rsidRPr="00DD29E9">
        <w:tab/>
        <w:t>G.</w:t>
      </w:r>
      <w:r w:rsidRPr="00DD29E9">
        <w:tab/>
      </w:r>
      <w:r w:rsidR="007A246C" w:rsidRPr="00DD29E9">
        <w:rPr>
          <w:u w:val="single"/>
        </w:rPr>
        <w:t xml:space="preserve">Director, Office of Acquisition and Property Management and </w:t>
      </w:r>
      <w:r w:rsidR="00D16CA8">
        <w:rPr>
          <w:u w:val="single"/>
        </w:rPr>
        <w:t xml:space="preserve">Bureau/Office </w:t>
      </w:r>
      <w:r w:rsidR="007A246C" w:rsidRPr="00DD29E9">
        <w:rPr>
          <w:u w:val="single"/>
        </w:rPr>
        <w:t xml:space="preserve">Heads of Contracting </w:t>
      </w:r>
      <w:r w:rsidR="00D16CA8">
        <w:rPr>
          <w:u w:val="single"/>
        </w:rPr>
        <w:t>Activity</w:t>
      </w:r>
      <w:r w:rsidR="00D16CA8" w:rsidRPr="00DD29E9">
        <w:t xml:space="preserve"> </w:t>
      </w:r>
      <w:r w:rsidR="00EF6B71" w:rsidRPr="00DD29E9">
        <w:t>ensure that</w:t>
      </w:r>
      <w:r w:rsidR="00B50E20" w:rsidRPr="00DD29E9">
        <w:t xml:space="preserve">:  </w:t>
      </w:r>
    </w:p>
    <w:p w14:paraId="6997BD4A" w14:textId="77777777" w:rsidR="00B50E20" w:rsidRPr="00DD29E9" w:rsidRDefault="00B50E20" w:rsidP="008A1136">
      <w:pPr>
        <w:shd w:val="clear" w:color="auto" w:fill="FFFFFF"/>
        <w:spacing w:before="100" w:beforeAutospacing="1" w:after="100" w:afterAutospacing="1"/>
        <w:contextualSpacing/>
        <w:mirrorIndents/>
      </w:pPr>
    </w:p>
    <w:p w14:paraId="198B00B9" w14:textId="77777777" w:rsidR="00832963" w:rsidRDefault="00B50E20" w:rsidP="008A1136">
      <w:pPr>
        <w:shd w:val="clear" w:color="auto" w:fill="FFFFFF"/>
        <w:spacing w:before="100" w:beforeAutospacing="1" w:after="100" w:afterAutospacing="1"/>
        <w:contextualSpacing/>
        <w:mirrorIndents/>
      </w:pPr>
      <w:r w:rsidRPr="00DD29E9">
        <w:tab/>
      </w:r>
      <w:r w:rsidRPr="00DD29E9">
        <w:tab/>
      </w:r>
      <w:r w:rsidRPr="006A08E6">
        <w:t>(1)</w:t>
      </w:r>
      <w:r w:rsidRPr="006A08E6">
        <w:tab/>
      </w:r>
      <w:r w:rsidR="00D16CA8">
        <w:t>Where appropriate, contracts and agreement</w:t>
      </w:r>
      <w:r w:rsidR="006B27C3">
        <w:t>s</w:t>
      </w:r>
      <w:r w:rsidR="00D16CA8">
        <w:t xml:space="preserve"> with entities working for and </w:t>
      </w:r>
    </w:p>
    <w:p w14:paraId="01E575B0" w14:textId="04A7735B" w:rsidR="00B50E20" w:rsidRPr="00DD29E9" w:rsidRDefault="00D16CA8" w:rsidP="008A1136">
      <w:pPr>
        <w:shd w:val="clear" w:color="auto" w:fill="FFFFFF"/>
        <w:spacing w:before="100" w:beforeAutospacing="1" w:after="100" w:afterAutospacing="1"/>
        <w:contextualSpacing/>
        <w:mirrorIndents/>
        <w:rPr>
          <w:iCs/>
          <w:color w:val="222222"/>
        </w:rPr>
      </w:pPr>
      <w:r>
        <w:t xml:space="preserve">on the behalf of bureaus/offices include standards to prevent the introduction, </w:t>
      </w:r>
      <w:r w:rsidR="006B27C3">
        <w:t xml:space="preserve">establishment, and spread </w:t>
      </w:r>
      <w:r>
        <w:t xml:space="preserve">of invasive species. </w:t>
      </w:r>
    </w:p>
    <w:p w14:paraId="5CE85A88" w14:textId="77777777" w:rsidR="00B50E20" w:rsidRPr="00DD29E9" w:rsidRDefault="00B50E20" w:rsidP="008A1136">
      <w:pPr>
        <w:shd w:val="clear" w:color="auto" w:fill="FFFFFF"/>
        <w:spacing w:before="100" w:beforeAutospacing="1" w:after="100" w:afterAutospacing="1"/>
        <w:contextualSpacing/>
        <w:mirrorIndents/>
        <w:rPr>
          <w:iCs/>
          <w:color w:val="222222"/>
        </w:rPr>
      </w:pPr>
    </w:p>
    <w:p w14:paraId="740980A7" w14:textId="71572DA1" w:rsidR="00850993" w:rsidRPr="00DD29E9" w:rsidRDefault="00B50E20" w:rsidP="000E1268">
      <w:pPr>
        <w:spacing w:before="100" w:beforeAutospacing="1" w:after="100" w:afterAutospacing="1"/>
        <w:contextualSpacing/>
        <w:mirrorIndents/>
      </w:pPr>
      <w:r w:rsidRPr="00DD29E9">
        <w:tab/>
      </w:r>
      <w:r w:rsidRPr="00DD29E9">
        <w:tab/>
        <w:t xml:space="preserve">(2) </w:t>
      </w:r>
      <w:r w:rsidRPr="00DD29E9">
        <w:tab/>
        <w:t>Contract</w:t>
      </w:r>
      <w:r w:rsidR="00D16CA8">
        <w:t>ing Officers work with Program Managers to ensure that contractors performing work on DOI-managed lands, waters, and facilities are informed of risks associated with invasive species, as well as pertinent Federal and other applicable laws.</w:t>
      </w:r>
      <w:r w:rsidRPr="00DD29E9">
        <w:t xml:space="preserve"> </w:t>
      </w:r>
    </w:p>
    <w:p w14:paraId="4DA8935E" w14:textId="77777777" w:rsidR="002150A7" w:rsidRPr="00DD29E9" w:rsidRDefault="002150A7" w:rsidP="008A1136">
      <w:pPr>
        <w:spacing w:before="100" w:beforeAutospacing="1" w:after="100" w:afterAutospacing="1"/>
        <w:contextualSpacing/>
        <w:mirrorIndents/>
      </w:pPr>
    </w:p>
    <w:p w14:paraId="5332C520" w14:textId="1B149E26" w:rsidR="006C6E24" w:rsidRPr="00DD29E9" w:rsidRDefault="001A6D9B" w:rsidP="008A1136">
      <w:pPr>
        <w:spacing w:before="100" w:beforeAutospacing="1" w:after="100" w:afterAutospacing="1"/>
        <w:contextualSpacing/>
        <w:mirrorIndents/>
      </w:pPr>
      <w:r w:rsidRPr="00DD29E9">
        <w:t>1.9</w:t>
      </w:r>
      <w:r w:rsidR="00EF6B71" w:rsidRPr="00DD29E9">
        <w:tab/>
      </w:r>
      <w:r w:rsidR="00C41A23" w:rsidRPr="00DD29E9">
        <w:rPr>
          <w:b/>
        </w:rPr>
        <w:t>DOI</w:t>
      </w:r>
      <w:r w:rsidR="00054160" w:rsidRPr="00DD29E9">
        <w:rPr>
          <w:b/>
        </w:rPr>
        <w:t xml:space="preserve"> I</w:t>
      </w:r>
      <w:r w:rsidR="007F3C1A" w:rsidRPr="00DD29E9">
        <w:rPr>
          <w:b/>
        </w:rPr>
        <w:t>nvasive Species Task Force</w:t>
      </w:r>
      <w:r w:rsidR="00EF6B71" w:rsidRPr="00DD29E9">
        <w:rPr>
          <w:b/>
        </w:rPr>
        <w:t xml:space="preserve"> (Task Force)</w:t>
      </w:r>
      <w:r w:rsidR="007F3C1A" w:rsidRPr="00DD29E9">
        <w:t xml:space="preserve">. </w:t>
      </w:r>
    </w:p>
    <w:p w14:paraId="7BCF924F" w14:textId="5DC12FB8" w:rsidR="00EF6B71" w:rsidRPr="00DD29E9" w:rsidRDefault="007F3C1A" w:rsidP="008A1136">
      <w:pPr>
        <w:spacing w:before="100" w:beforeAutospacing="1" w:after="100" w:afterAutospacing="1"/>
        <w:contextualSpacing/>
        <w:mirrorIndents/>
      </w:pPr>
      <w:r w:rsidRPr="00DD29E9">
        <w:t xml:space="preserve"> </w:t>
      </w:r>
    </w:p>
    <w:p w14:paraId="652CE9AB" w14:textId="387E75CC" w:rsidR="00EF6B71" w:rsidRPr="00DD29E9" w:rsidRDefault="00EF6B71" w:rsidP="008A1136">
      <w:pPr>
        <w:spacing w:before="100" w:beforeAutospacing="1" w:after="100" w:afterAutospacing="1"/>
        <w:contextualSpacing/>
        <w:mirrorIndents/>
      </w:pPr>
      <w:r w:rsidRPr="00DD29E9">
        <w:tab/>
        <w:t>A.</w:t>
      </w:r>
      <w:r w:rsidRPr="00DD29E9">
        <w:tab/>
      </w:r>
      <w:r w:rsidRPr="00DD29E9">
        <w:rPr>
          <w:u w:val="single"/>
        </w:rPr>
        <w:t>Purpose.</w:t>
      </w:r>
      <w:r w:rsidRPr="00DD29E9">
        <w:t xml:space="preserve">  The purpose of the Task Force is to improve communication and coordination on invasive species issues</w:t>
      </w:r>
      <w:r w:rsidR="00D16CA8">
        <w:t>.</w:t>
      </w:r>
      <w:r w:rsidRPr="00DD29E9">
        <w:t xml:space="preserve">  </w:t>
      </w:r>
    </w:p>
    <w:p w14:paraId="070D2076" w14:textId="77777777" w:rsidR="00EF6B71" w:rsidRPr="00DD29E9" w:rsidRDefault="00EF6B71" w:rsidP="008A1136">
      <w:pPr>
        <w:spacing w:before="100" w:beforeAutospacing="1" w:after="100" w:afterAutospacing="1"/>
        <w:contextualSpacing/>
        <w:mirrorIndents/>
      </w:pPr>
    </w:p>
    <w:p w14:paraId="27011BBD" w14:textId="77777777" w:rsidR="00832963" w:rsidRDefault="00EF6B71" w:rsidP="008A1136">
      <w:pPr>
        <w:spacing w:before="100" w:beforeAutospacing="1" w:after="100" w:afterAutospacing="1"/>
        <w:contextualSpacing/>
        <w:mirrorIndents/>
      </w:pPr>
      <w:r w:rsidRPr="00DD29E9">
        <w:tab/>
        <w:t>B.</w:t>
      </w:r>
      <w:r w:rsidRPr="00DD29E9">
        <w:tab/>
      </w:r>
      <w:r w:rsidRPr="00DD29E9">
        <w:rPr>
          <w:u w:val="single"/>
        </w:rPr>
        <w:t>Membership</w:t>
      </w:r>
      <w:r w:rsidRPr="00DD29E9">
        <w:t xml:space="preserve">.  The Task Force </w:t>
      </w:r>
      <w:r w:rsidR="00762901">
        <w:t xml:space="preserve">is </w:t>
      </w:r>
      <w:r w:rsidR="006A08E6">
        <w:t xml:space="preserve">coordinated </w:t>
      </w:r>
      <w:r w:rsidR="00762901">
        <w:t xml:space="preserve">by </w:t>
      </w:r>
      <w:r w:rsidR="00762901" w:rsidRPr="00DD29E9">
        <w:t>DOI’s Invasive Species Coordinator</w:t>
      </w:r>
      <w:r w:rsidR="00762901">
        <w:t xml:space="preserve"> and incl</w:t>
      </w:r>
      <w:r w:rsidRPr="00DD29E9">
        <w:t>udes representatives from bureau</w:t>
      </w:r>
      <w:r w:rsidR="00762901">
        <w:t>s/</w:t>
      </w:r>
      <w:r w:rsidRPr="00DD29E9">
        <w:t>office</w:t>
      </w:r>
      <w:r w:rsidR="00762901">
        <w:t>s</w:t>
      </w:r>
      <w:r w:rsidR="006A08E6">
        <w:t xml:space="preserve">.  </w:t>
      </w:r>
      <w:r w:rsidR="0014625B" w:rsidRPr="00DD29E9">
        <w:t xml:space="preserve">The following bureaus/offices have representatives </w:t>
      </w:r>
      <w:r w:rsidR="00D16CA8">
        <w:t xml:space="preserve">and alternates </w:t>
      </w:r>
      <w:r w:rsidR="0014625B" w:rsidRPr="00DD29E9">
        <w:t xml:space="preserve">on the Task Force:  </w:t>
      </w:r>
      <w:r w:rsidRPr="00DD29E9">
        <w:t xml:space="preserve">Bureau of Indian Affairs, Bureau of Land Management, Bureau of Ocean and Energy Management, Bureau of Reclamation, </w:t>
      </w:r>
      <w:r w:rsidR="0014625B" w:rsidRPr="00DD29E9">
        <w:t xml:space="preserve">U.S. </w:t>
      </w:r>
      <w:r w:rsidRPr="00DD29E9">
        <w:t xml:space="preserve">Fish and Wildlife Service, U.S. Geological Survey, National Park Service, Office of Insular Affairs, Office </w:t>
      </w:r>
      <w:r w:rsidRPr="00DD29E9">
        <w:lastRenderedPageBreak/>
        <w:t xml:space="preserve">of International Affairs, and Office of Surface Mining Reclamation and Enforcement.  Heads </w:t>
      </w:r>
    </w:p>
    <w:p w14:paraId="281FF511" w14:textId="77777777" w:rsidR="00832963" w:rsidRDefault="00EF6B71" w:rsidP="008A1136">
      <w:pPr>
        <w:spacing w:before="100" w:beforeAutospacing="1" w:after="100" w:afterAutospacing="1"/>
        <w:contextualSpacing/>
        <w:mirrorIndents/>
      </w:pPr>
      <w:r w:rsidRPr="00DD29E9">
        <w:t xml:space="preserve">of other bureaus/offices are encouraged, but not required, to </w:t>
      </w:r>
      <w:r w:rsidR="000F33BA">
        <w:t>designate</w:t>
      </w:r>
      <w:r w:rsidR="000F33BA" w:rsidRPr="00DD29E9">
        <w:t xml:space="preserve"> </w:t>
      </w:r>
      <w:r w:rsidRPr="00DD29E9">
        <w:t xml:space="preserve">a representative </w:t>
      </w:r>
    </w:p>
    <w:p w14:paraId="619855AF" w14:textId="6D09527B" w:rsidR="00EF6B71" w:rsidRPr="00DD29E9" w:rsidRDefault="00EF6B71" w:rsidP="008A1136">
      <w:pPr>
        <w:spacing w:before="100" w:beforeAutospacing="1" w:after="100" w:afterAutospacing="1"/>
        <w:contextualSpacing/>
        <w:mirrorIndents/>
      </w:pPr>
      <w:r w:rsidRPr="00DD29E9">
        <w:t>to the Task Force.</w:t>
      </w:r>
    </w:p>
    <w:p w14:paraId="2C1C0220" w14:textId="77777777" w:rsidR="00EF6B71" w:rsidRPr="00DD29E9" w:rsidRDefault="00EF6B71" w:rsidP="008A1136">
      <w:pPr>
        <w:spacing w:before="100" w:beforeAutospacing="1" w:after="100" w:afterAutospacing="1"/>
        <w:contextualSpacing/>
        <w:mirrorIndents/>
      </w:pPr>
    </w:p>
    <w:p w14:paraId="4A4EE178" w14:textId="4AA81FBB" w:rsidR="0014625B" w:rsidRPr="00DD29E9" w:rsidRDefault="00762901" w:rsidP="008A1136">
      <w:pPr>
        <w:spacing w:before="100" w:beforeAutospacing="1" w:after="100" w:afterAutospacing="1"/>
        <w:contextualSpacing/>
        <w:mirrorIndents/>
      </w:pPr>
      <w:r>
        <w:tab/>
      </w:r>
      <w:r w:rsidR="0014625B" w:rsidRPr="00DD29E9">
        <w:t>C.</w:t>
      </w:r>
      <w:r w:rsidR="0014625B" w:rsidRPr="00DD29E9">
        <w:tab/>
      </w:r>
      <w:r w:rsidR="00EF6B71" w:rsidRPr="00DD29E9">
        <w:rPr>
          <w:u w:val="single"/>
        </w:rPr>
        <w:t>Responsibilities</w:t>
      </w:r>
      <w:r w:rsidR="00EF6B71" w:rsidRPr="00DD29E9">
        <w:t xml:space="preserve">.  </w:t>
      </w:r>
      <w:r w:rsidR="0014625B" w:rsidRPr="00DD29E9">
        <w:t>The Task Force is responsible for:</w:t>
      </w:r>
    </w:p>
    <w:p w14:paraId="799079CC" w14:textId="77777777" w:rsidR="0014625B" w:rsidRPr="00DD29E9" w:rsidRDefault="0014625B" w:rsidP="008A1136">
      <w:pPr>
        <w:spacing w:before="100" w:beforeAutospacing="1" w:after="100" w:afterAutospacing="1"/>
        <w:contextualSpacing/>
        <w:mirrorIndents/>
      </w:pPr>
    </w:p>
    <w:p w14:paraId="789BF85D" w14:textId="6ABE2367" w:rsidR="00F80C23" w:rsidRPr="00DD29E9" w:rsidRDefault="0014625B" w:rsidP="008A1136">
      <w:pPr>
        <w:spacing w:before="100" w:beforeAutospacing="1" w:after="100" w:afterAutospacing="1"/>
        <w:contextualSpacing/>
        <w:mirrorIndents/>
      </w:pPr>
      <w:r w:rsidRPr="00DD29E9">
        <w:tab/>
      </w:r>
      <w:r w:rsidR="00762901">
        <w:tab/>
      </w:r>
      <w:r w:rsidRPr="00DD29E9">
        <w:t>(1)</w:t>
      </w:r>
      <w:r w:rsidRPr="00DD29E9">
        <w:tab/>
        <w:t>D</w:t>
      </w:r>
      <w:r w:rsidR="00EF6B71" w:rsidRPr="00DD29E9">
        <w:t>evelop</w:t>
      </w:r>
      <w:r w:rsidRPr="00DD29E9">
        <w:t xml:space="preserve">ing, </w:t>
      </w:r>
      <w:r w:rsidR="00EF6B71" w:rsidRPr="00DD29E9">
        <w:t>updat</w:t>
      </w:r>
      <w:r w:rsidRPr="00DD29E9">
        <w:t>ing</w:t>
      </w:r>
      <w:r w:rsidR="00C2439A" w:rsidRPr="00DD29E9">
        <w:t>,</w:t>
      </w:r>
      <w:r w:rsidRPr="00DD29E9">
        <w:t xml:space="preserve"> and guiding</w:t>
      </w:r>
      <w:r w:rsidR="00EF6B71" w:rsidRPr="00DD29E9">
        <w:t xml:space="preserve"> implementation of </w:t>
      </w:r>
      <w:r w:rsidRPr="00DD29E9">
        <w:t>DOI</w:t>
      </w:r>
      <w:r w:rsidR="00EF6B71" w:rsidRPr="00DD29E9">
        <w:t xml:space="preserve"> action plans that increase attention to invasive species and</w:t>
      </w:r>
      <w:r w:rsidRPr="00DD29E9">
        <w:t xml:space="preserve"> </w:t>
      </w:r>
      <w:r w:rsidR="00EF6B71" w:rsidRPr="00DD29E9">
        <w:t>take a strategic, coordinated</w:t>
      </w:r>
      <w:r w:rsidR="00F80C23" w:rsidRPr="00DD29E9">
        <w:t xml:space="preserve"> approach to management efforts</w:t>
      </w:r>
      <w:r w:rsidR="006A08E6">
        <w:t>;</w:t>
      </w:r>
      <w:r w:rsidR="00F80C23" w:rsidRPr="00DD29E9">
        <w:t xml:space="preserve"> and</w:t>
      </w:r>
      <w:r w:rsidR="00C2439A" w:rsidRPr="00DD29E9">
        <w:t>,</w:t>
      </w:r>
      <w:r w:rsidR="00F80C23" w:rsidRPr="00DD29E9">
        <w:t xml:space="preserve"> providing information on multi-year strategies and operations plans, as needed.</w:t>
      </w:r>
    </w:p>
    <w:p w14:paraId="0AD06362" w14:textId="77777777" w:rsidR="0014625B" w:rsidRPr="00DD29E9" w:rsidRDefault="0014625B" w:rsidP="008A1136">
      <w:pPr>
        <w:spacing w:before="100" w:beforeAutospacing="1" w:after="100" w:afterAutospacing="1"/>
        <w:contextualSpacing/>
        <w:mirrorIndents/>
      </w:pPr>
    </w:p>
    <w:p w14:paraId="1A2E9E84" w14:textId="02EC6B0E" w:rsidR="00F80C23" w:rsidRPr="00DD29E9" w:rsidRDefault="0014625B" w:rsidP="00CA6282">
      <w:pPr>
        <w:spacing w:before="100" w:beforeAutospacing="1" w:after="100" w:afterAutospacing="1"/>
        <w:contextualSpacing/>
        <w:mirrorIndents/>
      </w:pPr>
      <w:r w:rsidRPr="00DD29E9">
        <w:tab/>
      </w:r>
      <w:r w:rsidR="00CA6282">
        <w:tab/>
      </w:r>
      <w:r w:rsidRPr="00DD29E9">
        <w:t>(2)</w:t>
      </w:r>
      <w:r w:rsidRPr="00DD29E9">
        <w:tab/>
      </w:r>
      <w:r w:rsidR="00EF6B71" w:rsidRPr="00DD29E9">
        <w:t>Work</w:t>
      </w:r>
      <w:r w:rsidRPr="00DD29E9">
        <w:t xml:space="preserve">ing </w:t>
      </w:r>
      <w:r w:rsidR="00EF6B71" w:rsidRPr="00DD29E9">
        <w:t xml:space="preserve">collaboratively across bureaus/offices to develop, use, and institutionalize policies and practices to implement this policy, </w:t>
      </w:r>
      <w:r w:rsidR="00F80C23" w:rsidRPr="00DD29E9">
        <w:t>including efforts to conduct</w:t>
      </w:r>
      <w:r w:rsidR="00EF6B71" w:rsidRPr="00DD29E9">
        <w:t xml:space="preserve"> periodic review</w:t>
      </w:r>
      <w:r w:rsidR="00F80C23" w:rsidRPr="00DD29E9">
        <w:t>s</w:t>
      </w:r>
      <w:r w:rsidR="00EF6B71" w:rsidRPr="00DD29E9">
        <w:t xml:space="preserve"> of the execution of invasive species activities to confirm consistency with the policy.</w:t>
      </w:r>
    </w:p>
    <w:p w14:paraId="23C8067F" w14:textId="77777777" w:rsidR="00F80C23" w:rsidRPr="00DD29E9" w:rsidRDefault="00F80C23" w:rsidP="00CA6282">
      <w:pPr>
        <w:spacing w:before="100" w:beforeAutospacing="1" w:after="100" w:afterAutospacing="1"/>
        <w:contextualSpacing/>
        <w:mirrorIndents/>
      </w:pPr>
    </w:p>
    <w:p w14:paraId="5B3F371E" w14:textId="42D3A98A" w:rsidR="00954CA5" w:rsidRPr="00DD29E9" w:rsidRDefault="00F80C23" w:rsidP="00CA6282">
      <w:pPr>
        <w:spacing w:before="100" w:beforeAutospacing="1" w:after="100" w:afterAutospacing="1"/>
        <w:contextualSpacing/>
        <w:mirrorIndents/>
      </w:pPr>
      <w:r w:rsidRPr="00DD29E9">
        <w:tab/>
      </w:r>
      <w:r w:rsidR="00CA6282">
        <w:tab/>
      </w:r>
      <w:r w:rsidRPr="00DD29E9">
        <w:t>(3)</w:t>
      </w:r>
      <w:r w:rsidRPr="00DD29E9">
        <w:tab/>
        <w:t>Improving</w:t>
      </w:r>
      <w:r w:rsidR="00EF6B71" w:rsidRPr="00DD29E9">
        <w:t xml:space="preserve"> alignment of invasive species programs and provid</w:t>
      </w:r>
      <w:r w:rsidRPr="00DD29E9">
        <w:t>ing</w:t>
      </w:r>
      <w:r w:rsidR="00EF6B71" w:rsidRPr="00DD29E9">
        <w:t xml:space="preserve"> regular </w:t>
      </w:r>
      <w:r w:rsidRPr="00DD29E9">
        <w:t>briefings for DOI’s senior leadership.</w:t>
      </w:r>
    </w:p>
    <w:p w14:paraId="5E2A9B2A" w14:textId="77777777" w:rsidR="00954CA5" w:rsidRPr="00DD29E9" w:rsidRDefault="00954CA5" w:rsidP="00CA6282">
      <w:pPr>
        <w:spacing w:before="100" w:beforeAutospacing="1" w:after="100" w:afterAutospacing="1"/>
        <w:contextualSpacing/>
        <w:mirrorIndents/>
      </w:pPr>
    </w:p>
    <w:p w14:paraId="7542DDD8" w14:textId="2B115CDE" w:rsidR="00F80C23" w:rsidRPr="00DD29E9" w:rsidRDefault="00954CA5" w:rsidP="00CA6282">
      <w:pPr>
        <w:spacing w:before="100" w:beforeAutospacing="1" w:after="100" w:afterAutospacing="1"/>
        <w:contextualSpacing/>
        <w:mirrorIndents/>
      </w:pPr>
      <w:r w:rsidRPr="00DD29E9">
        <w:tab/>
      </w:r>
      <w:r w:rsidR="00CA6282">
        <w:tab/>
      </w:r>
      <w:r w:rsidRPr="00DD29E9">
        <w:t>(4)</w:t>
      </w:r>
      <w:r w:rsidRPr="00DD29E9">
        <w:tab/>
        <w:t>Serving as a forum for disseminating information, communicating priorities, and informing Department-wide responses on invasive species issues.</w:t>
      </w:r>
      <w:r w:rsidR="00EF691F" w:rsidRPr="00DD29E9">
        <w:br w:type="page"/>
      </w:r>
    </w:p>
    <w:p w14:paraId="3A985184" w14:textId="4C1F8961" w:rsidR="00D9421D" w:rsidRPr="007E7214" w:rsidRDefault="00995986" w:rsidP="009823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pPr>
      <w:r w:rsidRPr="007E7214">
        <w:lastRenderedPageBreak/>
        <w:t xml:space="preserve">Appendix </w:t>
      </w:r>
    </w:p>
    <w:p w14:paraId="061A0F49" w14:textId="77777777" w:rsidR="00113B94" w:rsidRPr="00DD29E9" w:rsidRDefault="00113B94" w:rsidP="00850A5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4F110042" w14:textId="244D6C71" w:rsidR="00850A54" w:rsidRPr="007E7214" w:rsidRDefault="00850A54" w:rsidP="007E721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u w:val="single"/>
        </w:rPr>
      </w:pPr>
      <w:r w:rsidRPr="007E7214">
        <w:rPr>
          <w:bCs/>
          <w:u w:val="single"/>
        </w:rPr>
        <w:t>Definitions</w:t>
      </w:r>
    </w:p>
    <w:p w14:paraId="5A43B665" w14:textId="77777777" w:rsidR="007F3C1A" w:rsidRPr="00DD29E9" w:rsidRDefault="007F3C1A" w:rsidP="007E721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pPr>
    </w:p>
    <w:p w14:paraId="49C16EBC" w14:textId="77777777" w:rsidR="004065A2" w:rsidRPr="00DD29E9" w:rsidRDefault="00995986" w:rsidP="00982350">
      <w:pPr>
        <w:spacing w:before="100" w:beforeAutospacing="1" w:after="100" w:afterAutospacing="1"/>
        <w:contextualSpacing/>
        <w:mirrorIndents/>
      </w:pPr>
      <w:r w:rsidRPr="00DD29E9">
        <w:tab/>
      </w:r>
      <w:r w:rsidR="00F564FF" w:rsidRPr="00DD29E9">
        <w:t>A.</w:t>
      </w:r>
      <w:r w:rsidR="00F564FF" w:rsidRPr="00DD29E9">
        <w:tab/>
      </w:r>
      <w:r w:rsidR="001B1375" w:rsidRPr="007E7214">
        <w:rPr>
          <w:u w:val="single"/>
        </w:rPr>
        <w:t>Adaptive Management</w:t>
      </w:r>
      <w:r w:rsidR="001B1375" w:rsidRPr="007E7214">
        <w:t>.</w:t>
      </w:r>
      <w:r w:rsidR="001B1375" w:rsidRPr="00DD29E9">
        <w:t xml:space="preserve">  A decision process that promotes flexible</w:t>
      </w:r>
      <w:r w:rsidR="001B1375" w:rsidRPr="00DD29E9">
        <w:rPr>
          <w:rStyle w:val="apple-converted-space"/>
        </w:rPr>
        <w:t> </w:t>
      </w:r>
      <w:r w:rsidR="001B1375" w:rsidRPr="00DD29E9">
        <w:t>decision making that can be adjusted in the face of uncertainties as outcomes from management</w:t>
      </w:r>
      <w:r w:rsidR="001B1375" w:rsidRPr="00DD29E9">
        <w:rPr>
          <w:rStyle w:val="apple-converted-space"/>
        </w:rPr>
        <w:t> </w:t>
      </w:r>
      <w:r w:rsidR="001B1375" w:rsidRPr="00DD29E9">
        <w:t>actions and other events become better understood. (Adapted from 522 DM 1)</w:t>
      </w:r>
    </w:p>
    <w:p w14:paraId="5882816E" w14:textId="77777777" w:rsidR="004065A2" w:rsidRPr="00DD29E9" w:rsidRDefault="004065A2" w:rsidP="00982350">
      <w:pPr>
        <w:spacing w:before="100" w:beforeAutospacing="1" w:after="100" w:afterAutospacing="1"/>
        <w:contextualSpacing/>
        <w:mirrorIndents/>
      </w:pPr>
    </w:p>
    <w:p w14:paraId="39A6D1A5" w14:textId="1B610368" w:rsidR="004065A2" w:rsidRPr="00DD29E9" w:rsidRDefault="004065A2" w:rsidP="00982350">
      <w:pPr>
        <w:spacing w:before="100" w:beforeAutospacing="1" w:after="100" w:afterAutospacing="1"/>
        <w:contextualSpacing/>
        <w:mirrorIndents/>
      </w:pPr>
      <w:r w:rsidRPr="00DD29E9">
        <w:tab/>
        <w:t>B.</w:t>
      </w:r>
      <w:r w:rsidRPr="00DD29E9">
        <w:tab/>
      </w:r>
      <w:r w:rsidRPr="00DD29E9">
        <w:rPr>
          <w:u w:val="single"/>
        </w:rPr>
        <w:t>Best Management Practices</w:t>
      </w:r>
      <w:r w:rsidRPr="00DD29E9">
        <w:t xml:space="preserve">.  Methods or techniques found to be the most effective and practical means </w:t>
      </w:r>
      <w:r w:rsidR="00D16CA8">
        <w:t xml:space="preserve">of </w:t>
      </w:r>
      <w:r w:rsidRPr="00DD29E9">
        <w:t>achieving an objective while</w:t>
      </w:r>
      <w:r w:rsidR="00C2439A" w:rsidRPr="00DD29E9">
        <w:t xml:space="preserve"> </w:t>
      </w:r>
      <w:r w:rsidR="00466984" w:rsidRPr="00DD29E9">
        <w:rPr>
          <w:rStyle w:val="apple-converted-space"/>
          <w:color w:val="000000"/>
          <w:shd w:val="clear" w:color="auto" w:fill="FFFFFF"/>
        </w:rPr>
        <w:t>optimizing</w:t>
      </w:r>
      <w:r w:rsidRPr="00DD29E9">
        <w:t xml:space="preserve"> resources.</w:t>
      </w:r>
    </w:p>
    <w:p w14:paraId="633E549E" w14:textId="77777777" w:rsidR="004065A2" w:rsidRPr="00DD29E9" w:rsidRDefault="004065A2" w:rsidP="00982350">
      <w:pPr>
        <w:spacing w:before="100" w:beforeAutospacing="1" w:after="100" w:afterAutospacing="1"/>
        <w:contextualSpacing/>
        <w:mirrorIndents/>
      </w:pPr>
    </w:p>
    <w:p w14:paraId="0A463B26" w14:textId="2C4354F2" w:rsidR="00B91382" w:rsidRDefault="004065A2" w:rsidP="00982350">
      <w:pPr>
        <w:spacing w:before="100" w:beforeAutospacing="1" w:after="100" w:afterAutospacing="1"/>
        <w:contextualSpacing/>
        <w:mirrorIndents/>
      </w:pPr>
      <w:r w:rsidRPr="00DD29E9">
        <w:tab/>
        <w:t>C.</w:t>
      </w:r>
      <w:r w:rsidRPr="00DD29E9">
        <w:tab/>
      </w:r>
      <w:r w:rsidRPr="00DD29E9">
        <w:rPr>
          <w:u w:val="single"/>
        </w:rPr>
        <w:t>Control</w:t>
      </w:r>
      <w:r w:rsidRPr="00DD29E9">
        <w:t xml:space="preserve">.  </w:t>
      </w:r>
      <w:r w:rsidR="0065024A">
        <w:t>C</w:t>
      </w:r>
      <w:r w:rsidR="00D16CA8">
        <w:t xml:space="preserve">ontaining, suppressing, or reducing </w:t>
      </w:r>
      <w:r w:rsidR="007F5897">
        <w:t>populations of invasive species</w:t>
      </w:r>
      <w:r w:rsidR="00D16CA8">
        <w:t xml:space="preserve">. </w:t>
      </w:r>
    </w:p>
    <w:p w14:paraId="1B69407A" w14:textId="77777777" w:rsidR="00B91382" w:rsidRDefault="00B91382" w:rsidP="00982350">
      <w:pPr>
        <w:spacing w:before="100" w:beforeAutospacing="1" w:after="100" w:afterAutospacing="1"/>
        <w:contextualSpacing/>
        <w:mirrorIndents/>
      </w:pPr>
    </w:p>
    <w:p w14:paraId="37FC04E2" w14:textId="427B385D" w:rsidR="001B1375" w:rsidRPr="00DD29E9" w:rsidRDefault="00B91382" w:rsidP="00982350">
      <w:pPr>
        <w:spacing w:before="100" w:beforeAutospacing="1" w:after="100" w:afterAutospacing="1"/>
        <w:contextualSpacing/>
        <w:mirrorIndents/>
      </w:pPr>
      <w:r>
        <w:tab/>
        <w:t>D.</w:t>
      </w:r>
      <w:r>
        <w:tab/>
      </w:r>
      <w:r w:rsidRPr="007E7214">
        <w:rPr>
          <w:u w:val="single"/>
        </w:rPr>
        <w:t>Cultural Resources</w:t>
      </w:r>
      <w:r w:rsidRPr="007E7214">
        <w:t>.</w:t>
      </w:r>
      <w:r>
        <w:t xml:space="preserve">  </w:t>
      </w:r>
      <w:r w:rsidRPr="00B91382">
        <w:t xml:space="preserve">Any prehistoric and historic districts, archaeological sites, buildings, structures, objects, cultural landscapes, sacred sites, and traditional cultural properties that are in, or eligible for, inclusion on the National Register of Historic Places; also, plant and animal species and populations traditionally used by individuals and communities to provide medicine, food, shelter, clothing, and other material culture, as well as landscapes that support these plant and animal species, and the human activities that reinforce cultural identity and religious expression.  </w:t>
      </w:r>
    </w:p>
    <w:p w14:paraId="67636E09" w14:textId="77777777" w:rsidR="001B1375" w:rsidRPr="00DD29E9" w:rsidRDefault="001B1375" w:rsidP="00982350">
      <w:pPr>
        <w:spacing w:before="100" w:beforeAutospacing="1" w:after="100" w:afterAutospacing="1"/>
        <w:contextualSpacing/>
        <w:mirrorIndents/>
      </w:pPr>
    </w:p>
    <w:p w14:paraId="41FBA758" w14:textId="77777777" w:rsidR="007417CD" w:rsidRDefault="00995986" w:rsidP="007F3C1A">
      <w:r w:rsidRPr="00DD29E9">
        <w:tab/>
      </w:r>
      <w:r w:rsidR="00B91382">
        <w:t>E</w:t>
      </w:r>
      <w:r w:rsidR="001B1375" w:rsidRPr="00DD29E9">
        <w:t>.</w:t>
      </w:r>
      <w:r w:rsidR="001B1375" w:rsidRPr="00DD29E9">
        <w:tab/>
      </w:r>
      <w:r w:rsidR="00C41A23" w:rsidRPr="007E7214">
        <w:rPr>
          <w:u w:val="single"/>
        </w:rPr>
        <w:t>DOI</w:t>
      </w:r>
      <w:r w:rsidR="00CA6282" w:rsidRPr="007E7214">
        <w:rPr>
          <w:u w:val="single"/>
        </w:rPr>
        <w:t>-M</w:t>
      </w:r>
      <w:r w:rsidR="009A0752" w:rsidRPr="007E7214">
        <w:rPr>
          <w:u w:val="single"/>
        </w:rPr>
        <w:t>anaged</w:t>
      </w:r>
      <w:r w:rsidR="001B1375" w:rsidRPr="007E7214">
        <w:rPr>
          <w:u w:val="single"/>
        </w:rPr>
        <w:t xml:space="preserve"> Lands and Waters</w:t>
      </w:r>
      <w:r w:rsidR="001B1375" w:rsidRPr="007E7214">
        <w:t>.</w:t>
      </w:r>
      <w:r w:rsidR="001B1375" w:rsidRPr="00DD29E9">
        <w:t xml:space="preserve">  Lands and waters that are </w:t>
      </w:r>
      <w:r w:rsidR="00DD29E9" w:rsidRPr="00DD29E9">
        <w:t xml:space="preserve">under the </w:t>
      </w:r>
      <w:r w:rsidR="002206C6">
        <w:t xml:space="preserve">jurisdiction </w:t>
      </w:r>
    </w:p>
    <w:p w14:paraId="35099A0D" w14:textId="6E4FAD50" w:rsidR="001B1375" w:rsidRPr="00DD29E9" w:rsidRDefault="002206C6" w:rsidP="007F3C1A">
      <w:r>
        <w:t>of</w:t>
      </w:r>
      <w:r w:rsidR="00DD29E9" w:rsidRPr="00DD29E9">
        <w:t xml:space="preserve"> </w:t>
      </w:r>
      <w:r w:rsidR="002150A7" w:rsidRPr="00DD29E9">
        <w:t>DOI</w:t>
      </w:r>
      <w:r w:rsidR="001B1375" w:rsidRPr="00DD29E9">
        <w:t xml:space="preserve">, excluding </w:t>
      </w:r>
      <w:r w:rsidR="00AB6DF7" w:rsidRPr="00DD29E9">
        <w:t>t</w:t>
      </w:r>
      <w:r w:rsidR="001B1375" w:rsidRPr="00DD29E9">
        <w:t>ribal lands</w:t>
      </w:r>
      <w:r w:rsidR="00B91382">
        <w:t xml:space="preserve">.  </w:t>
      </w:r>
    </w:p>
    <w:p w14:paraId="3F3517F5" w14:textId="77777777" w:rsidR="001B1375" w:rsidRPr="00DD29E9" w:rsidRDefault="001B1375" w:rsidP="007F3C1A"/>
    <w:p w14:paraId="40A8A844" w14:textId="439BA1C2" w:rsidR="00B91382" w:rsidRDefault="009A0752" w:rsidP="007F3C1A">
      <w:r w:rsidRPr="00DD29E9">
        <w:tab/>
      </w:r>
      <w:r w:rsidR="009F1DBC">
        <w:t>F</w:t>
      </w:r>
      <w:r w:rsidRPr="00DD29E9">
        <w:t>.</w:t>
      </w:r>
      <w:r w:rsidRPr="00DD29E9">
        <w:tab/>
      </w:r>
      <w:r w:rsidR="001B1375" w:rsidRPr="00DD29E9">
        <w:rPr>
          <w:u w:val="single"/>
        </w:rPr>
        <w:t>Ecosystem</w:t>
      </w:r>
      <w:r w:rsidR="001B1375" w:rsidRPr="00DD29E9">
        <w:t xml:space="preserve">.  </w:t>
      </w:r>
      <w:r w:rsidR="00B91382">
        <w:t>A community of living organisms in conjunction with the nonliving components of their environment (air, water, and soil), interacting as a system.  These biotic and abiotic components are linked together through nutrient cycles and energy flows.</w:t>
      </w:r>
    </w:p>
    <w:p w14:paraId="7D95B9FE" w14:textId="77777777" w:rsidR="00B91382" w:rsidRDefault="00B91382" w:rsidP="007F3C1A"/>
    <w:p w14:paraId="12074769" w14:textId="44997143" w:rsidR="001B1375" w:rsidRDefault="00B91382" w:rsidP="007F3C1A">
      <w:r>
        <w:tab/>
      </w:r>
      <w:r w:rsidR="009F1DBC">
        <w:t>G</w:t>
      </w:r>
      <w:r>
        <w:t xml:space="preserve">. </w:t>
      </w:r>
      <w:r>
        <w:tab/>
      </w:r>
      <w:r w:rsidR="009C7655" w:rsidRPr="007E7214">
        <w:rPr>
          <w:u w:val="single"/>
        </w:rPr>
        <w:t>Ecosystem-</w:t>
      </w:r>
      <w:r w:rsidRPr="007E7214">
        <w:rPr>
          <w:u w:val="single"/>
        </w:rPr>
        <w:t>Based Management</w:t>
      </w:r>
      <w:r w:rsidRPr="007E7214">
        <w:t>.</w:t>
      </w:r>
      <w:r>
        <w:t xml:space="preserve">  An environmental management approach that recognizes the full array of interactions within an ecosystem, including humans, rather than considering singles issues, species, or ecosystem services in isolation.</w:t>
      </w:r>
    </w:p>
    <w:p w14:paraId="4AD0E71D" w14:textId="77777777" w:rsidR="00D16CA8" w:rsidRDefault="00D16CA8" w:rsidP="007F3C1A"/>
    <w:p w14:paraId="4B3F18F4" w14:textId="30C95B90" w:rsidR="00D16CA8" w:rsidRPr="000E1268" w:rsidRDefault="00D16CA8" w:rsidP="007F3C1A">
      <w:r>
        <w:tab/>
      </w:r>
      <w:r w:rsidR="009F1DBC">
        <w:t>H</w:t>
      </w:r>
      <w:r>
        <w:t>.</w:t>
      </w:r>
      <w:r>
        <w:tab/>
      </w:r>
      <w:r w:rsidRPr="007E7214">
        <w:rPr>
          <w:u w:val="single"/>
        </w:rPr>
        <w:t>Eradication</w:t>
      </w:r>
      <w:r w:rsidRPr="007E7214">
        <w:t>.</w:t>
      </w:r>
      <w:r>
        <w:t xml:space="preserve">  Removal or destruction of an entire population of invasive species.</w:t>
      </w:r>
    </w:p>
    <w:p w14:paraId="1DD77284" w14:textId="77777777" w:rsidR="007F3C1A" w:rsidRPr="00DD29E9" w:rsidRDefault="007F3C1A" w:rsidP="007F3C1A"/>
    <w:p w14:paraId="01B8C7CF" w14:textId="2DCA56F0" w:rsidR="007417CD" w:rsidRDefault="00833508" w:rsidP="00833508">
      <w:pPr>
        <w:spacing w:before="100" w:beforeAutospacing="1" w:after="100" w:afterAutospacing="1"/>
        <w:contextualSpacing/>
        <w:mirrorIndents/>
      </w:pPr>
      <w:r>
        <w:tab/>
      </w:r>
      <w:r w:rsidR="009F1DBC">
        <w:t>I</w:t>
      </w:r>
      <w:r w:rsidR="007F3C1A" w:rsidRPr="00DD29E9">
        <w:t>.</w:t>
      </w:r>
      <w:r w:rsidR="007F3C1A" w:rsidRPr="00DD29E9">
        <w:tab/>
      </w:r>
      <w:r w:rsidR="002F51AB" w:rsidRPr="00DD29E9">
        <w:rPr>
          <w:u w:val="single"/>
        </w:rPr>
        <w:t>Hazard Analysis and Critical Control Point (HACCP)</w:t>
      </w:r>
      <w:r w:rsidR="002F51AB" w:rsidRPr="00DD29E9">
        <w:t xml:space="preserve">. </w:t>
      </w:r>
      <w:r w:rsidR="007E7214">
        <w:t xml:space="preserve"> </w:t>
      </w:r>
      <w:r w:rsidR="002F51AB" w:rsidRPr="00DD29E9">
        <w:t xml:space="preserve">A management planning </w:t>
      </w:r>
    </w:p>
    <w:p w14:paraId="2D68DE99" w14:textId="28D5F97D" w:rsidR="002F51AB" w:rsidRPr="00DD29E9" w:rsidRDefault="002F51AB" w:rsidP="00833508">
      <w:pPr>
        <w:spacing w:before="100" w:beforeAutospacing="1" w:after="100" w:afterAutospacing="1"/>
        <w:contextualSpacing/>
        <w:mirrorIndents/>
      </w:pPr>
      <w:r w:rsidRPr="00DD29E9">
        <w:t xml:space="preserve">tool that provides a structured method to identify risks </w:t>
      </w:r>
      <w:r w:rsidR="00B453C6" w:rsidRPr="00DD29E9">
        <w:t>associated with</w:t>
      </w:r>
      <w:r w:rsidRPr="00DD29E9">
        <w:t xml:space="preserve"> natural resource pathway activities. </w:t>
      </w:r>
      <w:r w:rsidR="002150A7" w:rsidRPr="00DD29E9">
        <w:t xml:space="preserve"> </w:t>
      </w:r>
      <w:r w:rsidR="00B453C6" w:rsidRPr="00DD29E9">
        <w:t>It involves u</w:t>
      </w:r>
      <w:r w:rsidRPr="00DD29E9">
        <w:t>nderstanding pathways and developing plans to reduce non-target species and prevent biological contamination to avoid unintended spread of species.</w:t>
      </w:r>
      <w:r w:rsidR="00B91382">
        <w:t xml:space="preserve">  For example, see 750 FW 1 “Managing Invasive Species Pathways.”</w:t>
      </w:r>
    </w:p>
    <w:p w14:paraId="2B305D77" w14:textId="77777777" w:rsidR="002F51AB" w:rsidRPr="00DD29E9" w:rsidRDefault="002F51AB" w:rsidP="007F3C1A">
      <w:pPr>
        <w:ind w:firstLine="720"/>
      </w:pPr>
    </w:p>
    <w:p w14:paraId="098D5829" w14:textId="4A125B2E" w:rsidR="009A0752" w:rsidRPr="00DD29E9" w:rsidRDefault="009F1DBC" w:rsidP="007F3C1A">
      <w:pPr>
        <w:ind w:firstLine="720"/>
      </w:pPr>
      <w:r>
        <w:t>J</w:t>
      </w:r>
      <w:r w:rsidR="00B453C6" w:rsidRPr="00DD29E9">
        <w:t>.</w:t>
      </w:r>
      <w:r w:rsidR="00B453C6" w:rsidRPr="00DD29E9">
        <w:tab/>
      </w:r>
      <w:r w:rsidR="009A0752" w:rsidRPr="00DD29E9">
        <w:rPr>
          <w:u w:val="single"/>
        </w:rPr>
        <w:t>Integrated Pest Management</w:t>
      </w:r>
      <w:r w:rsidR="009A0752" w:rsidRPr="00DD29E9">
        <w:t xml:space="preserve">.  A sustainable approach to managing pests that uses biological, cultural, physical, and chemical tools in a way that minimizes health, environmental, and economic risks. </w:t>
      </w:r>
      <w:r w:rsidR="002150A7" w:rsidRPr="00DD29E9">
        <w:t xml:space="preserve"> </w:t>
      </w:r>
      <w:r w:rsidR="009A0752" w:rsidRPr="00DD29E9">
        <w:t>It is a science-based, decision</w:t>
      </w:r>
      <w:r w:rsidR="00B453C6" w:rsidRPr="00DD29E9">
        <w:t xml:space="preserve"> </w:t>
      </w:r>
      <w:r w:rsidR="009A0752" w:rsidRPr="00DD29E9">
        <w:t>making process that incorporates management goals, consensus building, pest biology, monitoring, environmental factors, and selection of the best available technology to achieve desired outcomes while minimizing effects to non-target species and the environment and preventing unacceptable levels of pest damage.</w:t>
      </w:r>
    </w:p>
    <w:p w14:paraId="29089651" w14:textId="77777777" w:rsidR="00BD7F49" w:rsidRPr="00DD29E9" w:rsidRDefault="00BD7F49" w:rsidP="007F3C1A">
      <w:pPr>
        <w:ind w:firstLine="720"/>
      </w:pPr>
    </w:p>
    <w:p w14:paraId="6D50E1AE" w14:textId="37B1052B" w:rsidR="007F3C1A" w:rsidRPr="00DD29E9" w:rsidRDefault="009F1DBC" w:rsidP="007F3C1A">
      <w:pPr>
        <w:ind w:firstLine="720"/>
      </w:pPr>
      <w:r>
        <w:t>K</w:t>
      </w:r>
      <w:r w:rsidR="009A0752" w:rsidRPr="00DD29E9">
        <w:t>.</w:t>
      </w:r>
      <w:r w:rsidR="009A0752" w:rsidRPr="00DD29E9">
        <w:tab/>
      </w:r>
      <w:r w:rsidR="007F3C1A" w:rsidRPr="00DD29E9">
        <w:rPr>
          <w:u w:val="single"/>
        </w:rPr>
        <w:t>Introduction</w:t>
      </w:r>
      <w:r w:rsidR="007F3C1A" w:rsidRPr="00DD29E9">
        <w:t xml:space="preserve">.  </w:t>
      </w:r>
      <w:r w:rsidR="0065024A">
        <w:t>As a result of human activity, t</w:t>
      </w:r>
      <w:r w:rsidR="007F3C1A" w:rsidRPr="00DD29E9">
        <w:t>he intentional or unintentional escape, release, dissemination, or placement of a species into an ecosystem</w:t>
      </w:r>
      <w:r w:rsidR="0065024A">
        <w:t>.</w:t>
      </w:r>
    </w:p>
    <w:p w14:paraId="49591C12" w14:textId="77777777" w:rsidR="001B1375" w:rsidRPr="00DD29E9" w:rsidRDefault="001B1375" w:rsidP="007F3C1A">
      <w:pPr>
        <w:ind w:firstLine="720"/>
      </w:pPr>
    </w:p>
    <w:p w14:paraId="1D65B9F0" w14:textId="2F236D67" w:rsidR="001B1375" w:rsidRDefault="009F1DBC" w:rsidP="00101B23">
      <w:pPr>
        <w:ind w:firstLine="720"/>
      </w:pPr>
      <w:r>
        <w:t>L</w:t>
      </w:r>
      <w:r w:rsidR="009A0752" w:rsidRPr="00DD29E9">
        <w:t>.</w:t>
      </w:r>
      <w:r w:rsidR="009A0752" w:rsidRPr="00DD29E9">
        <w:tab/>
      </w:r>
      <w:r w:rsidR="001B1375" w:rsidRPr="00DD29E9">
        <w:rPr>
          <w:u w:val="single"/>
        </w:rPr>
        <w:t>Invasive Species</w:t>
      </w:r>
      <w:r w:rsidR="001B1375" w:rsidRPr="00DD29E9">
        <w:t xml:space="preserve">.  </w:t>
      </w:r>
      <w:r w:rsidR="0065024A">
        <w:t>With regard to a particular ecosystem, a n</w:t>
      </w:r>
      <w:r>
        <w:t>on-native</w:t>
      </w:r>
      <w:r w:rsidRPr="00DD29E9">
        <w:t xml:space="preserve"> </w:t>
      </w:r>
      <w:r w:rsidR="001B1375" w:rsidRPr="00DD29E9">
        <w:t xml:space="preserve">species whose introduction </w:t>
      </w:r>
      <w:r w:rsidR="0065024A">
        <w:t>causes</w:t>
      </w:r>
      <w:r w:rsidR="00FF2104">
        <w:t xml:space="preserve"> </w:t>
      </w:r>
      <w:r w:rsidR="001B1375" w:rsidRPr="00DD29E9">
        <w:t>or is likely to cause economic or environmental harm or harm to human</w:t>
      </w:r>
      <w:r w:rsidR="0065024A">
        <w:t>, animal, or plant</w:t>
      </w:r>
      <w:r w:rsidR="001B1375" w:rsidRPr="00DD29E9">
        <w:t xml:space="preserve"> health.</w:t>
      </w:r>
      <w:r w:rsidR="009A1CFC" w:rsidRPr="00DD29E9">
        <w:t xml:space="preserve">  In</w:t>
      </w:r>
      <w:r w:rsidR="00954CA5" w:rsidRPr="00DD29E9">
        <w:t>vasive species include</w:t>
      </w:r>
      <w:r w:rsidR="009A1CFC" w:rsidRPr="00DD29E9">
        <w:t xml:space="preserve"> plants, animals, </w:t>
      </w:r>
      <w:r w:rsidR="00B91382">
        <w:t xml:space="preserve">pathogens, </w:t>
      </w:r>
      <w:r w:rsidR="009A1CFC" w:rsidRPr="00DD29E9">
        <w:t>and other organisms in terrestrial and aquatic</w:t>
      </w:r>
      <w:r w:rsidR="00B91382">
        <w:t xml:space="preserve"> habitats.</w:t>
      </w:r>
    </w:p>
    <w:p w14:paraId="2E41D641" w14:textId="77777777" w:rsidR="00B91382" w:rsidRPr="00DD29E9" w:rsidRDefault="00B91382" w:rsidP="00101B23">
      <w:pPr>
        <w:ind w:firstLine="720"/>
      </w:pPr>
    </w:p>
    <w:p w14:paraId="791D44A2" w14:textId="245CE014" w:rsidR="009A0752" w:rsidRPr="00DD29E9" w:rsidRDefault="009F1DBC" w:rsidP="00101B23">
      <w:pPr>
        <w:ind w:firstLine="720"/>
      </w:pPr>
      <w:r>
        <w:t>M</w:t>
      </w:r>
      <w:r w:rsidR="001B1375" w:rsidRPr="00DD29E9">
        <w:t>.</w:t>
      </w:r>
      <w:r w:rsidR="001B1375" w:rsidRPr="00DD29E9">
        <w:tab/>
      </w:r>
      <w:r w:rsidR="001B1375" w:rsidRPr="007E7214">
        <w:rPr>
          <w:u w:val="single"/>
        </w:rPr>
        <w:t>Landscape</w:t>
      </w:r>
      <w:r w:rsidR="00D013E6" w:rsidRPr="007E7214">
        <w:rPr>
          <w:u w:val="single"/>
        </w:rPr>
        <w:t>-</w:t>
      </w:r>
      <w:r w:rsidR="00B91382" w:rsidRPr="007E7214">
        <w:rPr>
          <w:u w:val="single"/>
        </w:rPr>
        <w:t>Level</w:t>
      </w:r>
      <w:r w:rsidR="001B1375" w:rsidRPr="007E7214">
        <w:rPr>
          <w:u w:val="single"/>
        </w:rPr>
        <w:t xml:space="preserve"> Approach</w:t>
      </w:r>
      <w:r w:rsidR="001B1375" w:rsidRPr="007E7214">
        <w:t>.</w:t>
      </w:r>
      <w:r w:rsidR="001B1375" w:rsidRPr="00DD29E9">
        <w:t xml:space="preserve">  A set of principles that guide</w:t>
      </w:r>
      <w:r w:rsidR="00D013E6" w:rsidRPr="00DD29E9">
        <w:t>s</w:t>
      </w:r>
      <w:r w:rsidR="001B1375" w:rsidRPr="00DD29E9">
        <w:t xml:space="preserve"> resource management </w:t>
      </w:r>
      <w:r w:rsidR="00B91382">
        <w:t>decisions at multiple spatial scales, typically when diverse</w:t>
      </w:r>
      <w:r w:rsidR="001B1375" w:rsidRPr="00DD29E9">
        <w:t xml:space="preserve"> stakeholders </w:t>
      </w:r>
      <w:r w:rsidR="00B91382">
        <w:t>seek multiple</w:t>
      </w:r>
      <w:r w:rsidR="001B1375" w:rsidRPr="00DD29E9">
        <w:t xml:space="preserve"> social, environmental, and economic </w:t>
      </w:r>
      <w:r w:rsidR="00B91382">
        <w:t>goals</w:t>
      </w:r>
      <w:r w:rsidR="001B1375" w:rsidRPr="00DD29E9">
        <w:t xml:space="preserve">. </w:t>
      </w:r>
    </w:p>
    <w:p w14:paraId="6C971681" w14:textId="77777777" w:rsidR="001B1375" w:rsidRPr="00DD29E9" w:rsidRDefault="001B1375" w:rsidP="00101B23">
      <w:pPr>
        <w:ind w:firstLine="720"/>
      </w:pPr>
    </w:p>
    <w:p w14:paraId="19241DB8" w14:textId="1A0D234E" w:rsidR="009A0752" w:rsidRPr="00DD29E9" w:rsidRDefault="009F1DBC" w:rsidP="009A0752">
      <w:pPr>
        <w:ind w:firstLine="720"/>
      </w:pPr>
      <w:r>
        <w:t>N</w:t>
      </w:r>
      <w:r w:rsidR="009A0752" w:rsidRPr="00DD29E9">
        <w:t>.</w:t>
      </w:r>
      <w:r w:rsidR="009A0752" w:rsidRPr="00DD29E9">
        <w:tab/>
      </w:r>
      <w:r w:rsidR="009A0752" w:rsidRPr="007E7214">
        <w:rPr>
          <w:u w:val="single"/>
        </w:rPr>
        <w:t>Management</w:t>
      </w:r>
      <w:r w:rsidR="009A0752" w:rsidRPr="007E7214">
        <w:t>.</w:t>
      </w:r>
      <w:r w:rsidR="009A0752" w:rsidRPr="00DD29E9">
        <w:t xml:space="preserve">  Activiti</w:t>
      </w:r>
      <w:r w:rsidR="00BD7F49" w:rsidRPr="00DD29E9">
        <w:t>es including but not limited to</w:t>
      </w:r>
      <w:r w:rsidR="009A0752" w:rsidRPr="00DD29E9">
        <w:t xml:space="preserve"> planning (identification and inventory, prioritization, establishing action thresholds), monitoring, prevention, </w:t>
      </w:r>
      <w:r w:rsidR="00BD7F49" w:rsidRPr="00DD29E9">
        <w:t>early detection</w:t>
      </w:r>
      <w:r w:rsidR="009A0752" w:rsidRPr="00DD29E9">
        <w:t>,</w:t>
      </w:r>
      <w:r w:rsidR="00BD7F49" w:rsidRPr="00DD29E9">
        <w:t xml:space="preserve"> rapid response,</w:t>
      </w:r>
      <w:r w:rsidR="009A0752" w:rsidRPr="00DD29E9">
        <w:t xml:space="preserve"> </w:t>
      </w:r>
      <w:r w:rsidR="00B91382">
        <w:t xml:space="preserve">eradication, </w:t>
      </w:r>
      <w:r w:rsidR="009A0752" w:rsidRPr="00DD29E9">
        <w:t xml:space="preserve">control, restoration, research, </w:t>
      </w:r>
      <w:r w:rsidR="00BD7F49" w:rsidRPr="00DD29E9">
        <w:t xml:space="preserve">and </w:t>
      </w:r>
      <w:r w:rsidR="009A0752" w:rsidRPr="00DD29E9">
        <w:t>regulatory approaches used to minimize the threat of invasive species.</w:t>
      </w:r>
    </w:p>
    <w:p w14:paraId="72F15E4E" w14:textId="77777777" w:rsidR="001B1375" w:rsidRPr="00DD29E9" w:rsidRDefault="001B1375" w:rsidP="001B1375"/>
    <w:p w14:paraId="33D0E71C" w14:textId="3FBB8C89" w:rsidR="007417CD" w:rsidRDefault="007417CD" w:rsidP="007417CD">
      <w:pPr>
        <w:contextualSpacing/>
        <w:mirrorIndents/>
      </w:pPr>
      <w:r>
        <w:tab/>
      </w:r>
      <w:r w:rsidR="009F1DBC">
        <w:t>O</w:t>
      </w:r>
      <w:r w:rsidR="001B1375" w:rsidRPr="00DD29E9">
        <w:t>.</w:t>
      </w:r>
      <w:r w:rsidR="001B1375" w:rsidRPr="00DD29E9">
        <w:tab/>
      </w:r>
      <w:r w:rsidR="001B1375" w:rsidRPr="00DD29E9">
        <w:rPr>
          <w:u w:val="single"/>
        </w:rPr>
        <w:t>Native Species</w:t>
      </w:r>
      <w:r w:rsidR="001B1375" w:rsidRPr="00DD29E9">
        <w:t xml:space="preserve">.  With respect to a particular ecosystem, a species that, other than </w:t>
      </w:r>
    </w:p>
    <w:p w14:paraId="30BBDD5C" w14:textId="703EFE93" w:rsidR="001B1375" w:rsidRPr="00DD29E9" w:rsidRDefault="001B1375" w:rsidP="007417CD">
      <w:pPr>
        <w:contextualSpacing/>
        <w:mirrorIndents/>
      </w:pPr>
      <w:r w:rsidRPr="00DD29E9">
        <w:t>as a result of an introduction, historically occurred or currently occurs in that ecosystem</w:t>
      </w:r>
      <w:r w:rsidR="0065024A">
        <w:t>.</w:t>
      </w:r>
    </w:p>
    <w:p w14:paraId="51A14115" w14:textId="77777777" w:rsidR="001B1375" w:rsidRPr="00DD29E9" w:rsidRDefault="001B1375" w:rsidP="007417CD">
      <w:pPr>
        <w:contextualSpacing/>
        <w:mirrorIndents/>
      </w:pPr>
    </w:p>
    <w:p w14:paraId="2E27A96E" w14:textId="3BF41EF0" w:rsidR="001B1375" w:rsidRPr="00DD29E9" w:rsidRDefault="009A0752" w:rsidP="001B1375">
      <w:r w:rsidRPr="00DD29E9">
        <w:tab/>
      </w:r>
      <w:r w:rsidR="009F1DBC">
        <w:t>P</w:t>
      </w:r>
      <w:r w:rsidRPr="00DD29E9">
        <w:t>.</w:t>
      </w:r>
      <w:r w:rsidRPr="00DD29E9">
        <w:tab/>
      </w:r>
      <w:r w:rsidR="001B1375" w:rsidRPr="00DD29E9">
        <w:rPr>
          <w:u w:val="single"/>
        </w:rPr>
        <w:t>Non-Native Species (also Alien Species)</w:t>
      </w:r>
      <w:r w:rsidR="001B1375" w:rsidRPr="00DD29E9">
        <w:t xml:space="preserve">.  With respect to a particular ecosystem, any species, including its seeds, eggs, spores, or other biological material capable of propagating that species, that </w:t>
      </w:r>
      <w:r w:rsidR="0065024A">
        <w:t>occurs outside of its natural range.</w:t>
      </w:r>
      <w:r w:rsidR="001B1375" w:rsidRPr="00DD29E9">
        <w:t xml:space="preserve"> </w:t>
      </w:r>
    </w:p>
    <w:p w14:paraId="79EDAD8B" w14:textId="77777777" w:rsidR="001B1375" w:rsidRPr="00DD29E9" w:rsidRDefault="001B1375" w:rsidP="00101B23">
      <w:pPr>
        <w:ind w:firstLine="720"/>
      </w:pPr>
    </w:p>
    <w:p w14:paraId="6B4D2E2D" w14:textId="51F935ED" w:rsidR="00A537FD" w:rsidRPr="00DD29E9" w:rsidRDefault="009F1DBC" w:rsidP="00101B23">
      <w:pPr>
        <w:ind w:firstLine="720"/>
      </w:pPr>
      <w:r>
        <w:t>Q</w:t>
      </w:r>
      <w:r w:rsidR="001B1375" w:rsidRPr="00DD29E9">
        <w:t>.</w:t>
      </w:r>
      <w:r w:rsidR="001B1375" w:rsidRPr="00DD29E9">
        <w:tab/>
      </w:r>
      <w:r w:rsidR="00A537FD" w:rsidRPr="007E7214">
        <w:rPr>
          <w:u w:val="single"/>
        </w:rPr>
        <w:t>Non-Regulatory Approach</w:t>
      </w:r>
      <w:r w:rsidR="00051D0E" w:rsidRPr="007E7214">
        <w:t>.</w:t>
      </w:r>
      <w:r w:rsidR="00B0682D" w:rsidRPr="00DD29E9">
        <w:t xml:space="preserve"> </w:t>
      </w:r>
      <w:r w:rsidR="003C4FD0" w:rsidRPr="00DD29E9">
        <w:t xml:space="preserve"> </w:t>
      </w:r>
      <w:r w:rsidR="00B0682D" w:rsidRPr="00DD29E9">
        <w:rPr>
          <w:color w:val="222222"/>
          <w:shd w:val="clear" w:color="auto" w:fill="FFFFFF"/>
        </w:rPr>
        <w:t>Activit</w:t>
      </w:r>
      <w:r w:rsidR="00B91382">
        <w:rPr>
          <w:color w:val="222222"/>
          <w:shd w:val="clear" w:color="auto" w:fill="FFFFFF"/>
        </w:rPr>
        <w:t xml:space="preserve">y other than direct regulation of the private sector, such as cooperative efforts </w:t>
      </w:r>
      <w:r w:rsidR="00B0682D" w:rsidRPr="00DD29E9">
        <w:rPr>
          <w:color w:val="222222"/>
          <w:shd w:val="clear" w:color="auto" w:fill="FFFFFF"/>
        </w:rPr>
        <w:t>(such as government and industry working together to educate the public on environmentally responsible options to surrender unwanted pets)</w:t>
      </w:r>
      <w:r w:rsidR="00B91382">
        <w:rPr>
          <w:color w:val="222222"/>
          <w:shd w:val="clear" w:color="auto" w:fill="FFFFFF"/>
        </w:rPr>
        <w:t>, technical assistance</w:t>
      </w:r>
      <w:r w:rsidR="00B0682D" w:rsidRPr="00DD29E9">
        <w:rPr>
          <w:color w:val="222222"/>
          <w:shd w:val="clear" w:color="auto" w:fill="FFFFFF"/>
        </w:rPr>
        <w:t xml:space="preserve"> (such as providing technical assistance to import industries for low-risk alternative methods and species)</w:t>
      </w:r>
      <w:r w:rsidR="00B91382">
        <w:rPr>
          <w:color w:val="222222"/>
          <w:shd w:val="clear" w:color="auto" w:fill="FFFFFF"/>
        </w:rPr>
        <w:t>, or Federal procurement</w:t>
      </w:r>
      <w:r w:rsidR="006B27C3">
        <w:rPr>
          <w:color w:val="222222"/>
          <w:shd w:val="clear" w:color="auto" w:fill="FFFFFF"/>
        </w:rPr>
        <w:t xml:space="preserve"> (such as </w:t>
      </w:r>
      <w:r w:rsidR="00640AA8">
        <w:rPr>
          <w:color w:val="222222"/>
          <w:shd w:val="clear" w:color="auto" w:fill="FFFFFF"/>
        </w:rPr>
        <w:t>requiring contractors to use best practices to prevent the introduction, establishment, and spread of invasive species)</w:t>
      </w:r>
      <w:r w:rsidR="00B0682D" w:rsidRPr="00DD29E9">
        <w:rPr>
          <w:color w:val="222222"/>
          <w:shd w:val="clear" w:color="auto" w:fill="FFFFFF"/>
        </w:rPr>
        <w:t>.</w:t>
      </w:r>
      <w:r w:rsidR="00B0682D" w:rsidRPr="00DD29E9">
        <w:rPr>
          <w:rStyle w:val="apple-converted-space"/>
          <w:color w:val="222222"/>
          <w:shd w:val="clear" w:color="auto" w:fill="FFFFFF"/>
        </w:rPr>
        <w:t> </w:t>
      </w:r>
    </w:p>
    <w:p w14:paraId="6A8FE84C" w14:textId="77777777" w:rsidR="00A537FD" w:rsidRPr="00DD29E9" w:rsidRDefault="00A537FD" w:rsidP="00101B23">
      <w:pPr>
        <w:ind w:firstLine="720"/>
      </w:pPr>
    </w:p>
    <w:p w14:paraId="085403DA" w14:textId="0D8C167D" w:rsidR="00686001" w:rsidRPr="00AA1E75" w:rsidRDefault="009F1DBC" w:rsidP="00101B23">
      <w:pPr>
        <w:ind w:firstLine="720"/>
      </w:pPr>
      <w:r>
        <w:t>R</w:t>
      </w:r>
      <w:r w:rsidR="00A537FD" w:rsidRPr="00DD29E9">
        <w:t>.</w:t>
      </w:r>
      <w:r w:rsidR="00A537FD" w:rsidRPr="00DD29E9">
        <w:tab/>
      </w:r>
      <w:r w:rsidR="00FF5A07" w:rsidRPr="007E7214">
        <w:rPr>
          <w:u w:val="single"/>
        </w:rPr>
        <w:t>Prevention</w:t>
      </w:r>
      <w:r w:rsidR="00FF5A07" w:rsidRPr="007E7214">
        <w:t>.</w:t>
      </w:r>
      <w:r w:rsidR="00FF5A07" w:rsidRPr="00DD29E9">
        <w:t xml:space="preserve"> </w:t>
      </w:r>
      <w:r w:rsidR="00BD7F49" w:rsidRPr="00DD29E9">
        <w:t xml:space="preserve"> </w:t>
      </w:r>
      <w:r>
        <w:t>The action of stopping invasive species from being introduced or spreading into a new ecosystem.</w:t>
      </w:r>
      <w:r w:rsidR="007F5897" w:rsidRPr="00DD29E9">
        <w:t xml:space="preserve"> </w:t>
      </w:r>
    </w:p>
    <w:p w14:paraId="170AAC26" w14:textId="4E951CEE" w:rsidR="00FF5A07" w:rsidRDefault="001B1375" w:rsidP="00FF5A07">
      <w:pPr>
        <w:ind w:firstLine="720"/>
        <w:mirrorIndents/>
      </w:pPr>
      <w:r>
        <w:tab/>
      </w:r>
    </w:p>
    <w:p w14:paraId="0223BBB2" w14:textId="77777777" w:rsidR="00850A54" w:rsidRDefault="00850A54" w:rsidP="00850A5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64584E47" w14:textId="77777777" w:rsidR="003D0467" w:rsidRDefault="003D0467" w:rsidP="008567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2ABFE0F9" w14:textId="77777777" w:rsidR="003D0467" w:rsidRDefault="003D0467" w:rsidP="0078209D">
      <w:pPr>
        <w:pStyle w:val="NumberList1"/>
        <w:ind w:left="0"/>
      </w:pPr>
    </w:p>
    <w:sectPr w:rsidR="003D0467" w:rsidSect="00982350">
      <w:headerReference w:type="default" r:id="rId8"/>
      <w:footerReference w:type="default" r:id="rId9"/>
      <w:type w:val="continuous"/>
      <w:pgSz w:w="12240" w:h="15840" w:code="1"/>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220EE" w14:textId="77777777" w:rsidR="003C413E" w:rsidRDefault="003C413E" w:rsidP="00850A54">
      <w:r>
        <w:separator/>
      </w:r>
    </w:p>
  </w:endnote>
  <w:endnote w:type="continuationSeparator" w:id="0">
    <w:p w14:paraId="5D054A3A" w14:textId="77777777" w:rsidR="003C413E" w:rsidRDefault="003C413E" w:rsidP="00850A54">
      <w:r>
        <w:continuationSeparator/>
      </w:r>
    </w:p>
  </w:endnote>
  <w:endnote w:type="continuationNotice" w:id="1">
    <w:p w14:paraId="4F052D40" w14:textId="77777777" w:rsidR="003C413E" w:rsidRDefault="003C4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01E4" w14:textId="7E920516" w:rsidR="00D14D02" w:rsidRDefault="00D14D02">
    <w:pPr>
      <w:pStyle w:val="Footer"/>
      <w:jc w:val="right"/>
    </w:pPr>
  </w:p>
  <w:p w14:paraId="4A765095" w14:textId="367F529B" w:rsidR="00D14D02" w:rsidRDefault="00157565">
    <w:pPr>
      <w:pStyle w:val="Footer"/>
    </w:pPr>
    <w:r>
      <w:t>01/17/2017 #4056</w:t>
    </w:r>
  </w:p>
  <w:p w14:paraId="23BA208C" w14:textId="430BA514" w:rsidR="00157565" w:rsidRDefault="00157565">
    <w:pPr>
      <w:pStyle w:val="Footer"/>
    </w:pPr>
    <w:r>
      <w:t>Replaces 06/26/1995 #3042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F75A3" w14:textId="77777777" w:rsidR="003C413E" w:rsidRDefault="003C413E" w:rsidP="00850A54">
      <w:r>
        <w:separator/>
      </w:r>
    </w:p>
  </w:footnote>
  <w:footnote w:type="continuationSeparator" w:id="0">
    <w:p w14:paraId="67BDEFFC" w14:textId="77777777" w:rsidR="003C413E" w:rsidRDefault="003C413E" w:rsidP="00850A54">
      <w:r>
        <w:continuationSeparator/>
      </w:r>
    </w:p>
  </w:footnote>
  <w:footnote w:type="continuationNotice" w:id="1">
    <w:p w14:paraId="7FE7460B" w14:textId="77777777" w:rsidR="003C413E" w:rsidRDefault="003C41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90E9" w14:textId="788FBCA6" w:rsidR="00D14D02" w:rsidRDefault="00D14D02">
    <w:pPr>
      <w:pStyle w:val="Header"/>
      <w:jc w:val="right"/>
    </w:pPr>
    <w:r>
      <w:t>524 DM 1</w:t>
    </w:r>
  </w:p>
  <w:p w14:paraId="6C89D95C" w14:textId="77777777" w:rsidR="00D14D02" w:rsidRPr="006421F8" w:rsidRDefault="00157565">
    <w:pPr>
      <w:pStyle w:val="Header"/>
      <w:jc w:val="right"/>
    </w:pPr>
    <w:sdt>
      <w:sdtPr>
        <w:id w:val="1702439107"/>
        <w:docPartObj>
          <w:docPartGallery w:val="Page Numbers (Top of Page)"/>
          <w:docPartUnique/>
        </w:docPartObj>
      </w:sdtPr>
      <w:sdtEndPr/>
      <w:sdtContent>
        <w:r w:rsidR="00D14D02" w:rsidRPr="006421F8">
          <w:t xml:space="preserve">Page </w:t>
        </w:r>
        <w:r w:rsidR="00D14D02" w:rsidRPr="006421F8">
          <w:rPr>
            <w:bCs/>
          </w:rPr>
          <w:fldChar w:fldCharType="begin"/>
        </w:r>
        <w:r w:rsidR="00D14D02" w:rsidRPr="006421F8">
          <w:rPr>
            <w:bCs/>
          </w:rPr>
          <w:instrText xml:space="preserve"> PAGE </w:instrText>
        </w:r>
        <w:r w:rsidR="00D14D02" w:rsidRPr="006421F8">
          <w:rPr>
            <w:bCs/>
          </w:rPr>
          <w:fldChar w:fldCharType="separate"/>
        </w:r>
        <w:r>
          <w:rPr>
            <w:bCs/>
            <w:noProof/>
          </w:rPr>
          <w:t>4</w:t>
        </w:r>
        <w:r w:rsidR="00D14D02" w:rsidRPr="006421F8">
          <w:rPr>
            <w:bCs/>
          </w:rPr>
          <w:fldChar w:fldCharType="end"/>
        </w:r>
        <w:r w:rsidR="00D14D02" w:rsidRPr="006421F8">
          <w:t xml:space="preserve"> of </w:t>
        </w:r>
        <w:r w:rsidR="00D14D02" w:rsidRPr="006421F8">
          <w:rPr>
            <w:bCs/>
          </w:rPr>
          <w:fldChar w:fldCharType="begin"/>
        </w:r>
        <w:r w:rsidR="00D14D02" w:rsidRPr="006421F8">
          <w:rPr>
            <w:bCs/>
          </w:rPr>
          <w:instrText xml:space="preserve"> NUMPAGES  </w:instrText>
        </w:r>
        <w:r w:rsidR="00D14D02" w:rsidRPr="006421F8">
          <w:rPr>
            <w:bCs/>
          </w:rPr>
          <w:fldChar w:fldCharType="separate"/>
        </w:r>
        <w:r>
          <w:rPr>
            <w:bCs/>
            <w:noProof/>
          </w:rPr>
          <w:t>10</w:t>
        </w:r>
        <w:r w:rsidR="00D14D02" w:rsidRPr="006421F8">
          <w:rPr>
            <w:bCs/>
          </w:rPr>
          <w:fldChar w:fldCharType="end"/>
        </w:r>
      </w:sdtContent>
    </w:sdt>
  </w:p>
  <w:p w14:paraId="09DBA82D" w14:textId="004582F2" w:rsidR="00D14D02" w:rsidRPr="006421F8" w:rsidRDefault="00D14D02">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096"/>
    <w:multiLevelType w:val="hybridMultilevel"/>
    <w:tmpl w:val="F298427C"/>
    <w:lvl w:ilvl="0" w:tplc="3B42CBD2">
      <w:start w:val="1"/>
      <w:numFmt w:val="upp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57C5E"/>
    <w:multiLevelType w:val="hybridMultilevel"/>
    <w:tmpl w:val="7B5274BA"/>
    <w:lvl w:ilvl="0" w:tplc="AA5067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F2F3B"/>
    <w:multiLevelType w:val="hybridMultilevel"/>
    <w:tmpl w:val="6ECE733A"/>
    <w:lvl w:ilvl="0" w:tplc="F954C9F0">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76D10"/>
    <w:multiLevelType w:val="hybridMultilevel"/>
    <w:tmpl w:val="9EB874A4"/>
    <w:lvl w:ilvl="0" w:tplc="9516FB06">
      <w:start w:val="10"/>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5713502"/>
    <w:multiLevelType w:val="multilevel"/>
    <w:tmpl w:val="7702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D6713"/>
    <w:multiLevelType w:val="hybridMultilevel"/>
    <w:tmpl w:val="357C6330"/>
    <w:lvl w:ilvl="0" w:tplc="7AC2DD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812BB"/>
    <w:multiLevelType w:val="hybridMultilevel"/>
    <w:tmpl w:val="F10CE1D2"/>
    <w:lvl w:ilvl="0" w:tplc="F25C4B6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85E2F61"/>
    <w:multiLevelType w:val="hybridMultilevel"/>
    <w:tmpl w:val="E092E5CE"/>
    <w:lvl w:ilvl="0" w:tplc="12EEA7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CF29DC"/>
    <w:multiLevelType w:val="hybridMultilevel"/>
    <w:tmpl w:val="4DBA4880"/>
    <w:lvl w:ilvl="0" w:tplc="6840EA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E5"/>
    <w:rsid w:val="00001254"/>
    <w:rsid w:val="000053C1"/>
    <w:rsid w:val="000108AC"/>
    <w:rsid w:val="00014000"/>
    <w:rsid w:val="000212F9"/>
    <w:rsid w:val="00021986"/>
    <w:rsid w:val="00022E9D"/>
    <w:rsid w:val="00030A23"/>
    <w:rsid w:val="000328F2"/>
    <w:rsid w:val="00034DA3"/>
    <w:rsid w:val="000436CA"/>
    <w:rsid w:val="00043F05"/>
    <w:rsid w:val="00051D0E"/>
    <w:rsid w:val="00052090"/>
    <w:rsid w:val="000531E4"/>
    <w:rsid w:val="000539AB"/>
    <w:rsid w:val="00053ECC"/>
    <w:rsid w:val="00054160"/>
    <w:rsid w:val="000542DD"/>
    <w:rsid w:val="00062AB1"/>
    <w:rsid w:val="000630F5"/>
    <w:rsid w:val="000639FF"/>
    <w:rsid w:val="000644B2"/>
    <w:rsid w:val="00064CEB"/>
    <w:rsid w:val="0006591D"/>
    <w:rsid w:val="0006768B"/>
    <w:rsid w:val="00070DAC"/>
    <w:rsid w:val="00071601"/>
    <w:rsid w:val="000746A9"/>
    <w:rsid w:val="0008103F"/>
    <w:rsid w:val="000851EB"/>
    <w:rsid w:val="00087DF1"/>
    <w:rsid w:val="000907D1"/>
    <w:rsid w:val="00090918"/>
    <w:rsid w:val="000941DC"/>
    <w:rsid w:val="000974E3"/>
    <w:rsid w:val="00097610"/>
    <w:rsid w:val="000A0B81"/>
    <w:rsid w:val="000A569B"/>
    <w:rsid w:val="000A71B2"/>
    <w:rsid w:val="000B09CC"/>
    <w:rsid w:val="000B3F4B"/>
    <w:rsid w:val="000B5907"/>
    <w:rsid w:val="000C04BA"/>
    <w:rsid w:val="000C1411"/>
    <w:rsid w:val="000C4FA9"/>
    <w:rsid w:val="000C74A7"/>
    <w:rsid w:val="000D0DEF"/>
    <w:rsid w:val="000D72CD"/>
    <w:rsid w:val="000E0A2E"/>
    <w:rsid w:val="000E1268"/>
    <w:rsid w:val="000E4DDF"/>
    <w:rsid w:val="000F1B9C"/>
    <w:rsid w:val="000F3382"/>
    <w:rsid w:val="000F33BA"/>
    <w:rsid w:val="000F5BE9"/>
    <w:rsid w:val="000F76B3"/>
    <w:rsid w:val="000F789B"/>
    <w:rsid w:val="00101B23"/>
    <w:rsid w:val="0010213C"/>
    <w:rsid w:val="001021F9"/>
    <w:rsid w:val="001028EE"/>
    <w:rsid w:val="00106F52"/>
    <w:rsid w:val="00110DFA"/>
    <w:rsid w:val="001110CF"/>
    <w:rsid w:val="00113B94"/>
    <w:rsid w:val="00114623"/>
    <w:rsid w:val="0011692F"/>
    <w:rsid w:val="00117DD5"/>
    <w:rsid w:val="00124931"/>
    <w:rsid w:val="00130A1C"/>
    <w:rsid w:val="001363DA"/>
    <w:rsid w:val="0014115B"/>
    <w:rsid w:val="00142074"/>
    <w:rsid w:val="00143757"/>
    <w:rsid w:val="0014625B"/>
    <w:rsid w:val="0015097E"/>
    <w:rsid w:val="00150DAC"/>
    <w:rsid w:val="001517FA"/>
    <w:rsid w:val="00155E2D"/>
    <w:rsid w:val="00157565"/>
    <w:rsid w:val="00162C4D"/>
    <w:rsid w:val="00165C4B"/>
    <w:rsid w:val="00170191"/>
    <w:rsid w:val="001768A6"/>
    <w:rsid w:val="001813D3"/>
    <w:rsid w:val="00191102"/>
    <w:rsid w:val="00194DB2"/>
    <w:rsid w:val="00195C53"/>
    <w:rsid w:val="00195C7E"/>
    <w:rsid w:val="00196BFA"/>
    <w:rsid w:val="00197E6B"/>
    <w:rsid w:val="001A2A24"/>
    <w:rsid w:val="001A4FC6"/>
    <w:rsid w:val="001A5691"/>
    <w:rsid w:val="001A6D9B"/>
    <w:rsid w:val="001B1375"/>
    <w:rsid w:val="001B21BA"/>
    <w:rsid w:val="001B225A"/>
    <w:rsid w:val="001B6D12"/>
    <w:rsid w:val="001C098C"/>
    <w:rsid w:val="001C0B2F"/>
    <w:rsid w:val="001C46DC"/>
    <w:rsid w:val="001D407A"/>
    <w:rsid w:val="001D5DE4"/>
    <w:rsid w:val="001E07A6"/>
    <w:rsid w:val="001E097F"/>
    <w:rsid w:val="001E0F48"/>
    <w:rsid w:val="001E1972"/>
    <w:rsid w:val="001E31C8"/>
    <w:rsid w:val="001E65C7"/>
    <w:rsid w:val="001F106C"/>
    <w:rsid w:val="001F2C66"/>
    <w:rsid w:val="001F3E2A"/>
    <w:rsid w:val="001F49E0"/>
    <w:rsid w:val="001F53E4"/>
    <w:rsid w:val="00200837"/>
    <w:rsid w:val="00210C0F"/>
    <w:rsid w:val="00213581"/>
    <w:rsid w:val="00213B2F"/>
    <w:rsid w:val="00213C0F"/>
    <w:rsid w:val="002150A7"/>
    <w:rsid w:val="00216BF8"/>
    <w:rsid w:val="00217C2D"/>
    <w:rsid w:val="002201D0"/>
    <w:rsid w:val="002206C6"/>
    <w:rsid w:val="0022153C"/>
    <w:rsid w:val="00221B2B"/>
    <w:rsid w:val="00223E86"/>
    <w:rsid w:val="00227D16"/>
    <w:rsid w:val="00236A31"/>
    <w:rsid w:val="00244C55"/>
    <w:rsid w:val="0024551C"/>
    <w:rsid w:val="002571DD"/>
    <w:rsid w:val="00257B7F"/>
    <w:rsid w:val="00261160"/>
    <w:rsid w:val="0026474C"/>
    <w:rsid w:val="00264F53"/>
    <w:rsid w:val="00272321"/>
    <w:rsid w:val="00281723"/>
    <w:rsid w:val="00282501"/>
    <w:rsid w:val="00283B2A"/>
    <w:rsid w:val="00285E72"/>
    <w:rsid w:val="00290BB8"/>
    <w:rsid w:val="002952F1"/>
    <w:rsid w:val="002A2061"/>
    <w:rsid w:val="002B2E96"/>
    <w:rsid w:val="002B6AD5"/>
    <w:rsid w:val="002C2323"/>
    <w:rsid w:val="002C3047"/>
    <w:rsid w:val="002C4D6C"/>
    <w:rsid w:val="002C5A66"/>
    <w:rsid w:val="002D0017"/>
    <w:rsid w:val="002D01AA"/>
    <w:rsid w:val="002D1487"/>
    <w:rsid w:val="002D6197"/>
    <w:rsid w:val="002E179F"/>
    <w:rsid w:val="002E1ED7"/>
    <w:rsid w:val="002E2948"/>
    <w:rsid w:val="002E3DA5"/>
    <w:rsid w:val="002E4D5D"/>
    <w:rsid w:val="002E63DB"/>
    <w:rsid w:val="002F4F7A"/>
    <w:rsid w:val="002F51AB"/>
    <w:rsid w:val="002F596B"/>
    <w:rsid w:val="00300695"/>
    <w:rsid w:val="0030105E"/>
    <w:rsid w:val="0030213A"/>
    <w:rsid w:val="00302E8A"/>
    <w:rsid w:val="003101D1"/>
    <w:rsid w:val="003107B7"/>
    <w:rsid w:val="0031153E"/>
    <w:rsid w:val="003122BF"/>
    <w:rsid w:val="00313D6C"/>
    <w:rsid w:val="003159ED"/>
    <w:rsid w:val="003175D5"/>
    <w:rsid w:val="00321930"/>
    <w:rsid w:val="00331624"/>
    <w:rsid w:val="003316B1"/>
    <w:rsid w:val="0033247D"/>
    <w:rsid w:val="003422C1"/>
    <w:rsid w:val="00344169"/>
    <w:rsid w:val="00344AFD"/>
    <w:rsid w:val="00345355"/>
    <w:rsid w:val="0034659E"/>
    <w:rsid w:val="0034717D"/>
    <w:rsid w:val="00351181"/>
    <w:rsid w:val="003534C0"/>
    <w:rsid w:val="00356433"/>
    <w:rsid w:val="0036024A"/>
    <w:rsid w:val="0036036A"/>
    <w:rsid w:val="00360406"/>
    <w:rsid w:val="00373E72"/>
    <w:rsid w:val="00384E21"/>
    <w:rsid w:val="003955EB"/>
    <w:rsid w:val="00395890"/>
    <w:rsid w:val="00396B73"/>
    <w:rsid w:val="00396ED8"/>
    <w:rsid w:val="00397791"/>
    <w:rsid w:val="003A624A"/>
    <w:rsid w:val="003B1C88"/>
    <w:rsid w:val="003B35DF"/>
    <w:rsid w:val="003B4972"/>
    <w:rsid w:val="003B59EC"/>
    <w:rsid w:val="003B68BD"/>
    <w:rsid w:val="003C0E13"/>
    <w:rsid w:val="003C413E"/>
    <w:rsid w:val="003C4FD0"/>
    <w:rsid w:val="003D0467"/>
    <w:rsid w:val="003D2E4C"/>
    <w:rsid w:val="003D5971"/>
    <w:rsid w:val="003D7CA0"/>
    <w:rsid w:val="003E2970"/>
    <w:rsid w:val="003E43F0"/>
    <w:rsid w:val="003E58C6"/>
    <w:rsid w:val="003F1DE3"/>
    <w:rsid w:val="00400EBC"/>
    <w:rsid w:val="00404C3C"/>
    <w:rsid w:val="004065A2"/>
    <w:rsid w:val="0040730B"/>
    <w:rsid w:val="00407665"/>
    <w:rsid w:val="004078E5"/>
    <w:rsid w:val="00413538"/>
    <w:rsid w:val="0042363E"/>
    <w:rsid w:val="004314AA"/>
    <w:rsid w:val="00441037"/>
    <w:rsid w:val="00444029"/>
    <w:rsid w:val="00444DDE"/>
    <w:rsid w:val="0044618F"/>
    <w:rsid w:val="00447947"/>
    <w:rsid w:val="00452852"/>
    <w:rsid w:val="00455325"/>
    <w:rsid w:val="004567F7"/>
    <w:rsid w:val="0046420D"/>
    <w:rsid w:val="00464239"/>
    <w:rsid w:val="004642B9"/>
    <w:rsid w:val="00466984"/>
    <w:rsid w:val="004717B0"/>
    <w:rsid w:val="00475F0C"/>
    <w:rsid w:val="0048113D"/>
    <w:rsid w:val="00490125"/>
    <w:rsid w:val="004907EF"/>
    <w:rsid w:val="00493AF8"/>
    <w:rsid w:val="00494D25"/>
    <w:rsid w:val="004A0315"/>
    <w:rsid w:val="004A1746"/>
    <w:rsid w:val="004A67B6"/>
    <w:rsid w:val="004A7962"/>
    <w:rsid w:val="004B14C3"/>
    <w:rsid w:val="004B46E4"/>
    <w:rsid w:val="004B5614"/>
    <w:rsid w:val="004B7C48"/>
    <w:rsid w:val="004C08B3"/>
    <w:rsid w:val="004C385D"/>
    <w:rsid w:val="004C7208"/>
    <w:rsid w:val="004D11D0"/>
    <w:rsid w:val="004D6FCB"/>
    <w:rsid w:val="004E0654"/>
    <w:rsid w:val="004E122F"/>
    <w:rsid w:val="004E4BFC"/>
    <w:rsid w:val="004E65A3"/>
    <w:rsid w:val="004F08E8"/>
    <w:rsid w:val="004F08F8"/>
    <w:rsid w:val="004F5A00"/>
    <w:rsid w:val="004F639D"/>
    <w:rsid w:val="0050028D"/>
    <w:rsid w:val="00500325"/>
    <w:rsid w:val="0050088C"/>
    <w:rsid w:val="0051058F"/>
    <w:rsid w:val="00510CB4"/>
    <w:rsid w:val="00510F61"/>
    <w:rsid w:val="00514201"/>
    <w:rsid w:val="0051554A"/>
    <w:rsid w:val="005166E0"/>
    <w:rsid w:val="00520ABC"/>
    <w:rsid w:val="0052147C"/>
    <w:rsid w:val="00522CD8"/>
    <w:rsid w:val="005270C0"/>
    <w:rsid w:val="0052717A"/>
    <w:rsid w:val="005272D8"/>
    <w:rsid w:val="0053006A"/>
    <w:rsid w:val="00532D1B"/>
    <w:rsid w:val="00536BCC"/>
    <w:rsid w:val="0053798C"/>
    <w:rsid w:val="00537C1A"/>
    <w:rsid w:val="00541413"/>
    <w:rsid w:val="00541C65"/>
    <w:rsid w:val="005422C9"/>
    <w:rsid w:val="0055437C"/>
    <w:rsid w:val="0055464C"/>
    <w:rsid w:val="0055515D"/>
    <w:rsid w:val="00555F84"/>
    <w:rsid w:val="00556DB8"/>
    <w:rsid w:val="0055734D"/>
    <w:rsid w:val="005609D5"/>
    <w:rsid w:val="00563270"/>
    <w:rsid w:val="0056494C"/>
    <w:rsid w:val="00564BEF"/>
    <w:rsid w:val="00564CCB"/>
    <w:rsid w:val="00564FAC"/>
    <w:rsid w:val="00565F6E"/>
    <w:rsid w:val="0056717D"/>
    <w:rsid w:val="005677DB"/>
    <w:rsid w:val="005748F1"/>
    <w:rsid w:val="0058321F"/>
    <w:rsid w:val="00592A68"/>
    <w:rsid w:val="005A1902"/>
    <w:rsid w:val="005A4242"/>
    <w:rsid w:val="005B278D"/>
    <w:rsid w:val="005B38D7"/>
    <w:rsid w:val="005B3AC5"/>
    <w:rsid w:val="005B47D9"/>
    <w:rsid w:val="005C06AE"/>
    <w:rsid w:val="005C1B0F"/>
    <w:rsid w:val="005C24A6"/>
    <w:rsid w:val="005C5D4C"/>
    <w:rsid w:val="005C7A97"/>
    <w:rsid w:val="005D0095"/>
    <w:rsid w:val="005D215D"/>
    <w:rsid w:val="005D6FD4"/>
    <w:rsid w:val="005D770A"/>
    <w:rsid w:val="005E3B17"/>
    <w:rsid w:val="005E5007"/>
    <w:rsid w:val="005E690A"/>
    <w:rsid w:val="005F0BE0"/>
    <w:rsid w:val="005F1510"/>
    <w:rsid w:val="005F505F"/>
    <w:rsid w:val="00601151"/>
    <w:rsid w:val="0060150A"/>
    <w:rsid w:val="00603CDE"/>
    <w:rsid w:val="006055B8"/>
    <w:rsid w:val="00606028"/>
    <w:rsid w:val="00606DB8"/>
    <w:rsid w:val="00607667"/>
    <w:rsid w:val="006133B7"/>
    <w:rsid w:val="00615729"/>
    <w:rsid w:val="006169F4"/>
    <w:rsid w:val="0062107E"/>
    <w:rsid w:val="0062488D"/>
    <w:rsid w:val="00624D2B"/>
    <w:rsid w:val="0062680A"/>
    <w:rsid w:val="00627160"/>
    <w:rsid w:val="00632903"/>
    <w:rsid w:val="00636CD8"/>
    <w:rsid w:val="00636FD2"/>
    <w:rsid w:val="00640AA8"/>
    <w:rsid w:val="00640FAD"/>
    <w:rsid w:val="006421F8"/>
    <w:rsid w:val="00644BAD"/>
    <w:rsid w:val="0064705E"/>
    <w:rsid w:val="00647D2B"/>
    <w:rsid w:val="00647DAE"/>
    <w:rsid w:val="006500E7"/>
    <w:rsid w:val="0065024A"/>
    <w:rsid w:val="00650D73"/>
    <w:rsid w:val="00653011"/>
    <w:rsid w:val="00666B66"/>
    <w:rsid w:val="00673461"/>
    <w:rsid w:val="006820E0"/>
    <w:rsid w:val="00682D96"/>
    <w:rsid w:val="0068571F"/>
    <w:rsid w:val="00685FA1"/>
    <w:rsid w:val="00686001"/>
    <w:rsid w:val="00687703"/>
    <w:rsid w:val="00687CA6"/>
    <w:rsid w:val="006904FB"/>
    <w:rsid w:val="0069074E"/>
    <w:rsid w:val="00697BCF"/>
    <w:rsid w:val="006A08E6"/>
    <w:rsid w:val="006A7A37"/>
    <w:rsid w:val="006B27C3"/>
    <w:rsid w:val="006B428C"/>
    <w:rsid w:val="006B4DE3"/>
    <w:rsid w:val="006B4DF7"/>
    <w:rsid w:val="006B75C1"/>
    <w:rsid w:val="006B7F8E"/>
    <w:rsid w:val="006C0490"/>
    <w:rsid w:val="006C0E9D"/>
    <w:rsid w:val="006C35A9"/>
    <w:rsid w:val="006C5262"/>
    <w:rsid w:val="006C69C0"/>
    <w:rsid w:val="006C6E24"/>
    <w:rsid w:val="006D2183"/>
    <w:rsid w:val="006D39C5"/>
    <w:rsid w:val="006D521A"/>
    <w:rsid w:val="006D6372"/>
    <w:rsid w:val="006E0D04"/>
    <w:rsid w:val="006E613A"/>
    <w:rsid w:val="006F1616"/>
    <w:rsid w:val="006F5902"/>
    <w:rsid w:val="00707631"/>
    <w:rsid w:val="00707A37"/>
    <w:rsid w:val="00712292"/>
    <w:rsid w:val="007141C2"/>
    <w:rsid w:val="00717E1D"/>
    <w:rsid w:val="00722630"/>
    <w:rsid w:val="00724329"/>
    <w:rsid w:val="007255D1"/>
    <w:rsid w:val="00727536"/>
    <w:rsid w:val="00727FD5"/>
    <w:rsid w:val="00735B6C"/>
    <w:rsid w:val="007366B4"/>
    <w:rsid w:val="00736E2B"/>
    <w:rsid w:val="00737CEE"/>
    <w:rsid w:val="0074172E"/>
    <w:rsid w:val="007417CD"/>
    <w:rsid w:val="00745159"/>
    <w:rsid w:val="007455B9"/>
    <w:rsid w:val="00752042"/>
    <w:rsid w:val="00756240"/>
    <w:rsid w:val="00756AD0"/>
    <w:rsid w:val="00757497"/>
    <w:rsid w:val="007612F9"/>
    <w:rsid w:val="00762901"/>
    <w:rsid w:val="00763E53"/>
    <w:rsid w:val="00764AA5"/>
    <w:rsid w:val="00765D55"/>
    <w:rsid w:val="00770E70"/>
    <w:rsid w:val="00772156"/>
    <w:rsid w:val="00774234"/>
    <w:rsid w:val="00775BB4"/>
    <w:rsid w:val="00776FCC"/>
    <w:rsid w:val="007817EB"/>
    <w:rsid w:val="00781C9F"/>
    <w:rsid w:val="0078209D"/>
    <w:rsid w:val="00786420"/>
    <w:rsid w:val="007912F5"/>
    <w:rsid w:val="007925B8"/>
    <w:rsid w:val="0079338E"/>
    <w:rsid w:val="00793D1A"/>
    <w:rsid w:val="00794A5A"/>
    <w:rsid w:val="007A1DBE"/>
    <w:rsid w:val="007A246C"/>
    <w:rsid w:val="007A3B4E"/>
    <w:rsid w:val="007A4E03"/>
    <w:rsid w:val="007B029C"/>
    <w:rsid w:val="007B536C"/>
    <w:rsid w:val="007B7A76"/>
    <w:rsid w:val="007C49A5"/>
    <w:rsid w:val="007D015C"/>
    <w:rsid w:val="007D1151"/>
    <w:rsid w:val="007D11F4"/>
    <w:rsid w:val="007E0A02"/>
    <w:rsid w:val="007E2157"/>
    <w:rsid w:val="007E24B8"/>
    <w:rsid w:val="007E7214"/>
    <w:rsid w:val="007E743D"/>
    <w:rsid w:val="007F067A"/>
    <w:rsid w:val="007F31F5"/>
    <w:rsid w:val="007F3C1A"/>
    <w:rsid w:val="007F5897"/>
    <w:rsid w:val="007F58D9"/>
    <w:rsid w:val="0080092F"/>
    <w:rsid w:val="00802099"/>
    <w:rsid w:val="00804406"/>
    <w:rsid w:val="00806687"/>
    <w:rsid w:val="00806981"/>
    <w:rsid w:val="008117FD"/>
    <w:rsid w:val="008120E7"/>
    <w:rsid w:val="0081567B"/>
    <w:rsid w:val="00821757"/>
    <w:rsid w:val="00822281"/>
    <w:rsid w:val="00827941"/>
    <w:rsid w:val="0083056A"/>
    <w:rsid w:val="00832963"/>
    <w:rsid w:val="0083343C"/>
    <w:rsid w:val="00833508"/>
    <w:rsid w:val="008344E5"/>
    <w:rsid w:val="00835872"/>
    <w:rsid w:val="00837692"/>
    <w:rsid w:val="00837F0A"/>
    <w:rsid w:val="00840310"/>
    <w:rsid w:val="00840C6C"/>
    <w:rsid w:val="0084350F"/>
    <w:rsid w:val="00843595"/>
    <w:rsid w:val="00850993"/>
    <w:rsid w:val="00850A54"/>
    <w:rsid w:val="008527F3"/>
    <w:rsid w:val="00856710"/>
    <w:rsid w:val="0085705E"/>
    <w:rsid w:val="00857E87"/>
    <w:rsid w:val="00864116"/>
    <w:rsid w:val="008665A2"/>
    <w:rsid w:val="008668C7"/>
    <w:rsid w:val="00867D7F"/>
    <w:rsid w:val="00870A25"/>
    <w:rsid w:val="008771FE"/>
    <w:rsid w:val="00877A0B"/>
    <w:rsid w:val="00877B67"/>
    <w:rsid w:val="00883764"/>
    <w:rsid w:val="00884BD1"/>
    <w:rsid w:val="008865D1"/>
    <w:rsid w:val="00893320"/>
    <w:rsid w:val="008952D9"/>
    <w:rsid w:val="008954B5"/>
    <w:rsid w:val="008A1136"/>
    <w:rsid w:val="008A2C81"/>
    <w:rsid w:val="008A3E70"/>
    <w:rsid w:val="008A51F8"/>
    <w:rsid w:val="008B0426"/>
    <w:rsid w:val="008B0A87"/>
    <w:rsid w:val="008B11FB"/>
    <w:rsid w:val="008B19DC"/>
    <w:rsid w:val="008B2B79"/>
    <w:rsid w:val="008C0252"/>
    <w:rsid w:val="008C02D2"/>
    <w:rsid w:val="008D06DE"/>
    <w:rsid w:val="008D3460"/>
    <w:rsid w:val="008E19A1"/>
    <w:rsid w:val="008E646A"/>
    <w:rsid w:val="008F18E5"/>
    <w:rsid w:val="008F5B16"/>
    <w:rsid w:val="008F616D"/>
    <w:rsid w:val="008F782F"/>
    <w:rsid w:val="008F7DD9"/>
    <w:rsid w:val="00900486"/>
    <w:rsid w:val="00905AD6"/>
    <w:rsid w:val="009109C2"/>
    <w:rsid w:val="009147CE"/>
    <w:rsid w:val="00914910"/>
    <w:rsid w:val="00917D3A"/>
    <w:rsid w:val="00920D90"/>
    <w:rsid w:val="0092315B"/>
    <w:rsid w:val="009239BC"/>
    <w:rsid w:val="00930F5E"/>
    <w:rsid w:val="00931B0F"/>
    <w:rsid w:val="009327CD"/>
    <w:rsid w:val="00940465"/>
    <w:rsid w:val="009418F1"/>
    <w:rsid w:val="009423F1"/>
    <w:rsid w:val="0094264A"/>
    <w:rsid w:val="00943502"/>
    <w:rsid w:val="00944294"/>
    <w:rsid w:val="0095361A"/>
    <w:rsid w:val="00954CA5"/>
    <w:rsid w:val="00961B2E"/>
    <w:rsid w:val="00964442"/>
    <w:rsid w:val="00971A1A"/>
    <w:rsid w:val="00977503"/>
    <w:rsid w:val="00980227"/>
    <w:rsid w:val="00981842"/>
    <w:rsid w:val="00982350"/>
    <w:rsid w:val="00983982"/>
    <w:rsid w:val="00985608"/>
    <w:rsid w:val="00990137"/>
    <w:rsid w:val="00990862"/>
    <w:rsid w:val="00990BD4"/>
    <w:rsid w:val="0099408A"/>
    <w:rsid w:val="00995986"/>
    <w:rsid w:val="00997F61"/>
    <w:rsid w:val="009A0752"/>
    <w:rsid w:val="009A1CFC"/>
    <w:rsid w:val="009A2D52"/>
    <w:rsid w:val="009A30FA"/>
    <w:rsid w:val="009A3B1F"/>
    <w:rsid w:val="009A4FE7"/>
    <w:rsid w:val="009A69F4"/>
    <w:rsid w:val="009A6EF0"/>
    <w:rsid w:val="009B437B"/>
    <w:rsid w:val="009B4F8E"/>
    <w:rsid w:val="009B5FF0"/>
    <w:rsid w:val="009C7655"/>
    <w:rsid w:val="009D098A"/>
    <w:rsid w:val="009D3A35"/>
    <w:rsid w:val="009D4082"/>
    <w:rsid w:val="009E0904"/>
    <w:rsid w:val="009E359E"/>
    <w:rsid w:val="009E67DB"/>
    <w:rsid w:val="009E6EA5"/>
    <w:rsid w:val="009E7ED6"/>
    <w:rsid w:val="009F1DBC"/>
    <w:rsid w:val="009F755C"/>
    <w:rsid w:val="00A002D2"/>
    <w:rsid w:val="00A026B2"/>
    <w:rsid w:val="00A131ED"/>
    <w:rsid w:val="00A14BA4"/>
    <w:rsid w:val="00A153F3"/>
    <w:rsid w:val="00A22C8B"/>
    <w:rsid w:val="00A25B22"/>
    <w:rsid w:val="00A25C64"/>
    <w:rsid w:val="00A270E6"/>
    <w:rsid w:val="00A31BAE"/>
    <w:rsid w:val="00A3423C"/>
    <w:rsid w:val="00A42502"/>
    <w:rsid w:val="00A42E9E"/>
    <w:rsid w:val="00A4706B"/>
    <w:rsid w:val="00A51FBF"/>
    <w:rsid w:val="00A537FD"/>
    <w:rsid w:val="00A57747"/>
    <w:rsid w:val="00A640D6"/>
    <w:rsid w:val="00A64B0D"/>
    <w:rsid w:val="00A70707"/>
    <w:rsid w:val="00A77148"/>
    <w:rsid w:val="00A86462"/>
    <w:rsid w:val="00A87174"/>
    <w:rsid w:val="00A87994"/>
    <w:rsid w:val="00A907A6"/>
    <w:rsid w:val="00A957F0"/>
    <w:rsid w:val="00AA1E75"/>
    <w:rsid w:val="00AB01E2"/>
    <w:rsid w:val="00AB6125"/>
    <w:rsid w:val="00AB63FA"/>
    <w:rsid w:val="00AB6DF7"/>
    <w:rsid w:val="00AB6F14"/>
    <w:rsid w:val="00AB77DC"/>
    <w:rsid w:val="00AD07F7"/>
    <w:rsid w:val="00AD5BCF"/>
    <w:rsid w:val="00AE10D1"/>
    <w:rsid w:val="00AE52CB"/>
    <w:rsid w:val="00AE559F"/>
    <w:rsid w:val="00AE74C4"/>
    <w:rsid w:val="00AF57E7"/>
    <w:rsid w:val="00AF7521"/>
    <w:rsid w:val="00B0299E"/>
    <w:rsid w:val="00B0421B"/>
    <w:rsid w:val="00B0682D"/>
    <w:rsid w:val="00B07744"/>
    <w:rsid w:val="00B21442"/>
    <w:rsid w:val="00B21A16"/>
    <w:rsid w:val="00B222E1"/>
    <w:rsid w:val="00B23996"/>
    <w:rsid w:val="00B3081A"/>
    <w:rsid w:val="00B310B2"/>
    <w:rsid w:val="00B33D7D"/>
    <w:rsid w:val="00B34BD2"/>
    <w:rsid w:val="00B42B05"/>
    <w:rsid w:val="00B453C6"/>
    <w:rsid w:val="00B458C5"/>
    <w:rsid w:val="00B471DF"/>
    <w:rsid w:val="00B50E20"/>
    <w:rsid w:val="00B51593"/>
    <w:rsid w:val="00B52A0E"/>
    <w:rsid w:val="00B57BFD"/>
    <w:rsid w:val="00B62DC6"/>
    <w:rsid w:val="00B6302D"/>
    <w:rsid w:val="00B63713"/>
    <w:rsid w:val="00B65AF5"/>
    <w:rsid w:val="00B65F2C"/>
    <w:rsid w:val="00B71DB4"/>
    <w:rsid w:val="00B72461"/>
    <w:rsid w:val="00B73369"/>
    <w:rsid w:val="00B736E5"/>
    <w:rsid w:val="00B844E6"/>
    <w:rsid w:val="00B84DF7"/>
    <w:rsid w:val="00B84ECD"/>
    <w:rsid w:val="00B91382"/>
    <w:rsid w:val="00B91888"/>
    <w:rsid w:val="00B93F48"/>
    <w:rsid w:val="00BA316A"/>
    <w:rsid w:val="00BA6F55"/>
    <w:rsid w:val="00BB28C0"/>
    <w:rsid w:val="00BB2C10"/>
    <w:rsid w:val="00BB4617"/>
    <w:rsid w:val="00BB609C"/>
    <w:rsid w:val="00BB6964"/>
    <w:rsid w:val="00BC14A4"/>
    <w:rsid w:val="00BC6C94"/>
    <w:rsid w:val="00BD0C6B"/>
    <w:rsid w:val="00BD1C47"/>
    <w:rsid w:val="00BD21D0"/>
    <w:rsid w:val="00BD79C0"/>
    <w:rsid w:val="00BD7ECE"/>
    <w:rsid w:val="00BD7F49"/>
    <w:rsid w:val="00BE0DB7"/>
    <w:rsid w:val="00BE5DAD"/>
    <w:rsid w:val="00BF101E"/>
    <w:rsid w:val="00BF45CC"/>
    <w:rsid w:val="00C05241"/>
    <w:rsid w:val="00C14491"/>
    <w:rsid w:val="00C150AA"/>
    <w:rsid w:val="00C20B84"/>
    <w:rsid w:val="00C22672"/>
    <w:rsid w:val="00C23448"/>
    <w:rsid w:val="00C2439A"/>
    <w:rsid w:val="00C3140E"/>
    <w:rsid w:val="00C34241"/>
    <w:rsid w:val="00C417DD"/>
    <w:rsid w:val="00C41A23"/>
    <w:rsid w:val="00C47786"/>
    <w:rsid w:val="00C52709"/>
    <w:rsid w:val="00C557C9"/>
    <w:rsid w:val="00C56222"/>
    <w:rsid w:val="00C60462"/>
    <w:rsid w:val="00C62762"/>
    <w:rsid w:val="00C644BC"/>
    <w:rsid w:val="00C65626"/>
    <w:rsid w:val="00C70179"/>
    <w:rsid w:val="00C83166"/>
    <w:rsid w:val="00C86B87"/>
    <w:rsid w:val="00C92110"/>
    <w:rsid w:val="00C9461A"/>
    <w:rsid w:val="00CA066A"/>
    <w:rsid w:val="00CA1F67"/>
    <w:rsid w:val="00CA5869"/>
    <w:rsid w:val="00CA588C"/>
    <w:rsid w:val="00CA6282"/>
    <w:rsid w:val="00CA6D19"/>
    <w:rsid w:val="00CB139F"/>
    <w:rsid w:val="00CB1EC2"/>
    <w:rsid w:val="00CB3D38"/>
    <w:rsid w:val="00CB4085"/>
    <w:rsid w:val="00CC0E80"/>
    <w:rsid w:val="00CC6C9B"/>
    <w:rsid w:val="00CD00D6"/>
    <w:rsid w:val="00CD371E"/>
    <w:rsid w:val="00CD3D97"/>
    <w:rsid w:val="00CD7C41"/>
    <w:rsid w:val="00CE05FE"/>
    <w:rsid w:val="00CE0C1B"/>
    <w:rsid w:val="00CE0DEE"/>
    <w:rsid w:val="00CE3F2B"/>
    <w:rsid w:val="00CE3FD7"/>
    <w:rsid w:val="00CE5541"/>
    <w:rsid w:val="00CF1D94"/>
    <w:rsid w:val="00CF3622"/>
    <w:rsid w:val="00CF747F"/>
    <w:rsid w:val="00CF7B2C"/>
    <w:rsid w:val="00D0101C"/>
    <w:rsid w:val="00D013E6"/>
    <w:rsid w:val="00D02836"/>
    <w:rsid w:val="00D03258"/>
    <w:rsid w:val="00D0386B"/>
    <w:rsid w:val="00D05A6A"/>
    <w:rsid w:val="00D06892"/>
    <w:rsid w:val="00D07C37"/>
    <w:rsid w:val="00D1384A"/>
    <w:rsid w:val="00D14D02"/>
    <w:rsid w:val="00D1699C"/>
    <w:rsid w:val="00D16CA8"/>
    <w:rsid w:val="00D17B62"/>
    <w:rsid w:val="00D22E4F"/>
    <w:rsid w:val="00D33242"/>
    <w:rsid w:val="00D345A0"/>
    <w:rsid w:val="00D36BA9"/>
    <w:rsid w:val="00D37547"/>
    <w:rsid w:val="00D4251C"/>
    <w:rsid w:val="00D4277F"/>
    <w:rsid w:val="00D442D6"/>
    <w:rsid w:val="00D46A17"/>
    <w:rsid w:val="00D505CD"/>
    <w:rsid w:val="00D50BEE"/>
    <w:rsid w:val="00D57A17"/>
    <w:rsid w:val="00D632E3"/>
    <w:rsid w:val="00D63880"/>
    <w:rsid w:val="00D6454B"/>
    <w:rsid w:val="00D67555"/>
    <w:rsid w:val="00D675D8"/>
    <w:rsid w:val="00D803E4"/>
    <w:rsid w:val="00D8617E"/>
    <w:rsid w:val="00D93F37"/>
    <w:rsid w:val="00D9421D"/>
    <w:rsid w:val="00D9634A"/>
    <w:rsid w:val="00DA1E2E"/>
    <w:rsid w:val="00DA2EC4"/>
    <w:rsid w:val="00DA3368"/>
    <w:rsid w:val="00DB7882"/>
    <w:rsid w:val="00DC3561"/>
    <w:rsid w:val="00DC4826"/>
    <w:rsid w:val="00DC704D"/>
    <w:rsid w:val="00DD29E9"/>
    <w:rsid w:val="00DD6621"/>
    <w:rsid w:val="00DE796A"/>
    <w:rsid w:val="00E0023F"/>
    <w:rsid w:val="00E00C67"/>
    <w:rsid w:val="00E0223F"/>
    <w:rsid w:val="00E0227A"/>
    <w:rsid w:val="00E02785"/>
    <w:rsid w:val="00E02AEB"/>
    <w:rsid w:val="00E02E39"/>
    <w:rsid w:val="00E04D21"/>
    <w:rsid w:val="00E06A75"/>
    <w:rsid w:val="00E07152"/>
    <w:rsid w:val="00E23295"/>
    <w:rsid w:val="00E23AD4"/>
    <w:rsid w:val="00E24D72"/>
    <w:rsid w:val="00E2532E"/>
    <w:rsid w:val="00E258DE"/>
    <w:rsid w:val="00E34DF1"/>
    <w:rsid w:val="00E4226A"/>
    <w:rsid w:val="00E44BB4"/>
    <w:rsid w:val="00E459F5"/>
    <w:rsid w:val="00E4605D"/>
    <w:rsid w:val="00E5040C"/>
    <w:rsid w:val="00E5371E"/>
    <w:rsid w:val="00E546AA"/>
    <w:rsid w:val="00E5722E"/>
    <w:rsid w:val="00E62A5C"/>
    <w:rsid w:val="00E66FAD"/>
    <w:rsid w:val="00E700F3"/>
    <w:rsid w:val="00E72376"/>
    <w:rsid w:val="00E72AE5"/>
    <w:rsid w:val="00E73E9A"/>
    <w:rsid w:val="00E83A55"/>
    <w:rsid w:val="00E847B0"/>
    <w:rsid w:val="00E855C3"/>
    <w:rsid w:val="00E90935"/>
    <w:rsid w:val="00E9151F"/>
    <w:rsid w:val="00E93B53"/>
    <w:rsid w:val="00E94A0B"/>
    <w:rsid w:val="00E970A1"/>
    <w:rsid w:val="00EA3F41"/>
    <w:rsid w:val="00EA4330"/>
    <w:rsid w:val="00EA50FB"/>
    <w:rsid w:val="00EA7A86"/>
    <w:rsid w:val="00EB0789"/>
    <w:rsid w:val="00EC231D"/>
    <w:rsid w:val="00EC3D87"/>
    <w:rsid w:val="00EC6AE5"/>
    <w:rsid w:val="00ED3CEC"/>
    <w:rsid w:val="00ED637F"/>
    <w:rsid w:val="00EE0F52"/>
    <w:rsid w:val="00EE18D0"/>
    <w:rsid w:val="00EE5E3D"/>
    <w:rsid w:val="00EE6E93"/>
    <w:rsid w:val="00EF1235"/>
    <w:rsid w:val="00EF691F"/>
    <w:rsid w:val="00EF6B71"/>
    <w:rsid w:val="00F0177C"/>
    <w:rsid w:val="00F053FA"/>
    <w:rsid w:val="00F0556A"/>
    <w:rsid w:val="00F066B6"/>
    <w:rsid w:val="00F11E6B"/>
    <w:rsid w:val="00F13C2A"/>
    <w:rsid w:val="00F17AB3"/>
    <w:rsid w:val="00F3659A"/>
    <w:rsid w:val="00F434BA"/>
    <w:rsid w:val="00F45608"/>
    <w:rsid w:val="00F53380"/>
    <w:rsid w:val="00F55C4B"/>
    <w:rsid w:val="00F564FF"/>
    <w:rsid w:val="00F56955"/>
    <w:rsid w:val="00F64287"/>
    <w:rsid w:val="00F736EC"/>
    <w:rsid w:val="00F7482E"/>
    <w:rsid w:val="00F74C86"/>
    <w:rsid w:val="00F80C23"/>
    <w:rsid w:val="00F82A82"/>
    <w:rsid w:val="00F852B1"/>
    <w:rsid w:val="00FA35CB"/>
    <w:rsid w:val="00FA3891"/>
    <w:rsid w:val="00FA3B69"/>
    <w:rsid w:val="00FC1A77"/>
    <w:rsid w:val="00FC3033"/>
    <w:rsid w:val="00FC506A"/>
    <w:rsid w:val="00FC5C1E"/>
    <w:rsid w:val="00FD1C40"/>
    <w:rsid w:val="00FD1D41"/>
    <w:rsid w:val="00FD3441"/>
    <w:rsid w:val="00FD7D7D"/>
    <w:rsid w:val="00FE2414"/>
    <w:rsid w:val="00FE3148"/>
    <w:rsid w:val="00FE7E45"/>
    <w:rsid w:val="00FF1544"/>
    <w:rsid w:val="00FF2104"/>
    <w:rsid w:val="00FF2EC4"/>
    <w:rsid w:val="00FF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A8DAB24"/>
  <w15:docId w15:val="{B9F64050-7FFE-4D52-A672-432D3C02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850A54"/>
    <w:pPr>
      <w:tabs>
        <w:tab w:val="center" w:pos="4680"/>
        <w:tab w:val="right" w:pos="9360"/>
      </w:tabs>
    </w:pPr>
  </w:style>
  <w:style w:type="character" w:customStyle="1" w:styleId="HeaderChar">
    <w:name w:val="Header Char"/>
    <w:link w:val="Header"/>
    <w:uiPriority w:val="99"/>
    <w:rsid w:val="00850A54"/>
    <w:rPr>
      <w:sz w:val="24"/>
      <w:szCs w:val="24"/>
    </w:rPr>
  </w:style>
  <w:style w:type="paragraph" w:styleId="Footer">
    <w:name w:val="footer"/>
    <w:basedOn w:val="Normal"/>
    <w:link w:val="FooterChar"/>
    <w:uiPriority w:val="99"/>
    <w:unhideWhenUsed/>
    <w:rsid w:val="00850A54"/>
    <w:pPr>
      <w:tabs>
        <w:tab w:val="center" w:pos="4680"/>
        <w:tab w:val="right" w:pos="9360"/>
      </w:tabs>
    </w:pPr>
  </w:style>
  <w:style w:type="character" w:customStyle="1" w:styleId="FooterChar">
    <w:name w:val="Footer Char"/>
    <w:link w:val="Footer"/>
    <w:uiPriority w:val="99"/>
    <w:rsid w:val="00850A54"/>
    <w:rPr>
      <w:sz w:val="24"/>
      <w:szCs w:val="24"/>
    </w:rPr>
  </w:style>
  <w:style w:type="paragraph" w:styleId="BalloonText">
    <w:name w:val="Balloon Text"/>
    <w:basedOn w:val="Normal"/>
    <w:link w:val="BalloonTextChar"/>
    <w:uiPriority w:val="99"/>
    <w:semiHidden/>
    <w:unhideWhenUsed/>
    <w:rsid w:val="00850A54"/>
    <w:rPr>
      <w:rFonts w:ascii="Tahoma" w:hAnsi="Tahoma" w:cs="Tahoma"/>
      <w:sz w:val="16"/>
      <w:szCs w:val="16"/>
    </w:rPr>
  </w:style>
  <w:style w:type="character" w:customStyle="1" w:styleId="BalloonTextChar">
    <w:name w:val="Balloon Text Char"/>
    <w:link w:val="BalloonText"/>
    <w:uiPriority w:val="99"/>
    <w:semiHidden/>
    <w:rsid w:val="00850A54"/>
    <w:rPr>
      <w:rFonts w:ascii="Tahoma" w:hAnsi="Tahoma" w:cs="Tahoma"/>
      <w:sz w:val="16"/>
      <w:szCs w:val="16"/>
    </w:rPr>
  </w:style>
  <w:style w:type="paragraph" w:customStyle="1" w:styleId="HeaderEven">
    <w:name w:val="Header Even"/>
    <w:basedOn w:val="NoSpacing"/>
    <w:qFormat/>
    <w:rsid w:val="00850A54"/>
    <w:pPr>
      <w:widowControl/>
      <w:pBdr>
        <w:bottom w:val="single" w:sz="4" w:space="1" w:color="4F81BD"/>
      </w:pBdr>
      <w:autoSpaceDE/>
      <w:autoSpaceDN/>
      <w:adjustRightInd/>
    </w:pPr>
    <w:rPr>
      <w:rFonts w:ascii="Calibri" w:eastAsia="Calibri" w:hAnsi="Calibri"/>
      <w:b/>
      <w:color w:val="1F497D"/>
      <w:sz w:val="20"/>
      <w:szCs w:val="20"/>
      <w:lang w:eastAsia="ja-JP"/>
    </w:rPr>
  </w:style>
  <w:style w:type="paragraph" w:styleId="NoSpacing">
    <w:name w:val="No Spacing"/>
    <w:uiPriority w:val="1"/>
    <w:qFormat/>
    <w:rsid w:val="00850A54"/>
    <w:pPr>
      <w:widowControl w:val="0"/>
      <w:autoSpaceDE w:val="0"/>
      <w:autoSpaceDN w:val="0"/>
      <w:adjustRightInd w:val="0"/>
    </w:pPr>
    <w:rPr>
      <w:sz w:val="24"/>
      <w:szCs w:val="24"/>
    </w:rPr>
  </w:style>
  <w:style w:type="character" w:styleId="CommentReference">
    <w:name w:val="annotation reference"/>
    <w:uiPriority w:val="99"/>
    <w:semiHidden/>
    <w:unhideWhenUsed/>
    <w:rsid w:val="005D0095"/>
    <w:rPr>
      <w:sz w:val="16"/>
      <w:szCs w:val="16"/>
    </w:rPr>
  </w:style>
  <w:style w:type="paragraph" w:styleId="CommentText">
    <w:name w:val="annotation text"/>
    <w:basedOn w:val="Normal"/>
    <w:link w:val="CommentTextChar"/>
    <w:uiPriority w:val="99"/>
    <w:unhideWhenUsed/>
    <w:rsid w:val="00BF45CC"/>
    <w:pPr>
      <w:widowControl/>
      <w:autoSpaceDE/>
      <w:autoSpaceDN/>
      <w:adjustRightInd/>
      <w:spacing w:after="200" w:line="276" w:lineRule="auto"/>
    </w:pPr>
    <w:rPr>
      <w:rFonts w:eastAsia="Calibri"/>
      <w:sz w:val="20"/>
      <w:szCs w:val="20"/>
    </w:rPr>
  </w:style>
  <w:style w:type="character" w:customStyle="1" w:styleId="CommentTextChar">
    <w:name w:val="Comment Text Char"/>
    <w:link w:val="CommentText"/>
    <w:uiPriority w:val="99"/>
    <w:rsid w:val="005D0095"/>
    <w:rPr>
      <w:rFonts w:eastAsia="Calibri"/>
    </w:rPr>
  </w:style>
  <w:style w:type="paragraph" w:customStyle="1" w:styleId="NumberList1">
    <w:name w:val="Number List 1"/>
    <w:aliases w:val="2,3,Numbered List - 1,3..."/>
    <w:basedOn w:val="Normal"/>
    <w:link w:val="NumberList1Char"/>
    <w:rsid w:val="003D0467"/>
    <w:pPr>
      <w:widowControl/>
      <w:autoSpaceDE/>
      <w:autoSpaceDN/>
      <w:adjustRightInd/>
      <w:spacing w:before="240"/>
      <w:ind w:left="720"/>
    </w:pPr>
  </w:style>
  <w:style w:type="paragraph" w:customStyle="1" w:styleId="NumberLista">
    <w:name w:val="Number List a"/>
    <w:aliases w:val="(1),(a)"/>
    <w:basedOn w:val="Normal"/>
    <w:rsid w:val="003D0467"/>
    <w:pPr>
      <w:widowControl/>
      <w:autoSpaceDE/>
      <w:autoSpaceDN/>
      <w:adjustRightInd/>
      <w:spacing w:before="240"/>
      <w:ind w:left="1080"/>
    </w:pPr>
  </w:style>
  <w:style w:type="character" w:customStyle="1" w:styleId="NumberList1Char">
    <w:name w:val="Number List 1 Char"/>
    <w:aliases w:val="2 Char,3 Char,Numbered List - 1 Char,3... Char"/>
    <w:link w:val="NumberList1"/>
    <w:rsid w:val="003D0467"/>
    <w:rPr>
      <w:sz w:val="24"/>
      <w:szCs w:val="24"/>
    </w:rPr>
  </w:style>
  <w:style w:type="paragraph" w:styleId="CommentSubject">
    <w:name w:val="annotation subject"/>
    <w:basedOn w:val="CommentText"/>
    <w:next w:val="CommentText"/>
    <w:link w:val="CommentSubjectChar"/>
    <w:uiPriority w:val="99"/>
    <w:semiHidden/>
    <w:unhideWhenUsed/>
    <w:rsid w:val="006C35A9"/>
    <w:pPr>
      <w:widowControl w:val="0"/>
      <w:autoSpaceDE w:val="0"/>
      <w:autoSpaceDN w:val="0"/>
      <w:adjustRightInd w:val="0"/>
      <w:spacing w:after="0" w:line="240" w:lineRule="auto"/>
    </w:pPr>
    <w:rPr>
      <w:rFonts w:eastAsia="Times New Roman"/>
      <w:b/>
      <w:bCs/>
    </w:rPr>
  </w:style>
  <w:style w:type="character" w:customStyle="1" w:styleId="CommentSubjectChar">
    <w:name w:val="Comment Subject Char"/>
    <w:link w:val="CommentSubject"/>
    <w:uiPriority w:val="99"/>
    <w:semiHidden/>
    <w:rsid w:val="006C35A9"/>
    <w:rPr>
      <w:rFonts w:eastAsia="Calibri"/>
      <w:b/>
      <w:bCs/>
    </w:rPr>
  </w:style>
  <w:style w:type="paragraph" w:styleId="Revision">
    <w:name w:val="Revision"/>
    <w:hidden/>
    <w:uiPriority w:val="99"/>
    <w:semiHidden/>
    <w:rsid w:val="00537C1A"/>
    <w:rPr>
      <w:sz w:val="24"/>
      <w:szCs w:val="24"/>
    </w:rPr>
  </w:style>
  <w:style w:type="paragraph" w:styleId="HTMLPreformatted">
    <w:name w:val="HTML Preformatted"/>
    <w:basedOn w:val="Normal"/>
    <w:link w:val="HTMLPreformattedChar"/>
    <w:uiPriority w:val="99"/>
    <w:semiHidden/>
    <w:unhideWhenUsed/>
    <w:rsid w:val="00396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semiHidden/>
    <w:rsid w:val="00396B73"/>
    <w:rPr>
      <w:rFonts w:ascii="Courier New" w:hAnsi="Courier New" w:cs="Courier New"/>
    </w:rPr>
  </w:style>
  <w:style w:type="paragraph" w:styleId="ListParagraph">
    <w:name w:val="List Paragraph"/>
    <w:basedOn w:val="Normal"/>
    <w:uiPriority w:val="34"/>
    <w:qFormat/>
    <w:rsid w:val="00213C0F"/>
    <w:pPr>
      <w:ind w:left="720"/>
      <w:contextualSpacing/>
    </w:pPr>
  </w:style>
  <w:style w:type="character" w:styleId="Hyperlink">
    <w:name w:val="Hyperlink"/>
    <w:basedOn w:val="DefaultParagraphFont"/>
    <w:uiPriority w:val="99"/>
    <w:unhideWhenUsed/>
    <w:rsid w:val="0051058F"/>
    <w:rPr>
      <w:color w:val="0000FF"/>
      <w:u w:val="single"/>
    </w:rPr>
  </w:style>
  <w:style w:type="character" w:customStyle="1" w:styleId="apple-converted-space">
    <w:name w:val="apple-converted-space"/>
    <w:basedOn w:val="DefaultParagraphFont"/>
    <w:rsid w:val="00FF5A07"/>
  </w:style>
  <w:style w:type="character" w:styleId="FollowedHyperlink">
    <w:name w:val="FollowedHyperlink"/>
    <w:basedOn w:val="DefaultParagraphFont"/>
    <w:uiPriority w:val="99"/>
    <w:semiHidden/>
    <w:unhideWhenUsed/>
    <w:rsid w:val="009A0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2737">
      <w:bodyDiv w:val="1"/>
      <w:marLeft w:val="0"/>
      <w:marRight w:val="0"/>
      <w:marTop w:val="0"/>
      <w:marBottom w:val="0"/>
      <w:divBdr>
        <w:top w:val="none" w:sz="0" w:space="0" w:color="auto"/>
        <w:left w:val="none" w:sz="0" w:space="0" w:color="auto"/>
        <w:bottom w:val="none" w:sz="0" w:space="0" w:color="auto"/>
        <w:right w:val="none" w:sz="0" w:space="0" w:color="auto"/>
      </w:divBdr>
      <w:divsChild>
        <w:div w:id="354888863">
          <w:marLeft w:val="0"/>
          <w:marRight w:val="0"/>
          <w:marTop w:val="0"/>
          <w:marBottom w:val="0"/>
          <w:divBdr>
            <w:top w:val="none" w:sz="0" w:space="0" w:color="auto"/>
            <w:left w:val="none" w:sz="0" w:space="0" w:color="auto"/>
            <w:bottom w:val="none" w:sz="0" w:space="0" w:color="auto"/>
            <w:right w:val="none" w:sz="0" w:space="0" w:color="auto"/>
          </w:divBdr>
        </w:div>
        <w:div w:id="971253657">
          <w:marLeft w:val="0"/>
          <w:marRight w:val="0"/>
          <w:marTop w:val="0"/>
          <w:marBottom w:val="0"/>
          <w:divBdr>
            <w:top w:val="none" w:sz="0" w:space="0" w:color="auto"/>
            <w:left w:val="none" w:sz="0" w:space="0" w:color="auto"/>
            <w:bottom w:val="none" w:sz="0" w:space="0" w:color="auto"/>
            <w:right w:val="none" w:sz="0" w:space="0" w:color="auto"/>
          </w:divBdr>
        </w:div>
        <w:div w:id="1610552626">
          <w:marLeft w:val="0"/>
          <w:marRight w:val="0"/>
          <w:marTop w:val="0"/>
          <w:marBottom w:val="0"/>
          <w:divBdr>
            <w:top w:val="none" w:sz="0" w:space="0" w:color="auto"/>
            <w:left w:val="none" w:sz="0" w:space="0" w:color="auto"/>
            <w:bottom w:val="none" w:sz="0" w:space="0" w:color="auto"/>
            <w:right w:val="none" w:sz="0" w:space="0" w:color="auto"/>
          </w:divBdr>
        </w:div>
      </w:divsChild>
    </w:div>
    <w:div w:id="1125390139">
      <w:bodyDiv w:val="1"/>
      <w:marLeft w:val="0"/>
      <w:marRight w:val="0"/>
      <w:marTop w:val="0"/>
      <w:marBottom w:val="0"/>
      <w:divBdr>
        <w:top w:val="none" w:sz="0" w:space="0" w:color="auto"/>
        <w:left w:val="none" w:sz="0" w:space="0" w:color="auto"/>
        <w:bottom w:val="none" w:sz="0" w:space="0" w:color="auto"/>
        <w:right w:val="none" w:sz="0" w:space="0" w:color="auto"/>
      </w:divBdr>
    </w:div>
    <w:div w:id="1177039359">
      <w:bodyDiv w:val="1"/>
      <w:marLeft w:val="0"/>
      <w:marRight w:val="0"/>
      <w:marTop w:val="0"/>
      <w:marBottom w:val="0"/>
      <w:divBdr>
        <w:top w:val="none" w:sz="0" w:space="0" w:color="auto"/>
        <w:left w:val="none" w:sz="0" w:space="0" w:color="auto"/>
        <w:bottom w:val="none" w:sz="0" w:space="0" w:color="auto"/>
        <w:right w:val="none" w:sz="0" w:space="0" w:color="auto"/>
      </w:divBdr>
    </w:div>
    <w:div w:id="1328097824">
      <w:bodyDiv w:val="1"/>
      <w:marLeft w:val="0"/>
      <w:marRight w:val="0"/>
      <w:marTop w:val="0"/>
      <w:marBottom w:val="0"/>
      <w:divBdr>
        <w:top w:val="none" w:sz="0" w:space="0" w:color="auto"/>
        <w:left w:val="none" w:sz="0" w:space="0" w:color="auto"/>
        <w:bottom w:val="none" w:sz="0" w:space="0" w:color="auto"/>
        <w:right w:val="none" w:sz="0" w:space="0" w:color="auto"/>
      </w:divBdr>
      <w:divsChild>
        <w:div w:id="1071659854">
          <w:marLeft w:val="0"/>
          <w:marRight w:val="0"/>
          <w:marTop w:val="0"/>
          <w:marBottom w:val="0"/>
          <w:divBdr>
            <w:top w:val="none" w:sz="0" w:space="0" w:color="auto"/>
            <w:left w:val="none" w:sz="0" w:space="0" w:color="auto"/>
            <w:bottom w:val="none" w:sz="0" w:space="0" w:color="auto"/>
            <w:right w:val="none" w:sz="0" w:space="0" w:color="auto"/>
          </w:divBdr>
        </w:div>
        <w:div w:id="793405121">
          <w:marLeft w:val="0"/>
          <w:marRight w:val="0"/>
          <w:marTop w:val="0"/>
          <w:marBottom w:val="0"/>
          <w:divBdr>
            <w:top w:val="none" w:sz="0" w:space="0" w:color="auto"/>
            <w:left w:val="none" w:sz="0" w:space="0" w:color="auto"/>
            <w:bottom w:val="none" w:sz="0" w:space="0" w:color="auto"/>
            <w:right w:val="none" w:sz="0" w:space="0" w:color="auto"/>
          </w:divBdr>
        </w:div>
        <w:div w:id="769467379">
          <w:marLeft w:val="0"/>
          <w:marRight w:val="0"/>
          <w:marTop w:val="0"/>
          <w:marBottom w:val="0"/>
          <w:divBdr>
            <w:top w:val="none" w:sz="0" w:space="0" w:color="auto"/>
            <w:left w:val="none" w:sz="0" w:space="0" w:color="auto"/>
            <w:bottom w:val="none" w:sz="0" w:space="0" w:color="auto"/>
            <w:right w:val="none" w:sz="0" w:space="0" w:color="auto"/>
          </w:divBdr>
        </w:div>
        <w:div w:id="1077752074">
          <w:marLeft w:val="0"/>
          <w:marRight w:val="0"/>
          <w:marTop w:val="0"/>
          <w:marBottom w:val="0"/>
          <w:divBdr>
            <w:top w:val="none" w:sz="0" w:space="0" w:color="auto"/>
            <w:left w:val="none" w:sz="0" w:space="0" w:color="auto"/>
            <w:bottom w:val="none" w:sz="0" w:space="0" w:color="auto"/>
            <w:right w:val="none" w:sz="0" w:space="0" w:color="auto"/>
          </w:divBdr>
        </w:div>
        <w:div w:id="1835803612">
          <w:marLeft w:val="0"/>
          <w:marRight w:val="0"/>
          <w:marTop w:val="0"/>
          <w:marBottom w:val="0"/>
          <w:divBdr>
            <w:top w:val="none" w:sz="0" w:space="0" w:color="auto"/>
            <w:left w:val="none" w:sz="0" w:space="0" w:color="auto"/>
            <w:bottom w:val="none" w:sz="0" w:space="0" w:color="auto"/>
            <w:right w:val="none" w:sz="0" w:space="0" w:color="auto"/>
          </w:divBdr>
        </w:div>
        <w:div w:id="900289734">
          <w:marLeft w:val="0"/>
          <w:marRight w:val="0"/>
          <w:marTop w:val="0"/>
          <w:marBottom w:val="0"/>
          <w:divBdr>
            <w:top w:val="none" w:sz="0" w:space="0" w:color="auto"/>
            <w:left w:val="none" w:sz="0" w:space="0" w:color="auto"/>
            <w:bottom w:val="none" w:sz="0" w:space="0" w:color="auto"/>
            <w:right w:val="none" w:sz="0" w:space="0" w:color="auto"/>
          </w:divBdr>
        </w:div>
      </w:divsChild>
    </w:div>
    <w:div w:id="1384017969">
      <w:bodyDiv w:val="1"/>
      <w:marLeft w:val="0"/>
      <w:marRight w:val="0"/>
      <w:marTop w:val="0"/>
      <w:marBottom w:val="0"/>
      <w:divBdr>
        <w:top w:val="none" w:sz="0" w:space="0" w:color="auto"/>
        <w:left w:val="none" w:sz="0" w:space="0" w:color="auto"/>
        <w:bottom w:val="none" w:sz="0" w:space="0" w:color="auto"/>
        <w:right w:val="none" w:sz="0" w:space="0" w:color="auto"/>
      </w:divBdr>
      <w:divsChild>
        <w:div w:id="441728216">
          <w:marLeft w:val="0"/>
          <w:marRight w:val="0"/>
          <w:marTop w:val="0"/>
          <w:marBottom w:val="0"/>
          <w:divBdr>
            <w:top w:val="none" w:sz="0" w:space="0" w:color="auto"/>
            <w:left w:val="none" w:sz="0" w:space="0" w:color="auto"/>
            <w:bottom w:val="none" w:sz="0" w:space="0" w:color="auto"/>
            <w:right w:val="none" w:sz="0" w:space="0" w:color="auto"/>
          </w:divBdr>
        </w:div>
        <w:div w:id="1159004447">
          <w:marLeft w:val="0"/>
          <w:marRight w:val="0"/>
          <w:marTop w:val="0"/>
          <w:marBottom w:val="0"/>
          <w:divBdr>
            <w:top w:val="none" w:sz="0" w:space="0" w:color="auto"/>
            <w:left w:val="none" w:sz="0" w:space="0" w:color="auto"/>
            <w:bottom w:val="none" w:sz="0" w:space="0" w:color="auto"/>
            <w:right w:val="none" w:sz="0" w:space="0" w:color="auto"/>
          </w:divBdr>
        </w:div>
        <w:div w:id="1414738863">
          <w:marLeft w:val="0"/>
          <w:marRight w:val="0"/>
          <w:marTop w:val="0"/>
          <w:marBottom w:val="0"/>
          <w:divBdr>
            <w:top w:val="none" w:sz="0" w:space="0" w:color="auto"/>
            <w:left w:val="none" w:sz="0" w:space="0" w:color="auto"/>
            <w:bottom w:val="none" w:sz="0" w:space="0" w:color="auto"/>
            <w:right w:val="none" w:sz="0" w:space="0" w:color="auto"/>
          </w:divBdr>
        </w:div>
      </w:divsChild>
    </w:div>
    <w:div w:id="1629163740">
      <w:bodyDiv w:val="1"/>
      <w:marLeft w:val="0"/>
      <w:marRight w:val="0"/>
      <w:marTop w:val="0"/>
      <w:marBottom w:val="0"/>
      <w:divBdr>
        <w:top w:val="none" w:sz="0" w:space="0" w:color="auto"/>
        <w:left w:val="none" w:sz="0" w:space="0" w:color="auto"/>
        <w:bottom w:val="none" w:sz="0" w:space="0" w:color="auto"/>
        <w:right w:val="none" w:sz="0" w:space="0" w:color="auto"/>
      </w:divBdr>
      <w:divsChild>
        <w:div w:id="574097512">
          <w:marLeft w:val="0"/>
          <w:marRight w:val="0"/>
          <w:marTop w:val="0"/>
          <w:marBottom w:val="0"/>
          <w:divBdr>
            <w:top w:val="none" w:sz="0" w:space="0" w:color="auto"/>
            <w:left w:val="none" w:sz="0" w:space="0" w:color="auto"/>
            <w:bottom w:val="none" w:sz="0" w:space="0" w:color="auto"/>
            <w:right w:val="none" w:sz="0" w:space="0" w:color="auto"/>
          </w:divBdr>
        </w:div>
        <w:div w:id="2138720884">
          <w:marLeft w:val="0"/>
          <w:marRight w:val="0"/>
          <w:marTop w:val="0"/>
          <w:marBottom w:val="0"/>
          <w:divBdr>
            <w:top w:val="none" w:sz="0" w:space="0" w:color="auto"/>
            <w:left w:val="none" w:sz="0" w:space="0" w:color="auto"/>
            <w:bottom w:val="none" w:sz="0" w:space="0" w:color="auto"/>
            <w:right w:val="none" w:sz="0" w:space="0" w:color="auto"/>
          </w:divBdr>
        </w:div>
        <w:div w:id="1909342592">
          <w:marLeft w:val="0"/>
          <w:marRight w:val="0"/>
          <w:marTop w:val="0"/>
          <w:marBottom w:val="0"/>
          <w:divBdr>
            <w:top w:val="none" w:sz="0" w:space="0" w:color="auto"/>
            <w:left w:val="none" w:sz="0" w:space="0" w:color="auto"/>
            <w:bottom w:val="none" w:sz="0" w:space="0" w:color="auto"/>
            <w:right w:val="none" w:sz="0" w:space="0" w:color="auto"/>
          </w:divBdr>
        </w:div>
      </w:divsChild>
    </w:div>
    <w:div w:id="1805923708">
      <w:bodyDiv w:val="1"/>
      <w:marLeft w:val="0"/>
      <w:marRight w:val="0"/>
      <w:marTop w:val="0"/>
      <w:marBottom w:val="0"/>
      <w:divBdr>
        <w:top w:val="none" w:sz="0" w:space="0" w:color="auto"/>
        <w:left w:val="none" w:sz="0" w:space="0" w:color="auto"/>
        <w:bottom w:val="none" w:sz="0" w:space="0" w:color="auto"/>
        <w:right w:val="none" w:sz="0" w:space="0" w:color="auto"/>
      </w:divBdr>
    </w:div>
    <w:div w:id="1895266297">
      <w:bodyDiv w:val="1"/>
      <w:marLeft w:val="0"/>
      <w:marRight w:val="0"/>
      <w:marTop w:val="0"/>
      <w:marBottom w:val="0"/>
      <w:divBdr>
        <w:top w:val="none" w:sz="0" w:space="0" w:color="auto"/>
        <w:left w:val="none" w:sz="0" w:space="0" w:color="auto"/>
        <w:bottom w:val="none" w:sz="0" w:space="0" w:color="auto"/>
        <w:right w:val="none" w:sz="0" w:space="0" w:color="auto"/>
      </w:divBdr>
      <w:divsChild>
        <w:div w:id="852038213">
          <w:marLeft w:val="0"/>
          <w:marRight w:val="0"/>
          <w:marTop w:val="0"/>
          <w:marBottom w:val="0"/>
          <w:divBdr>
            <w:top w:val="none" w:sz="0" w:space="0" w:color="auto"/>
            <w:left w:val="none" w:sz="0" w:space="0" w:color="auto"/>
            <w:bottom w:val="none" w:sz="0" w:space="0" w:color="auto"/>
            <w:right w:val="none" w:sz="0" w:space="0" w:color="auto"/>
          </w:divBdr>
        </w:div>
        <w:div w:id="1965697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E4D7-584A-4C0D-BC42-7BB38578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3237</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Department of the Interior</vt:lpstr>
    </vt:vector>
  </TitlesOfParts>
  <Company>DOI/NBC</Company>
  <LinksUpToDate>false</LinksUpToDate>
  <CharactersWithSpaces>23592</CharactersWithSpaces>
  <SharedDoc>false</SharedDoc>
  <HLinks>
    <vt:vector size="18" baseType="variant">
      <vt:variant>
        <vt:i4>7667817</vt:i4>
      </vt:variant>
      <vt:variant>
        <vt:i4>6</vt:i4>
      </vt:variant>
      <vt:variant>
        <vt:i4>0</vt:i4>
      </vt:variant>
      <vt:variant>
        <vt:i4>5</vt:i4>
      </vt:variant>
      <vt:variant>
        <vt:lpwstr>http://web.archive.org/web/20000815224035/http:/refuges.fws.gov/FICMNEWFiles/Goal3.html</vt:lpwstr>
      </vt:variant>
      <vt:variant>
        <vt:lpwstr/>
      </vt:variant>
      <vt:variant>
        <vt:i4>7602281</vt:i4>
      </vt:variant>
      <vt:variant>
        <vt:i4>3</vt:i4>
      </vt:variant>
      <vt:variant>
        <vt:i4>0</vt:i4>
      </vt:variant>
      <vt:variant>
        <vt:i4>5</vt:i4>
      </vt:variant>
      <vt:variant>
        <vt:lpwstr>http://web.archive.org/web/20000815224035/http:/refuges.fws.gov/FICMNEWFiles/Goal2.html</vt:lpwstr>
      </vt:variant>
      <vt:variant>
        <vt:lpwstr/>
      </vt:variant>
      <vt:variant>
        <vt:i4>7798889</vt:i4>
      </vt:variant>
      <vt:variant>
        <vt:i4>0</vt:i4>
      </vt:variant>
      <vt:variant>
        <vt:i4>0</vt:i4>
      </vt:variant>
      <vt:variant>
        <vt:i4>5</vt:i4>
      </vt:variant>
      <vt:variant>
        <vt:lpwstr>http://web.archive.org/web/20000815224035/http:/refuges.fws.gov/FICMNEWFiles/Goal1.html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Interior</dc:title>
  <dc:creator>dmmanville</dc:creator>
  <cp:lastModifiedBy>Feeney, Tim T</cp:lastModifiedBy>
  <cp:revision>2</cp:revision>
  <cp:lastPrinted>2016-08-15T20:36:00Z</cp:lastPrinted>
  <dcterms:created xsi:type="dcterms:W3CDTF">2017-01-17T20:39:00Z</dcterms:created>
  <dcterms:modified xsi:type="dcterms:W3CDTF">2017-01-17T20:39:00Z</dcterms:modified>
</cp:coreProperties>
</file>